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D" w:rsidRPr="00EA794E" w:rsidRDefault="00EA794E" w:rsidP="00DE6A2D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EA794E">
        <w:rPr>
          <w:rFonts w:ascii="標楷體" w:eastAsia="標楷體" w:hAnsi="標楷體" w:hint="eastAsia"/>
          <w:b/>
          <w:sz w:val="48"/>
          <w:szCs w:val="48"/>
        </w:rPr>
        <w:t>高雄市議會公聽會邀請書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DE6A2D" w:rsidTr="00EA794E">
        <w:trPr>
          <w:trHeight w:val="546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D32266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30" w:type="dxa"/>
            <w:vAlign w:val="center"/>
          </w:tcPr>
          <w:p w:rsidR="00DE6A2D" w:rsidRPr="00864662" w:rsidRDefault="00F57223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223">
              <w:rPr>
                <w:rFonts w:ascii="標楷體" w:eastAsia="標楷體" w:hAnsi="標楷體" w:hint="eastAsia"/>
                <w:sz w:val="28"/>
                <w:szCs w:val="28"/>
              </w:rPr>
              <w:t>北高雄空污診斷公聽會</w:t>
            </w:r>
          </w:p>
        </w:tc>
      </w:tr>
      <w:tr w:rsidR="00DE6A2D" w:rsidTr="00EA794E">
        <w:trPr>
          <w:trHeight w:val="546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7230" w:type="dxa"/>
            <w:vAlign w:val="center"/>
          </w:tcPr>
          <w:p w:rsidR="00DE6A2D" w:rsidRPr="00864662" w:rsidRDefault="00F57223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223">
              <w:rPr>
                <w:rFonts w:ascii="標楷體" w:eastAsia="標楷體" w:hAnsi="標楷體" w:hint="eastAsia"/>
                <w:sz w:val="28"/>
                <w:szCs w:val="28"/>
              </w:rPr>
              <w:t>108年4月19日（星期五）下午13時30分至15時35分</w:t>
            </w:r>
          </w:p>
        </w:tc>
      </w:tr>
      <w:tr w:rsidR="00DE6A2D" w:rsidTr="00EA794E">
        <w:trPr>
          <w:trHeight w:val="546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7230" w:type="dxa"/>
            <w:vAlign w:val="center"/>
          </w:tcPr>
          <w:p w:rsidR="00DE6A2D" w:rsidRPr="00864662" w:rsidRDefault="00AC4DB4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本會1樓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DE6A2D" w:rsidTr="00EA794E">
        <w:trPr>
          <w:trHeight w:val="547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7230" w:type="dxa"/>
            <w:vAlign w:val="center"/>
          </w:tcPr>
          <w:p w:rsidR="00DE6A2D" w:rsidRPr="00864662" w:rsidRDefault="005266D5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林于凱市議員、</w:t>
            </w:r>
            <w:r w:rsidR="00DE6A2D" w:rsidRPr="00864662">
              <w:rPr>
                <w:rFonts w:ascii="標楷體" w:eastAsia="標楷體" w:hAnsi="標楷體" w:hint="eastAsia"/>
                <w:sz w:val="28"/>
                <w:szCs w:val="28"/>
              </w:rPr>
              <w:t>吳益政市議員</w:t>
            </w:r>
          </w:p>
        </w:tc>
      </w:tr>
      <w:tr w:rsidR="00701A8E" w:rsidTr="00D32266">
        <w:trPr>
          <w:trHeight w:val="3721"/>
        </w:trPr>
        <w:tc>
          <w:tcPr>
            <w:tcW w:w="1696" w:type="dxa"/>
            <w:vAlign w:val="center"/>
          </w:tcPr>
          <w:p w:rsidR="00701A8E" w:rsidRPr="00864662" w:rsidRDefault="00701A8E" w:rsidP="00701A8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7230" w:type="dxa"/>
          </w:tcPr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全體議員</w:t>
            </w:r>
          </w:p>
          <w:p w:rsidR="00701A8E" w:rsidRPr="0070288A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高雄市政府環保局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高雄市政府都發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國立中山大學社會系助理教授邱花妹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（高雄市鼓山區蓮海路70號）</w:t>
            </w:r>
            <w:r w:rsidRPr="008646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3011C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HYPERLINK "https://pa.nccu.edu.tw/" </w:instrText>
            </w:r>
            <w:r w:rsidRPr="008646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separate"/>
            </w:r>
          </w:p>
          <w:p w:rsidR="00621E68" w:rsidRPr="003011C7" w:rsidRDefault="00621E68" w:rsidP="00621E68">
            <w:pPr>
              <w:widowControl/>
              <w:snapToGrid w:val="0"/>
              <w:contextualSpacing/>
              <w:outlineLvl w:val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1C7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國立政治大學公共行政學系</w:t>
            </w:r>
            <w:r w:rsidRPr="00864662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教授杜文苓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8646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86466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（臺北市文山區指南路二段64號）</w:t>
            </w:r>
          </w:p>
          <w:p w:rsidR="00621E68" w:rsidRPr="00864662" w:rsidRDefault="00DC3F91" w:rsidP="00621E68">
            <w:pPr>
              <w:pStyle w:val="1"/>
              <w:snapToGrid w:val="0"/>
              <w:spacing w:before="0" w:after="0" w:line="240" w:lineRule="auto"/>
              <w:contextualSpacing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hyperlink r:id="rId9" w:history="1">
              <w:r w:rsidR="00621E68" w:rsidRPr="00864662">
                <w:rPr>
                  <w:rStyle w:val="aa"/>
                  <w:rFonts w:ascii="標楷體" w:eastAsia="標楷體" w:hAnsi="標楷體" w:hint="eastAsia"/>
                  <w:b w:val="0"/>
                  <w:color w:val="auto"/>
                  <w:sz w:val="28"/>
                  <w:szCs w:val="28"/>
                  <w:u w:val="none"/>
                </w:rPr>
                <w:t>國立高雄科技大學造船及海洋工程系</w:t>
              </w:r>
            </w:hyperlink>
            <w:r w:rsidR="00621E68" w:rsidRPr="00864662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副教授洪文玲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86466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（高雄市楠梓區海專路142號）</w:t>
            </w:r>
          </w:p>
          <w:p w:rsidR="00621E68" w:rsidRDefault="002F058A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F058A">
              <w:rPr>
                <w:rFonts w:ascii="標楷體" w:eastAsia="標楷體" w:hAnsi="標楷體" w:hint="eastAsia"/>
                <w:sz w:val="28"/>
                <w:szCs w:val="28"/>
              </w:rPr>
              <w:t>國立高雄海洋科技大學海洋環境工程系暨研究所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教授沈建全</w:t>
            </w:r>
          </w:p>
          <w:p w:rsidR="00621E68" w:rsidRPr="002F058A" w:rsidRDefault="002F058A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F05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（高雄市楠梓區海專路142號）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地球公民基金會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（高雄市前金區中華</w:t>
            </w:r>
            <w:r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四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路28</w:t>
            </w:r>
            <w:r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號5樓）</w:t>
            </w:r>
          </w:p>
          <w:p w:rsidR="00621E68" w:rsidRPr="00864662" w:rsidRDefault="00621E68" w:rsidP="00621E68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大社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環境守護聯盟</w:t>
            </w:r>
          </w:p>
          <w:p w:rsidR="00621E68" w:rsidRDefault="00621E68" w:rsidP="00621E6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（高雄市前金區中華</w:t>
            </w:r>
            <w:r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四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路28</w:t>
            </w:r>
            <w:r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號5樓）</w:t>
            </w:r>
          </w:p>
          <w:p w:rsidR="00701A8E" w:rsidRDefault="002F058A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2F058A">
              <w:rPr>
                <w:rFonts w:ascii="標楷體" w:eastAsia="標楷體" w:hAnsi="標楷體" w:hint="eastAsia"/>
                <w:sz w:val="28"/>
                <w:szCs w:val="28"/>
              </w:rPr>
              <w:t>文府國小爭氣團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2F058A">
              <w:rPr>
                <w:rFonts w:ascii="標楷體" w:eastAsia="標楷體" w:hAnsi="標楷體" w:hint="eastAsia"/>
                <w:sz w:val="28"/>
                <w:szCs w:val="28"/>
              </w:rPr>
              <w:t>柯慧娟</w:t>
            </w:r>
          </w:p>
          <w:p w:rsidR="00AF458B" w:rsidRDefault="002F058A" w:rsidP="00AF458B">
            <w:pPr>
              <w:adjustRightInd w:val="0"/>
              <w:snapToGrid w:val="0"/>
              <w:ind w:rightChars="100" w:right="240"/>
            </w:pPr>
            <w:r w:rsidRPr="002F05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(高雄市左營區文府路399號)</w:t>
            </w:r>
          </w:p>
          <w:p w:rsidR="00AF458B" w:rsidRDefault="00AF458B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AF458B">
              <w:rPr>
                <w:rFonts w:ascii="標楷體" w:eastAsia="標楷體" w:hAnsi="標楷體" w:hint="eastAsia"/>
                <w:sz w:val="28"/>
                <w:szCs w:val="28"/>
              </w:rPr>
              <w:t>工業技術研究院綠能與環境研究所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  <w:r w:rsidR="00701A8E" w:rsidRPr="00546EFA">
              <w:rPr>
                <w:rFonts w:ascii="標楷體" w:eastAsia="標楷體" w:hAnsi="標楷體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寶額</w:t>
            </w:r>
          </w:p>
          <w:p w:rsidR="00701A8E" w:rsidRPr="0065372B" w:rsidRDefault="00AF458B" w:rsidP="002F058A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F45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701A8E" w:rsidRPr="00AF45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新竹縣竹東鎮中興路四段195號）</w:t>
            </w:r>
          </w:p>
        </w:tc>
      </w:tr>
      <w:tr w:rsidR="00701A8E" w:rsidTr="00D32266">
        <w:trPr>
          <w:trHeight w:val="3721"/>
        </w:trPr>
        <w:tc>
          <w:tcPr>
            <w:tcW w:w="1696" w:type="dxa"/>
            <w:vAlign w:val="center"/>
          </w:tcPr>
          <w:p w:rsidR="00701A8E" w:rsidRPr="00864662" w:rsidRDefault="00701A8E" w:rsidP="00701A8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公聽會緣起、探討課題及議程</w:t>
            </w:r>
          </w:p>
        </w:tc>
        <w:tc>
          <w:tcPr>
            <w:tcW w:w="7230" w:type="dxa"/>
          </w:tcPr>
          <w:p w:rsidR="00701A8E" w:rsidRPr="00181EE8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一、緣起</w:t>
            </w:r>
          </w:p>
          <w:p w:rsidR="00701A8E" w:rsidRDefault="0065372B" w:rsidP="00701A8E">
            <w:pPr>
              <w:adjustRightInd w:val="0"/>
              <w:snapToGrid w:val="0"/>
              <w:ind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701A8E">
              <w:rPr>
                <w:rFonts w:eastAsia="標楷體" w:hint="eastAsia"/>
                <w:sz w:val="28"/>
                <w:szCs w:val="28"/>
              </w:rPr>
              <w:t>高雄市多年來空污</w:t>
            </w:r>
            <w:r w:rsidR="00701A8E">
              <w:rPr>
                <w:rFonts w:eastAsia="標楷體"/>
                <w:sz w:val="28"/>
                <w:szCs w:val="28"/>
              </w:rPr>
              <w:t>嚴重，</w:t>
            </w:r>
            <w:r w:rsidR="00701A8E">
              <w:rPr>
                <w:rFonts w:eastAsia="標楷體" w:hint="eastAsia"/>
                <w:sz w:val="28"/>
                <w:szCs w:val="28"/>
              </w:rPr>
              <w:t>無論</w:t>
            </w:r>
            <w:r w:rsidR="00701A8E">
              <w:rPr>
                <w:rFonts w:eastAsia="標楷體"/>
                <w:sz w:val="28"/>
                <w:szCs w:val="28"/>
              </w:rPr>
              <w:t>是懸浮微粒、細懸浮微粒、臭氧</w:t>
            </w:r>
            <w:r w:rsidR="00701A8E">
              <w:rPr>
                <w:rFonts w:eastAsia="標楷體" w:hint="eastAsia"/>
                <w:sz w:val="28"/>
                <w:szCs w:val="28"/>
              </w:rPr>
              <w:t>的濃度都偏高，北</w:t>
            </w:r>
            <w:r w:rsidR="00701A8E">
              <w:rPr>
                <w:rFonts w:eastAsia="標楷體"/>
                <w:sz w:val="28"/>
                <w:szCs w:val="28"/>
              </w:rPr>
              <w:t>高雄橋頭</w:t>
            </w:r>
            <w:r w:rsidR="00701A8E">
              <w:rPr>
                <w:rFonts w:eastAsia="標楷體" w:hint="eastAsia"/>
                <w:sz w:val="28"/>
                <w:szCs w:val="28"/>
              </w:rPr>
              <w:t>、左營</w:t>
            </w:r>
            <w:r w:rsidR="00701A8E">
              <w:rPr>
                <w:rFonts w:eastAsia="標楷體"/>
                <w:sz w:val="28"/>
                <w:szCs w:val="28"/>
              </w:rPr>
              <w:t>、</w:t>
            </w:r>
            <w:r w:rsidR="00701A8E">
              <w:rPr>
                <w:rFonts w:eastAsia="標楷體" w:hint="eastAsia"/>
                <w:sz w:val="28"/>
                <w:szCs w:val="28"/>
              </w:rPr>
              <w:t>楠梓</w:t>
            </w:r>
            <w:r w:rsidR="00701A8E">
              <w:rPr>
                <w:rFonts w:eastAsia="標楷體"/>
                <w:sz w:val="28"/>
                <w:szCs w:val="28"/>
              </w:rPr>
              <w:t>、</w:t>
            </w:r>
            <w:r w:rsidR="00701A8E">
              <w:rPr>
                <w:rFonts w:eastAsia="標楷體" w:hint="eastAsia"/>
                <w:sz w:val="28"/>
                <w:szCs w:val="28"/>
              </w:rPr>
              <w:t>大社、</w:t>
            </w:r>
            <w:r w:rsidR="00701A8E">
              <w:rPr>
                <w:rFonts w:eastAsia="標楷體"/>
                <w:sz w:val="28"/>
                <w:szCs w:val="28"/>
              </w:rPr>
              <w:t>仁武</w:t>
            </w:r>
            <w:r w:rsidR="00701A8E">
              <w:rPr>
                <w:rFonts w:eastAsia="標楷體" w:hint="eastAsia"/>
                <w:sz w:val="28"/>
                <w:szCs w:val="28"/>
              </w:rPr>
              <w:t>近年的空污現況如何，當地的大工廠</w:t>
            </w:r>
            <w:r w:rsidR="00701A8E">
              <w:rPr>
                <w:rFonts w:eastAsia="標楷體"/>
                <w:sz w:val="28"/>
                <w:szCs w:val="28"/>
              </w:rPr>
              <w:t>違規</w:t>
            </w:r>
            <w:r w:rsidR="00701A8E">
              <w:rPr>
                <w:rFonts w:eastAsia="標楷體" w:hint="eastAsia"/>
                <w:sz w:val="28"/>
                <w:szCs w:val="28"/>
              </w:rPr>
              <w:t>、工安</w:t>
            </w:r>
            <w:r w:rsidR="00701A8E">
              <w:rPr>
                <w:rFonts w:eastAsia="標楷體"/>
                <w:sz w:val="28"/>
                <w:szCs w:val="28"/>
              </w:rPr>
              <w:t>意外事</w:t>
            </w:r>
            <w:r w:rsidR="00701A8E">
              <w:rPr>
                <w:rFonts w:eastAsia="標楷體" w:hint="eastAsia"/>
                <w:sz w:val="28"/>
                <w:szCs w:val="28"/>
              </w:rPr>
              <w:t>故、</w:t>
            </w:r>
            <w:r w:rsidR="00701A8E">
              <w:rPr>
                <w:rFonts w:eastAsia="標楷體"/>
                <w:sz w:val="28"/>
                <w:szCs w:val="28"/>
              </w:rPr>
              <w:t>裁罰</w:t>
            </w:r>
            <w:r w:rsidR="00701A8E">
              <w:rPr>
                <w:rFonts w:eastAsia="標楷體" w:hint="eastAsia"/>
                <w:sz w:val="28"/>
                <w:szCs w:val="28"/>
              </w:rPr>
              <w:t>記錄</w:t>
            </w:r>
            <w:r w:rsidR="00701A8E">
              <w:rPr>
                <w:rFonts w:eastAsia="標楷體"/>
                <w:sz w:val="28"/>
                <w:szCs w:val="28"/>
              </w:rPr>
              <w:t>如何</w:t>
            </w:r>
            <w:r w:rsidR="00701A8E">
              <w:rPr>
                <w:rFonts w:eastAsia="標楷體" w:hint="eastAsia"/>
                <w:sz w:val="28"/>
                <w:szCs w:val="28"/>
              </w:rPr>
              <w:t>?</w:t>
            </w:r>
            <w:r w:rsidR="00701A8E">
              <w:rPr>
                <w:rFonts w:eastAsia="標楷體" w:hint="eastAsia"/>
                <w:sz w:val="28"/>
                <w:szCs w:val="28"/>
              </w:rPr>
              <w:t>是市民十分關切</w:t>
            </w:r>
            <w:r w:rsidR="00112406">
              <w:rPr>
                <w:rFonts w:eastAsia="標楷體"/>
                <w:sz w:val="28"/>
                <w:szCs w:val="28"/>
              </w:rPr>
              <w:t>的問題</w:t>
            </w:r>
            <w:r w:rsidR="00112406">
              <w:rPr>
                <w:rFonts w:eastAsia="標楷體" w:hint="eastAsia"/>
                <w:sz w:val="28"/>
                <w:szCs w:val="28"/>
              </w:rPr>
              <w:t>，將邀請高雄市政府環保局報告，以及邀請</w:t>
            </w:r>
            <w:r w:rsidR="00112406" w:rsidRPr="00112406">
              <w:rPr>
                <w:rFonts w:eastAsia="標楷體" w:hint="eastAsia"/>
                <w:sz w:val="28"/>
                <w:szCs w:val="28"/>
              </w:rPr>
              <w:t>北高雄市民與會關心、參與討論。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eastAsia="標楷體"/>
                <w:sz w:val="28"/>
                <w:szCs w:val="28"/>
              </w:rPr>
            </w:pPr>
          </w:p>
          <w:p w:rsidR="00701A8E" w:rsidRDefault="0065372B" w:rsidP="00701A8E">
            <w:pPr>
              <w:adjustRightInd w:val="0"/>
              <w:snapToGrid w:val="0"/>
              <w:ind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701A8E">
              <w:rPr>
                <w:rFonts w:eastAsia="標楷體" w:hint="eastAsia"/>
                <w:sz w:val="28"/>
                <w:szCs w:val="28"/>
              </w:rPr>
              <w:t>仁武與</w:t>
            </w:r>
            <w:r w:rsidR="00701A8E">
              <w:rPr>
                <w:rFonts w:eastAsia="標楷體"/>
                <w:sz w:val="28"/>
                <w:szCs w:val="28"/>
              </w:rPr>
              <w:t>大社</w:t>
            </w:r>
            <w:r w:rsidR="00701A8E">
              <w:rPr>
                <w:rFonts w:eastAsia="標楷體" w:hint="eastAsia"/>
                <w:sz w:val="28"/>
                <w:szCs w:val="28"/>
              </w:rPr>
              <w:t>區的石化業十分密集</w:t>
            </w:r>
            <w:r w:rsidR="00701A8E">
              <w:rPr>
                <w:rFonts w:eastAsia="標楷體"/>
                <w:sz w:val="28"/>
                <w:szCs w:val="28"/>
              </w:rPr>
              <w:t>，</w:t>
            </w:r>
            <w:r w:rsidR="00701A8E">
              <w:rPr>
                <w:rFonts w:eastAsia="標楷體" w:hint="eastAsia"/>
                <w:sz w:val="28"/>
                <w:szCs w:val="28"/>
              </w:rPr>
              <w:t>這些</w:t>
            </w:r>
            <w:r w:rsidR="00701A8E">
              <w:rPr>
                <w:rFonts w:eastAsia="標楷體"/>
                <w:sz w:val="28"/>
                <w:szCs w:val="28"/>
              </w:rPr>
              <w:t>高風險</w:t>
            </w:r>
            <w:r w:rsidR="00701A8E">
              <w:rPr>
                <w:rFonts w:eastAsia="標楷體" w:hint="eastAsia"/>
                <w:sz w:val="28"/>
                <w:szCs w:val="28"/>
              </w:rPr>
              <w:t>工廠</w:t>
            </w:r>
            <w:r w:rsidR="00701A8E">
              <w:rPr>
                <w:rFonts w:eastAsia="標楷體"/>
                <w:sz w:val="28"/>
                <w:szCs w:val="28"/>
              </w:rPr>
              <w:t>的</w:t>
            </w:r>
            <w:r w:rsidR="00701A8E">
              <w:rPr>
                <w:rFonts w:eastAsia="標楷體" w:hint="eastAsia"/>
                <w:sz w:val="28"/>
                <w:szCs w:val="28"/>
              </w:rPr>
              <w:t>附近社區有遭受有害</w:t>
            </w:r>
            <w:r w:rsidR="00701A8E">
              <w:rPr>
                <w:rFonts w:eastAsia="標楷體"/>
                <w:sz w:val="28"/>
                <w:szCs w:val="28"/>
              </w:rPr>
              <w:t>空氣</w:t>
            </w:r>
            <w:r w:rsidR="00701A8E">
              <w:rPr>
                <w:rFonts w:eastAsia="標楷體" w:hint="eastAsia"/>
                <w:sz w:val="28"/>
                <w:szCs w:val="28"/>
              </w:rPr>
              <w:t>污染</w:t>
            </w:r>
            <w:r w:rsidR="00701A8E">
              <w:rPr>
                <w:rFonts w:eastAsia="標楷體"/>
                <w:sz w:val="28"/>
                <w:szCs w:val="28"/>
              </w:rPr>
              <w:t>物</w:t>
            </w:r>
            <w:r w:rsidR="00701A8E">
              <w:rPr>
                <w:rFonts w:eastAsia="標楷體" w:hint="eastAsia"/>
                <w:sz w:val="28"/>
                <w:szCs w:val="28"/>
              </w:rPr>
              <w:t>影響</w:t>
            </w:r>
            <w:r w:rsidR="00701A8E">
              <w:rPr>
                <w:rFonts w:eastAsia="標楷體"/>
                <w:sz w:val="28"/>
                <w:szCs w:val="28"/>
              </w:rPr>
              <w:t>健康的問題，</w:t>
            </w:r>
            <w:r w:rsidR="00701A8E">
              <w:rPr>
                <w:rFonts w:eastAsia="標楷體" w:hint="eastAsia"/>
                <w:sz w:val="28"/>
                <w:szCs w:val="28"/>
              </w:rPr>
              <w:t>過去</w:t>
            </w:r>
            <w:r w:rsidR="00701A8E">
              <w:rPr>
                <w:rFonts w:eastAsia="標楷體"/>
                <w:sz w:val="28"/>
                <w:szCs w:val="28"/>
              </w:rPr>
              <w:t>工研院的團隊曾以</w:t>
            </w:r>
            <w:r w:rsidR="00701A8E">
              <w:rPr>
                <w:rFonts w:eastAsia="標楷體" w:hint="eastAsia"/>
                <w:sz w:val="28"/>
                <w:szCs w:val="28"/>
              </w:rPr>
              <w:t>FTIR</w:t>
            </w:r>
            <w:r w:rsidR="00701A8E">
              <w:rPr>
                <w:rFonts w:eastAsia="標楷體" w:hint="eastAsia"/>
                <w:sz w:val="28"/>
                <w:szCs w:val="28"/>
              </w:rPr>
              <w:t>監測</w:t>
            </w:r>
            <w:r w:rsidR="00701A8E">
              <w:rPr>
                <w:rFonts w:eastAsia="標楷體"/>
                <w:sz w:val="28"/>
                <w:szCs w:val="28"/>
              </w:rPr>
              <w:t>當地</w:t>
            </w:r>
            <w:r w:rsidR="00701A8E">
              <w:rPr>
                <w:rFonts w:eastAsia="標楷體" w:hint="eastAsia"/>
                <w:sz w:val="28"/>
                <w:szCs w:val="28"/>
              </w:rPr>
              <w:t>的空氣</w:t>
            </w:r>
            <w:r w:rsidR="00701A8E">
              <w:rPr>
                <w:rFonts w:eastAsia="標楷體"/>
                <w:sz w:val="28"/>
                <w:szCs w:val="28"/>
              </w:rPr>
              <w:t>，曾發現哪些</w:t>
            </w:r>
            <w:r w:rsidR="00701A8E">
              <w:rPr>
                <w:rFonts w:eastAsia="標楷體" w:hint="eastAsia"/>
                <w:sz w:val="28"/>
                <w:szCs w:val="28"/>
              </w:rPr>
              <w:lastRenderedPageBreak/>
              <w:t>問題</w:t>
            </w:r>
            <w:r w:rsidR="00701A8E">
              <w:rPr>
                <w:rFonts w:eastAsia="標楷體"/>
                <w:sz w:val="28"/>
                <w:szCs w:val="28"/>
              </w:rPr>
              <w:t>？</w:t>
            </w:r>
            <w:r w:rsidR="00701A8E">
              <w:rPr>
                <w:rFonts w:eastAsia="標楷體" w:hint="eastAsia"/>
                <w:sz w:val="28"/>
                <w:szCs w:val="28"/>
              </w:rPr>
              <w:t>曾改善</w:t>
            </w:r>
            <w:r w:rsidR="00701A8E">
              <w:rPr>
                <w:rFonts w:eastAsia="標楷體"/>
                <w:sz w:val="28"/>
                <w:szCs w:val="28"/>
              </w:rPr>
              <w:t>哪</w:t>
            </w:r>
            <w:r w:rsidR="00701A8E">
              <w:rPr>
                <w:rFonts w:eastAsia="標楷體" w:hint="eastAsia"/>
                <w:sz w:val="28"/>
                <w:szCs w:val="28"/>
              </w:rPr>
              <w:t>些污染？又提出</w:t>
            </w:r>
            <w:r w:rsidR="00701A8E">
              <w:rPr>
                <w:rFonts w:eastAsia="標楷體"/>
                <w:sz w:val="28"/>
                <w:szCs w:val="28"/>
              </w:rPr>
              <w:t>什麼</w:t>
            </w:r>
            <w:r w:rsidR="00701A8E">
              <w:rPr>
                <w:rFonts w:eastAsia="標楷體" w:hint="eastAsia"/>
                <w:sz w:val="28"/>
                <w:szCs w:val="28"/>
              </w:rPr>
              <w:t>改善</w:t>
            </w:r>
            <w:r w:rsidR="00701A8E">
              <w:rPr>
                <w:rFonts w:eastAsia="標楷體"/>
                <w:sz w:val="28"/>
                <w:szCs w:val="28"/>
              </w:rPr>
              <w:t>的建議？</w:t>
            </w:r>
            <w:r w:rsidR="00701A8E">
              <w:rPr>
                <w:rFonts w:eastAsia="標楷體" w:hint="eastAsia"/>
                <w:sz w:val="28"/>
                <w:szCs w:val="28"/>
              </w:rPr>
              <w:t>與楠梓、左營、仁武</w:t>
            </w:r>
            <w:r w:rsidR="00701A8E">
              <w:rPr>
                <w:rFonts w:eastAsia="標楷體"/>
                <w:sz w:val="28"/>
                <w:szCs w:val="28"/>
              </w:rPr>
              <w:t>、</w:t>
            </w:r>
            <w:r w:rsidR="00701A8E">
              <w:rPr>
                <w:rFonts w:eastAsia="標楷體" w:hint="eastAsia"/>
                <w:sz w:val="28"/>
                <w:szCs w:val="28"/>
              </w:rPr>
              <w:t>大社十分鄰近</w:t>
            </w:r>
            <w:r w:rsidR="00701A8E">
              <w:rPr>
                <w:rFonts w:eastAsia="標楷體"/>
                <w:sz w:val="28"/>
                <w:szCs w:val="28"/>
              </w:rPr>
              <w:t>的高雄</w:t>
            </w:r>
            <w:r w:rsidR="00701A8E">
              <w:rPr>
                <w:rFonts w:eastAsia="標楷體" w:hint="eastAsia"/>
                <w:sz w:val="28"/>
                <w:szCs w:val="28"/>
              </w:rPr>
              <w:t>科大</w:t>
            </w:r>
            <w:r w:rsidR="00701A8E">
              <w:rPr>
                <w:rFonts w:eastAsia="標楷體"/>
                <w:sz w:val="28"/>
                <w:szCs w:val="28"/>
              </w:rPr>
              <w:t>楠梓校區</w:t>
            </w:r>
            <w:r w:rsidR="00701A8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01A8E" w:rsidRPr="00F272F8">
              <w:rPr>
                <w:rFonts w:eastAsia="標楷體"/>
                <w:sz w:val="28"/>
                <w:szCs w:val="28"/>
              </w:rPr>
              <w:t>科技與社會研究中心</w:t>
            </w:r>
            <w:r w:rsidR="00701A8E">
              <w:rPr>
                <w:rFonts w:ascii="標楷體" w:eastAsia="標楷體" w:hAnsi="標楷體" w:hint="eastAsia"/>
                <w:sz w:val="28"/>
                <w:szCs w:val="28"/>
              </w:rPr>
              <w:t>」對於北高雄空污</w:t>
            </w:r>
            <w:r w:rsidR="00701A8E">
              <w:rPr>
                <w:rFonts w:eastAsia="標楷體" w:hint="eastAsia"/>
                <w:sz w:val="28"/>
                <w:szCs w:val="28"/>
              </w:rPr>
              <w:t>應如何治理</w:t>
            </w:r>
            <w:r w:rsidR="00701A8E">
              <w:rPr>
                <w:rFonts w:eastAsia="標楷體"/>
                <w:sz w:val="28"/>
                <w:szCs w:val="28"/>
              </w:rPr>
              <w:t>也將提</w:t>
            </w:r>
            <w:r w:rsidR="00701A8E">
              <w:rPr>
                <w:rFonts w:eastAsia="標楷體" w:hint="eastAsia"/>
                <w:sz w:val="28"/>
                <w:szCs w:val="28"/>
              </w:rPr>
              <w:t>出他們的建議</w:t>
            </w:r>
            <w:r w:rsidR="00701A8E">
              <w:rPr>
                <w:rFonts w:eastAsia="標楷體"/>
                <w:sz w:val="28"/>
                <w:szCs w:val="28"/>
              </w:rPr>
              <w:t>。</w:t>
            </w:r>
          </w:p>
          <w:p w:rsidR="00701A8E" w:rsidRPr="00F272F8" w:rsidRDefault="00701A8E" w:rsidP="00701A8E">
            <w:pPr>
              <w:adjustRightInd w:val="0"/>
              <w:snapToGrid w:val="0"/>
              <w:ind w:rightChars="100" w:right="240"/>
              <w:rPr>
                <w:rFonts w:eastAsia="標楷體"/>
                <w:sz w:val="28"/>
                <w:szCs w:val="28"/>
              </w:rPr>
            </w:pPr>
          </w:p>
          <w:p w:rsidR="00701A8E" w:rsidRPr="00181EE8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二、探討課題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72F8">
              <w:rPr>
                <w:rFonts w:ascii="標楷體" w:eastAsia="標楷體" w:hAnsi="標楷體" w:hint="eastAsia"/>
                <w:sz w:val="28"/>
                <w:szCs w:val="28"/>
              </w:rPr>
              <w:t>北高雄的</w:t>
            </w:r>
            <w:r w:rsidRPr="00F272F8">
              <w:rPr>
                <w:rFonts w:ascii="標楷體" w:eastAsia="標楷體" w:hAnsi="標楷體"/>
                <w:sz w:val="28"/>
                <w:szCs w:val="28"/>
              </w:rPr>
              <w:t>空污</w:t>
            </w:r>
            <w:r w:rsidRPr="00F272F8">
              <w:rPr>
                <w:rFonts w:ascii="標楷體" w:eastAsia="標楷體" w:hAnsi="標楷體" w:hint="eastAsia"/>
                <w:sz w:val="28"/>
                <w:szCs w:val="28"/>
              </w:rPr>
              <w:t>現況與</w:t>
            </w:r>
            <w:r w:rsidRPr="00F272F8">
              <w:rPr>
                <w:rFonts w:ascii="標楷體" w:eastAsia="標楷體" w:hAnsi="標楷體"/>
                <w:sz w:val="28"/>
                <w:szCs w:val="28"/>
              </w:rPr>
              <w:t>診斷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F272F8">
              <w:rPr>
                <w:rFonts w:ascii="標楷體" w:eastAsia="標楷體" w:hAnsi="標楷體" w:hint="eastAsia"/>
                <w:sz w:val="28"/>
                <w:szCs w:val="28"/>
              </w:rPr>
              <w:t>高風險</w:t>
            </w:r>
            <w:r w:rsidRPr="00F272F8">
              <w:rPr>
                <w:rFonts w:ascii="標楷體" w:eastAsia="標楷體" w:hAnsi="標楷體"/>
                <w:sz w:val="28"/>
                <w:szCs w:val="28"/>
              </w:rPr>
              <w:t>工業區的空污監測與改善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5A46B3">
              <w:rPr>
                <w:rFonts w:ascii="標楷體" w:eastAsia="標楷體" w:hAnsi="標楷體"/>
                <w:sz w:val="28"/>
                <w:szCs w:val="28"/>
              </w:rPr>
              <w:t>科技與社會研究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學者</w:t>
            </w:r>
            <w:r w:rsidRPr="005A46B3">
              <w:rPr>
                <w:rFonts w:ascii="標楷體" w:eastAsia="標楷體" w:hAnsi="標楷體"/>
                <w:sz w:val="28"/>
                <w:szCs w:val="28"/>
              </w:rPr>
              <w:t>對</w:t>
            </w:r>
            <w:r w:rsidRPr="003955C9">
              <w:rPr>
                <w:rFonts w:ascii="標楷體" w:eastAsia="標楷體" w:hAnsi="標楷體"/>
                <w:sz w:val="28"/>
                <w:szCs w:val="28"/>
              </w:rPr>
              <w:t>空污治理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的建言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1240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30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11240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40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="0011240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20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各團體發言</w:t>
            </w:r>
          </w:p>
          <w:p w:rsidR="00701A8E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11240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35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提問時間與綜合座談</w:t>
            </w:r>
          </w:p>
          <w:p w:rsidR="00701A8E" w:rsidRPr="0070288A" w:rsidRDefault="00701A8E" w:rsidP="00701A8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1A8E" w:rsidTr="00D32266">
        <w:tc>
          <w:tcPr>
            <w:tcW w:w="1696" w:type="dxa"/>
          </w:tcPr>
          <w:p w:rsidR="00701A8E" w:rsidRPr="00864662" w:rsidRDefault="00701A8E" w:rsidP="00701A8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 註</w:t>
            </w:r>
          </w:p>
        </w:tc>
        <w:tc>
          <w:tcPr>
            <w:tcW w:w="7230" w:type="dxa"/>
          </w:tcPr>
          <w:p w:rsidR="00701A8E" w:rsidRPr="00864662" w:rsidRDefault="00701A8E" w:rsidP="00701A8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貴機關准予公假(差)登記。</w:t>
            </w:r>
          </w:p>
          <w:p w:rsidR="00701A8E" w:rsidRPr="00864662" w:rsidRDefault="00701A8E" w:rsidP="00701A8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:rsidR="00DE6A2D" w:rsidRDefault="00DE6A2D" w:rsidP="00621E68">
      <w:pPr>
        <w:jc w:val="center"/>
      </w:pPr>
    </w:p>
    <w:sectPr w:rsidR="00DE6A2D" w:rsidSect="00E555F4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91" w:rsidRDefault="00DC3F91" w:rsidP="00C94CDF">
      <w:r>
        <w:separator/>
      </w:r>
    </w:p>
  </w:endnote>
  <w:endnote w:type="continuationSeparator" w:id="0">
    <w:p w:rsidR="00DC3F91" w:rsidRDefault="00DC3F91" w:rsidP="00C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91" w:rsidRDefault="00DC3F91" w:rsidP="00C94CDF">
      <w:r>
        <w:separator/>
      </w:r>
    </w:p>
  </w:footnote>
  <w:footnote w:type="continuationSeparator" w:id="0">
    <w:p w:rsidR="00DC3F91" w:rsidRDefault="00DC3F91" w:rsidP="00C9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024"/>
    <w:multiLevelType w:val="hybridMultilevel"/>
    <w:tmpl w:val="906051CC"/>
    <w:lvl w:ilvl="0" w:tplc="04F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12595"/>
    <w:multiLevelType w:val="hybridMultilevel"/>
    <w:tmpl w:val="45146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D"/>
    <w:rsid w:val="000614DD"/>
    <w:rsid w:val="00103C31"/>
    <w:rsid w:val="00112406"/>
    <w:rsid w:val="00181EE8"/>
    <w:rsid w:val="00192916"/>
    <w:rsid w:val="001D706C"/>
    <w:rsid w:val="001E6F9F"/>
    <w:rsid w:val="001F663E"/>
    <w:rsid w:val="0029362B"/>
    <w:rsid w:val="002F058A"/>
    <w:rsid w:val="003011C7"/>
    <w:rsid w:val="003955C9"/>
    <w:rsid w:val="003F4493"/>
    <w:rsid w:val="003F71C9"/>
    <w:rsid w:val="004716E7"/>
    <w:rsid w:val="005266D5"/>
    <w:rsid w:val="00537888"/>
    <w:rsid w:val="00540336"/>
    <w:rsid w:val="00561560"/>
    <w:rsid w:val="005A6894"/>
    <w:rsid w:val="005B1E58"/>
    <w:rsid w:val="005B6D77"/>
    <w:rsid w:val="00621E68"/>
    <w:rsid w:val="0065372B"/>
    <w:rsid w:val="006D08AD"/>
    <w:rsid w:val="00701A8E"/>
    <w:rsid w:val="007118E2"/>
    <w:rsid w:val="00714981"/>
    <w:rsid w:val="007371E0"/>
    <w:rsid w:val="007F3855"/>
    <w:rsid w:val="00864662"/>
    <w:rsid w:val="00922DFD"/>
    <w:rsid w:val="00951954"/>
    <w:rsid w:val="009D67F9"/>
    <w:rsid w:val="009E2A50"/>
    <w:rsid w:val="00A03E11"/>
    <w:rsid w:val="00AC4DB4"/>
    <w:rsid w:val="00AC6AE0"/>
    <w:rsid w:val="00AE0A6D"/>
    <w:rsid w:val="00AE24A1"/>
    <w:rsid w:val="00AF458B"/>
    <w:rsid w:val="00BD2083"/>
    <w:rsid w:val="00BE583E"/>
    <w:rsid w:val="00C26766"/>
    <w:rsid w:val="00C62AE7"/>
    <w:rsid w:val="00C81258"/>
    <w:rsid w:val="00C94CDF"/>
    <w:rsid w:val="00D2307C"/>
    <w:rsid w:val="00D32266"/>
    <w:rsid w:val="00D371B7"/>
    <w:rsid w:val="00DC3F91"/>
    <w:rsid w:val="00DE6A2D"/>
    <w:rsid w:val="00E457D1"/>
    <w:rsid w:val="00E53BBB"/>
    <w:rsid w:val="00E555F4"/>
    <w:rsid w:val="00E86836"/>
    <w:rsid w:val="00EA396B"/>
    <w:rsid w:val="00EA4A0C"/>
    <w:rsid w:val="00EA794E"/>
    <w:rsid w:val="00F14AAA"/>
    <w:rsid w:val="00F57223"/>
    <w:rsid w:val="00F72E91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nkmu.edu.tw/campus/ship/cht/teacher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68A8-6A49-47E8-A445-92595EB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高市府環保局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正熙 劉</dc:creator>
  <cp:lastModifiedBy>郭瓊萍</cp:lastModifiedBy>
  <cp:revision>2</cp:revision>
  <dcterms:created xsi:type="dcterms:W3CDTF">2019-04-15T03:13:00Z</dcterms:created>
  <dcterms:modified xsi:type="dcterms:W3CDTF">2019-04-15T03:13:00Z</dcterms:modified>
</cp:coreProperties>
</file>