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5"/>
        <w:gridCol w:w="2388"/>
        <w:gridCol w:w="800"/>
        <w:gridCol w:w="1983"/>
        <w:gridCol w:w="974"/>
        <w:gridCol w:w="1892"/>
      </w:tblGrid>
      <w:tr w:rsidR="0040128E" w:rsidRPr="00A574E8" w:rsidTr="00960940">
        <w:trPr>
          <w:trHeight w:val="594"/>
        </w:trPr>
        <w:tc>
          <w:tcPr>
            <w:tcW w:w="8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40128E" w:rsidRDefault="0040128E" w:rsidP="006B1A68">
            <w:pPr>
              <w:jc w:val="center"/>
              <w:rPr>
                <w:sz w:val="32"/>
                <w:szCs w:val="32"/>
              </w:rPr>
            </w:pPr>
            <w:r w:rsidRPr="0040128E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高雄市議會第</w:t>
            </w:r>
            <w:r w:rsidR="006B1A68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3</w:t>
            </w:r>
            <w:r w:rsidRPr="0040128E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屆第</w:t>
            </w:r>
            <w:r w:rsidR="001754DB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5</w:t>
            </w:r>
            <w:r w:rsidRPr="0040128E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次定期大會議員提案執行情形報告表</w:t>
            </w:r>
          </w:p>
        </w:tc>
      </w:tr>
      <w:tr w:rsidR="0040128E" w:rsidRPr="00A574E8" w:rsidTr="00960940">
        <w:trPr>
          <w:trHeight w:val="828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6B1A68" w:rsidRDefault="0040128E" w:rsidP="00E55CD3">
            <w:pPr>
              <w:jc w:val="center"/>
              <w:rPr>
                <w:rFonts w:ascii="標楷體" w:eastAsia="標楷體" w:hAnsi="標楷體"/>
              </w:rPr>
            </w:pPr>
            <w:r w:rsidRPr="006B1A68">
              <w:rPr>
                <w:rFonts w:ascii="標楷體" w:eastAsia="標楷體" w:hAnsi="標楷體"/>
                <w:color w:val="000000"/>
                <w:sz w:val="28"/>
              </w:rPr>
              <w:t>提案</w:t>
            </w:r>
            <w:r w:rsidRPr="006B1A68">
              <w:rPr>
                <w:rFonts w:ascii="標楷體" w:eastAsia="標楷體" w:hAnsi="標楷體"/>
                <w:color w:val="000000"/>
                <w:sz w:val="28"/>
              </w:rPr>
              <w:br/>
              <w:t>議員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6B1A68" w:rsidRDefault="00436B93" w:rsidP="00436B9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曾</w:t>
            </w:r>
            <w:r w:rsidR="0012641F">
              <w:rPr>
                <w:rFonts w:ascii="標楷體" w:eastAsia="標楷體" w:hAnsi="標楷體"/>
                <w:color w:val="000000"/>
                <w:sz w:val="28"/>
                <w:szCs w:val="28"/>
              </w:rPr>
              <w:t>議</w:t>
            </w:r>
            <w:r w:rsidR="001264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長</w:t>
            </w:r>
            <w:r>
              <w:rPr>
                <w:rFonts w:ascii="標楷體" w:eastAsia="標楷體" w:hAnsi="標楷體"/>
                <w:sz w:val="28"/>
                <w:szCs w:val="28"/>
              </w:rPr>
              <w:t>麗燕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6B1A68" w:rsidRDefault="0040128E" w:rsidP="00E55CD3">
            <w:pPr>
              <w:jc w:val="center"/>
              <w:rPr>
                <w:rFonts w:ascii="標楷體" w:eastAsia="標楷體" w:hAnsi="標楷體"/>
              </w:rPr>
            </w:pPr>
            <w:r w:rsidRPr="006B1A68">
              <w:rPr>
                <w:rFonts w:ascii="標楷體" w:eastAsia="標楷體" w:hAnsi="標楷體"/>
                <w:color w:val="000000"/>
                <w:sz w:val="28"/>
              </w:rPr>
              <w:t>類號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6B1A68" w:rsidRDefault="006B1A68" w:rsidP="00DA0E4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B1A68">
              <w:rPr>
                <w:rFonts w:ascii="標楷體" w:eastAsia="標楷體" w:hAnsi="標楷體" w:cs="DFKaiShu-SB-Estd-BF" w:hint="eastAsia"/>
                <w:kern w:val="0"/>
                <w:sz w:val="22"/>
              </w:rPr>
              <w:t>警消衛環</w:t>
            </w:r>
            <w:r w:rsidR="0040128E" w:rsidRPr="006B1A68">
              <w:rPr>
                <w:rFonts w:ascii="標楷體" w:eastAsia="標楷體" w:hAnsi="標楷體"/>
                <w:color w:val="000000"/>
                <w:sz w:val="22"/>
              </w:rPr>
              <w:t>類第</w:t>
            </w:r>
            <w:r w:rsidR="00436B93">
              <w:rPr>
                <w:rFonts w:ascii="標楷體" w:eastAsia="標楷體" w:hAnsi="標楷體" w:hint="eastAsia"/>
                <w:color w:val="000000"/>
                <w:sz w:val="22"/>
              </w:rPr>
              <w:t>51</w:t>
            </w:r>
            <w:r w:rsidR="0040128E" w:rsidRPr="006B1A68">
              <w:rPr>
                <w:rFonts w:ascii="標楷體" w:eastAsia="標楷體" w:hAnsi="標楷體"/>
                <w:color w:val="000000"/>
                <w:sz w:val="22"/>
              </w:rPr>
              <w:t>號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6B1A68" w:rsidRDefault="0040128E" w:rsidP="00E55CD3">
            <w:pPr>
              <w:jc w:val="center"/>
              <w:rPr>
                <w:rFonts w:ascii="標楷體" w:eastAsia="標楷體" w:hAnsi="標楷體"/>
              </w:rPr>
            </w:pPr>
            <w:r w:rsidRPr="006B1A68">
              <w:rPr>
                <w:rFonts w:ascii="標楷體" w:eastAsia="標楷體" w:hAnsi="標楷體"/>
                <w:color w:val="000000"/>
                <w:sz w:val="28"/>
              </w:rPr>
              <w:t>主辦</w:t>
            </w:r>
            <w:r w:rsidRPr="006B1A68">
              <w:rPr>
                <w:rFonts w:ascii="標楷體" w:eastAsia="標楷體" w:hAnsi="標楷體"/>
                <w:color w:val="000000"/>
                <w:sz w:val="28"/>
              </w:rPr>
              <w:br/>
              <w:t>機關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6B1A68" w:rsidRDefault="006B1A68" w:rsidP="00DA0E4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1A68">
              <w:rPr>
                <w:rFonts w:ascii="標楷體" w:eastAsia="標楷體" w:hAnsi="標楷體" w:hint="eastAsia"/>
                <w:sz w:val="28"/>
                <w:szCs w:val="28"/>
              </w:rPr>
              <w:t>警察局</w:t>
            </w:r>
          </w:p>
        </w:tc>
      </w:tr>
      <w:tr w:rsidR="0040128E" w:rsidRPr="00A574E8" w:rsidTr="00960940">
        <w:trPr>
          <w:trHeight w:val="554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A574E8" w:rsidRDefault="0040128E" w:rsidP="009A4844">
            <w:r>
              <w:rPr>
                <w:rFonts w:ascii="標楷體" w:eastAsia="標楷體" w:hAnsi="標楷體"/>
                <w:color w:val="000000"/>
                <w:sz w:val="28"/>
              </w:rPr>
              <w:t>案由</w:t>
            </w:r>
          </w:p>
        </w:tc>
        <w:tc>
          <w:tcPr>
            <w:tcW w:w="80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A574E8" w:rsidRDefault="004A6083" w:rsidP="004A6083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為本市警察各分局偵查隊（刑偵）與所屬</w:t>
            </w:r>
            <w:r w:rsidR="00631B09">
              <w:rPr>
                <w:rFonts w:ascii="標楷體" w:eastAsia="標楷體" w:hAnsi="標楷體" w:hint="eastAsia"/>
                <w:sz w:val="28"/>
                <w:szCs w:val="28"/>
              </w:rPr>
              <w:t>分駐(</w:t>
            </w:r>
            <w:r>
              <w:rPr>
                <w:rFonts w:ascii="標楷體" w:eastAsia="標楷體" w:hAnsi="標楷體"/>
                <w:sz w:val="28"/>
                <w:szCs w:val="28"/>
              </w:rPr>
              <w:t>派出</w:t>
            </w:r>
            <w:r w:rsidR="00631B0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所警察(一般勤務）刑案工作之劃分。</w:t>
            </w:r>
          </w:p>
        </w:tc>
      </w:tr>
      <w:tr w:rsidR="0040128E" w:rsidRPr="00A574E8" w:rsidTr="00960940">
        <w:trPr>
          <w:trHeight w:val="691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DA0E4E" w:rsidRDefault="0040128E" w:rsidP="00E55C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0E4E">
              <w:rPr>
                <w:rFonts w:ascii="標楷體" w:eastAsia="標楷體" w:hAnsi="標楷體"/>
                <w:color w:val="000000"/>
                <w:sz w:val="28"/>
                <w:szCs w:val="28"/>
              </w:rPr>
              <w:t>審查</w:t>
            </w:r>
            <w:r w:rsidRPr="00DA0E4E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意見</w:t>
            </w:r>
          </w:p>
        </w:tc>
        <w:tc>
          <w:tcPr>
            <w:tcW w:w="80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DA0E4E" w:rsidRDefault="00DA0E4E" w:rsidP="00E55CD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A0E4E">
              <w:rPr>
                <w:rFonts w:ascii="標楷體" w:eastAsia="標楷體" w:hAnsi="標楷體" w:hint="eastAsia"/>
                <w:sz w:val="28"/>
                <w:szCs w:val="28"/>
              </w:rPr>
              <w:t>送請市政府研究辦理。</w:t>
            </w:r>
          </w:p>
        </w:tc>
      </w:tr>
      <w:tr w:rsidR="0040128E" w:rsidRPr="00A574E8" w:rsidTr="00960940">
        <w:trPr>
          <w:trHeight w:val="882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DA0E4E" w:rsidRDefault="0040128E" w:rsidP="00E55C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0E4E">
              <w:rPr>
                <w:rFonts w:ascii="標楷體" w:eastAsia="標楷體" w:hAnsi="標楷體"/>
                <w:color w:val="000000"/>
                <w:sz w:val="28"/>
                <w:szCs w:val="28"/>
              </w:rPr>
              <w:t>大會</w:t>
            </w:r>
            <w:r w:rsidRPr="00DA0E4E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決議</w:t>
            </w:r>
          </w:p>
        </w:tc>
        <w:tc>
          <w:tcPr>
            <w:tcW w:w="80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DA0E4E" w:rsidRDefault="00DA0E4E" w:rsidP="00A9113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A0E4E">
              <w:rPr>
                <w:rFonts w:ascii="標楷體" w:eastAsia="標楷體" w:hAnsi="標楷體" w:hint="eastAsia"/>
                <w:sz w:val="28"/>
                <w:szCs w:val="28"/>
              </w:rPr>
              <w:t>送請市政府研究辦理。</w:t>
            </w:r>
          </w:p>
        </w:tc>
      </w:tr>
      <w:tr w:rsidR="0040128E" w:rsidRPr="00A574E8" w:rsidTr="00960940">
        <w:trPr>
          <w:trHeight w:val="55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A574E8" w:rsidRDefault="0040128E" w:rsidP="00E55CD3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執</w:t>
            </w:r>
          </w:p>
          <w:p w:rsidR="0040128E" w:rsidRPr="00A574E8" w:rsidRDefault="0040128E" w:rsidP="009A4844"/>
          <w:p w:rsidR="0040128E" w:rsidRPr="00A574E8" w:rsidRDefault="0040128E" w:rsidP="00E55CD3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行</w:t>
            </w:r>
            <w:r>
              <w:rPr>
                <w:rFonts w:ascii="標楷體" w:eastAsia="標楷體" w:hAnsi="標楷體"/>
                <w:color w:val="000000"/>
                <w:sz w:val="28"/>
              </w:rPr>
              <w:br/>
            </w:r>
          </w:p>
          <w:p w:rsidR="0040128E" w:rsidRPr="00A574E8" w:rsidRDefault="0040128E" w:rsidP="009A4844"/>
          <w:p w:rsidR="0040128E" w:rsidRPr="00A574E8" w:rsidRDefault="0040128E" w:rsidP="009A4844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情</w:t>
            </w:r>
          </w:p>
          <w:p w:rsidR="0040128E" w:rsidRPr="00A574E8" w:rsidRDefault="0040128E" w:rsidP="009A4844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形</w:t>
            </w:r>
          </w:p>
        </w:tc>
        <w:tc>
          <w:tcPr>
            <w:tcW w:w="80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6083" w:rsidRPr="004A6083" w:rsidRDefault="004A6083" w:rsidP="004A608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6083">
              <w:rPr>
                <w:rFonts w:ascii="標楷體" w:eastAsia="標楷體" w:hAnsi="標楷體" w:hint="eastAsia"/>
                <w:sz w:val="28"/>
                <w:szCs w:val="28"/>
              </w:rPr>
              <w:t>有關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本府警察局</w:t>
            </w:r>
            <w:r w:rsidR="002620BE">
              <w:rPr>
                <w:rFonts w:ascii="標楷體" w:eastAsia="標楷體" w:hAnsi="標楷體" w:hint="eastAsia"/>
                <w:sz w:val="28"/>
                <w:szCs w:val="28"/>
              </w:rPr>
              <w:t>(下稱該局)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各分局偵查隊與所屬</w:t>
            </w:r>
            <w:r w:rsidR="00631B09">
              <w:rPr>
                <w:rFonts w:ascii="標楷體" w:eastAsia="標楷體" w:hAnsi="標楷體" w:hint="eastAsia"/>
                <w:sz w:val="28"/>
                <w:szCs w:val="28"/>
              </w:rPr>
              <w:t>分駐(</w:t>
            </w:r>
            <w:r w:rsidR="00631B09">
              <w:rPr>
                <w:rFonts w:ascii="標楷體" w:eastAsia="標楷體" w:hAnsi="標楷體"/>
                <w:sz w:val="28"/>
                <w:szCs w:val="28"/>
              </w:rPr>
              <w:t>派出</w:t>
            </w:r>
            <w:r w:rsidR="00631B0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所就刑案</w:t>
            </w:r>
            <w:r w:rsidRPr="004A6083">
              <w:rPr>
                <w:rFonts w:ascii="標楷體" w:eastAsia="標楷體" w:hAnsi="標楷體" w:hint="eastAsia"/>
                <w:sz w:val="28"/>
                <w:szCs w:val="28"/>
              </w:rPr>
              <w:t>工作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部分</w:t>
            </w:r>
            <w:r w:rsidRPr="004A6083">
              <w:rPr>
                <w:rFonts w:ascii="標楷體" w:eastAsia="標楷體" w:hAnsi="標楷體" w:hint="eastAsia"/>
                <w:sz w:val="28"/>
                <w:szCs w:val="28"/>
              </w:rPr>
              <w:t>劃分如下:</w:t>
            </w:r>
          </w:p>
          <w:p w:rsidR="004A6083" w:rsidRPr="004A6083" w:rsidRDefault="00631B09" w:rsidP="004A6083">
            <w:pPr>
              <w:pStyle w:val="ab"/>
              <w:numPr>
                <w:ilvl w:val="0"/>
                <w:numId w:val="1"/>
              </w:numPr>
              <w:spacing w:line="440" w:lineRule="exact"/>
              <w:ind w:leftChars="0" w:left="567" w:hanging="56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分駐(</w:t>
            </w:r>
            <w:r>
              <w:rPr>
                <w:rFonts w:ascii="標楷體" w:eastAsia="標楷體" w:hAnsi="標楷體"/>
                <w:sz w:val="28"/>
                <w:szCs w:val="28"/>
              </w:rPr>
              <w:t>派出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4A6083" w:rsidRPr="004A6083">
              <w:rPr>
                <w:rFonts w:ascii="標楷體" w:eastAsia="標楷體" w:hAnsi="標楷體" w:hint="eastAsia"/>
                <w:sz w:val="28"/>
                <w:szCs w:val="28"/>
              </w:rPr>
              <w:t>所受理，已查知犯嫌之案件，有關犯嫌之通知，為符刑事訴訟法及警察偵查犯罪手冊規定，應由分局(偵查隊)製發通知書(</w:t>
            </w:r>
            <w:r w:rsidR="005A10F1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r w:rsidR="004A6083" w:rsidRPr="004A6083">
              <w:rPr>
                <w:rFonts w:ascii="標楷體" w:eastAsia="標楷體" w:hAnsi="標楷體" w:hint="eastAsia"/>
                <w:sz w:val="28"/>
                <w:szCs w:val="28"/>
              </w:rPr>
              <w:t>分局長或其相當職務以上長官簽章)</w:t>
            </w:r>
            <w:r w:rsidR="005A10F1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4A6083" w:rsidRPr="004A6083">
              <w:rPr>
                <w:rFonts w:ascii="標楷體" w:eastAsia="標楷體" w:hAnsi="標楷體" w:hint="eastAsia"/>
                <w:sz w:val="28"/>
                <w:szCs w:val="28"/>
              </w:rPr>
              <w:t>送達犯嫌，通知犯嫌應到</w:t>
            </w:r>
            <w:r w:rsidR="005A10F1">
              <w:rPr>
                <w:rFonts w:ascii="標楷體" w:eastAsia="標楷體" w:hAnsi="標楷體" w:hint="eastAsia"/>
                <w:sz w:val="28"/>
                <w:szCs w:val="28"/>
              </w:rPr>
              <w:t>之日、時及</w:t>
            </w:r>
            <w:r w:rsidR="004A6083" w:rsidRPr="004A6083">
              <w:rPr>
                <w:rFonts w:ascii="標楷體" w:eastAsia="標楷體" w:hAnsi="標楷體" w:hint="eastAsia"/>
                <w:sz w:val="28"/>
                <w:szCs w:val="28"/>
              </w:rPr>
              <w:t>處所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分駐(</w:t>
            </w:r>
            <w:r>
              <w:rPr>
                <w:rFonts w:ascii="標楷體" w:eastAsia="標楷體" w:hAnsi="標楷體"/>
                <w:sz w:val="28"/>
                <w:szCs w:val="28"/>
              </w:rPr>
              <w:t>派出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4A6083" w:rsidRPr="004A6083">
              <w:rPr>
                <w:rFonts w:ascii="標楷體" w:eastAsia="標楷體" w:hAnsi="標楷體" w:hint="eastAsia"/>
                <w:sz w:val="28"/>
                <w:szCs w:val="28"/>
              </w:rPr>
              <w:t>所或偵查隊等到場接受詢問。</w:t>
            </w:r>
          </w:p>
          <w:p w:rsidR="0040128E" w:rsidRDefault="00631B09" w:rsidP="004A6083">
            <w:pPr>
              <w:pStyle w:val="ab"/>
              <w:numPr>
                <w:ilvl w:val="0"/>
                <w:numId w:val="1"/>
              </w:numPr>
              <w:spacing w:line="440" w:lineRule="exact"/>
              <w:ind w:leftChars="0" w:left="567" w:hanging="56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分駐(</w:t>
            </w:r>
            <w:r>
              <w:rPr>
                <w:rFonts w:ascii="標楷體" w:eastAsia="標楷體" w:hAnsi="標楷體"/>
                <w:sz w:val="28"/>
                <w:szCs w:val="28"/>
              </w:rPr>
              <w:t>派出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4A6083" w:rsidRPr="004A6083">
              <w:rPr>
                <w:rFonts w:ascii="標楷體" w:eastAsia="標楷體" w:hAnsi="標楷體" w:hint="eastAsia"/>
                <w:sz w:val="28"/>
                <w:szCs w:val="28"/>
              </w:rPr>
              <w:t>所受理之刑事案件，不論是否已查知犯罪嫌疑人，依現行規定均應於2日內陳報分局(偵查隊)</w:t>
            </w:r>
            <w:r w:rsidR="005A10F1">
              <w:rPr>
                <w:rFonts w:ascii="標楷體" w:eastAsia="標楷體" w:hAnsi="標楷體" w:hint="eastAsia"/>
                <w:sz w:val="28"/>
                <w:szCs w:val="28"/>
              </w:rPr>
              <w:t>，由分局偵查隊負責刑案後續</w:t>
            </w:r>
            <w:r w:rsidR="004A6083" w:rsidRPr="004A6083">
              <w:rPr>
                <w:rFonts w:ascii="標楷體" w:eastAsia="標楷體" w:hAnsi="標楷體" w:hint="eastAsia"/>
                <w:sz w:val="28"/>
                <w:szCs w:val="28"/>
              </w:rPr>
              <w:t>偵辦</w:t>
            </w:r>
            <w:r w:rsidR="005A10F1">
              <w:rPr>
                <w:rFonts w:ascii="標楷體" w:eastAsia="標楷體" w:hAnsi="標楷體" w:hint="eastAsia"/>
                <w:sz w:val="28"/>
                <w:szCs w:val="28"/>
              </w:rPr>
              <w:t>工作</w:t>
            </w:r>
            <w:r w:rsidR="004A6083" w:rsidRPr="004A608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A10F1" w:rsidRDefault="005A10F1" w:rsidP="004A6083">
            <w:pPr>
              <w:pStyle w:val="ab"/>
              <w:numPr>
                <w:ilvl w:val="0"/>
                <w:numId w:val="1"/>
              </w:numPr>
              <w:spacing w:line="440" w:lineRule="exact"/>
              <w:ind w:leftChars="0" w:left="567" w:hanging="56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有關偵破刑案統計，目前警政署刑案紀錄表系統可就</w:t>
            </w:r>
            <w:r w:rsidR="00631B09">
              <w:rPr>
                <w:rFonts w:ascii="標楷體" w:eastAsia="標楷體" w:hAnsi="標楷體" w:hint="eastAsia"/>
                <w:sz w:val="28"/>
                <w:szCs w:val="28"/>
              </w:rPr>
              <w:t>分駐(</w:t>
            </w:r>
            <w:r w:rsidR="00631B09">
              <w:rPr>
                <w:rFonts w:ascii="標楷體" w:eastAsia="標楷體" w:hAnsi="標楷體"/>
                <w:sz w:val="28"/>
                <w:szCs w:val="28"/>
              </w:rPr>
              <w:t>派出</w:t>
            </w:r>
            <w:r w:rsidR="00631B0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所及偵查隊偵破案件數據分別統計。另為有效督考刑事人員</w:t>
            </w:r>
            <w:r w:rsidR="002620BE">
              <w:rPr>
                <w:rFonts w:ascii="標楷體" w:eastAsia="標楷體" w:hAnsi="標楷體" w:hint="eastAsia"/>
                <w:sz w:val="28"/>
                <w:szCs w:val="28"/>
              </w:rPr>
              <w:t>，該局訂有「刑案績效評核實施要點」以督考刑事人員工作績效。</w:t>
            </w:r>
          </w:p>
          <w:p w:rsidR="004A6083" w:rsidRPr="002620BE" w:rsidRDefault="004A6083" w:rsidP="002620B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28E" w:rsidRPr="00A574E8" w:rsidTr="00960940">
        <w:trPr>
          <w:trHeight w:val="14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A574E8" w:rsidRDefault="0040128E" w:rsidP="00E55CD3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lastRenderedPageBreak/>
              <w:t>復文</w:t>
            </w:r>
            <w:r>
              <w:rPr>
                <w:rFonts w:ascii="標楷體" w:eastAsia="標楷體" w:hAnsi="標楷體"/>
                <w:color w:val="000000"/>
                <w:sz w:val="28"/>
              </w:rPr>
              <w:br/>
              <w:t>字號</w:t>
            </w:r>
          </w:p>
        </w:tc>
        <w:tc>
          <w:tcPr>
            <w:tcW w:w="80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A574E8" w:rsidRDefault="00A91135" w:rsidP="00E55CD3">
            <w:r w:rsidRPr="00A91135">
              <w:rPr>
                <w:rFonts w:ascii="標楷體" w:eastAsia="標楷體" w:hAnsi="標楷體" w:hint="eastAsia"/>
                <w:sz w:val="28"/>
                <w:szCs w:val="28"/>
              </w:rPr>
              <w:t>高市府警</w:t>
            </w:r>
            <w:r w:rsidR="0033260A">
              <w:rPr>
                <w:rFonts w:ascii="標楷體" w:eastAsia="標楷體" w:hAnsi="標楷體" w:hint="eastAsia"/>
                <w:sz w:val="28"/>
                <w:szCs w:val="28"/>
              </w:rPr>
              <w:t>刑</w:t>
            </w:r>
            <w:r w:rsidRPr="00A91135">
              <w:rPr>
                <w:rFonts w:ascii="標楷體" w:eastAsia="標楷體" w:hAnsi="標楷體" w:hint="eastAsia"/>
                <w:sz w:val="28"/>
                <w:szCs w:val="28"/>
              </w:rPr>
              <w:t>字第</w:t>
            </w:r>
            <w:r w:rsidR="0033260A" w:rsidRPr="0033260A">
              <w:rPr>
                <w:rFonts w:ascii="標楷體" w:eastAsia="標楷體" w:hAnsi="標楷體"/>
                <w:sz w:val="28"/>
                <w:szCs w:val="28"/>
              </w:rPr>
              <w:t>11072712800</w:t>
            </w:r>
            <w:r w:rsidRPr="00A91135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</w:tr>
    </w:tbl>
    <w:p w:rsidR="00D404FB" w:rsidRDefault="00D404FB">
      <w:pPr>
        <w:widowControl/>
        <w:rPr>
          <w:rFonts w:ascii="標楷體" w:eastAsia="標楷體" w:hAnsi="標楷體"/>
        </w:rPr>
      </w:pPr>
    </w:p>
    <w:sectPr w:rsidR="00D404FB" w:rsidSect="00866FBF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25D" w:rsidRDefault="000B625D" w:rsidP="00FE57F6">
      <w:r>
        <w:separator/>
      </w:r>
    </w:p>
  </w:endnote>
  <w:endnote w:type="continuationSeparator" w:id="0">
    <w:p w:rsidR="000B625D" w:rsidRDefault="000B625D" w:rsidP="00FE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">
    <w:altName w:val="標楷體"/>
    <w:charset w:val="88"/>
    <w:family w:val="script"/>
    <w:pitch w:val="fixed"/>
    <w:sig w:usb0="00000000" w:usb1="28CFFCFA" w:usb2="00000016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25D" w:rsidRDefault="000B625D" w:rsidP="00FE57F6">
      <w:r>
        <w:separator/>
      </w:r>
    </w:p>
  </w:footnote>
  <w:footnote w:type="continuationSeparator" w:id="0">
    <w:p w:rsidR="000B625D" w:rsidRDefault="000B625D" w:rsidP="00FE5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D117C"/>
    <w:multiLevelType w:val="hybridMultilevel"/>
    <w:tmpl w:val="DE0CF27C"/>
    <w:lvl w:ilvl="0" w:tplc="9148E1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BF"/>
    <w:rsid w:val="00004F6C"/>
    <w:rsid w:val="00066BB8"/>
    <w:rsid w:val="0008304E"/>
    <w:rsid w:val="000B625D"/>
    <w:rsid w:val="000E748B"/>
    <w:rsid w:val="000F2DC8"/>
    <w:rsid w:val="0012641F"/>
    <w:rsid w:val="00161010"/>
    <w:rsid w:val="00166DBA"/>
    <w:rsid w:val="001754DB"/>
    <w:rsid w:val="00193A0F"/>
    <w:rsid w:val="00213D12"/>
    <w:rsid w:val="002457CC"/>
    <w:rsid w:val="00256210"/>
    <w:rsid w:val="002620BE"/>
    <w:rsid w:val="002D6703"/>
    <w:rsid w:val="002F2EB9"/>
    <w:rsid w:val="00315856"/>
    <w:rsid w:val="0033260A"/>
    <w:rsid w:val="00347805"/>
    <w:rsid w:val="00367AE7"/>
    <w:rsid w:val="0037117F"/>
    <w:rsid w:val="00383C32"/>
    <w:rsid w:val="003D6255"/>
    <w:rsid w:val="003E3271"/>
    <w:rsid w:val="0040128E"/>
    <w:rsid w:val="0041111E"/>
    <w:rsid w:val="00420682"/>
    <w:rsid w:val="00436B93"/>
    <w:rsid w:val="00444FDF"/>
    <w:rsid w:val="004A6083"/>
    <w:rsid w:val="005136DE"/>
    <w:rsid w:val="00576460"/>
    <w:rsid w:val="005A10F1"/>
    <w:rsid w:val="005B7C7E"/>
    <w:rsid w:val="005F1776"/>
    <w:rsid w:val="00621E89"/>
    <w:rsid w:val="00631B09"/>
    <w:rsid w:val="00632F92"/>
    <w:rsid w:val="00636F69"/>
    <w:rsid w:val="006424ED"/>
    <w:rsid w:val="00644534"/>
    <w:rsid w:val="006505D8"/>
    <w:rsid w:val="00673FAC"/>
    <w:rsid w:val="0068047D"/>
    <w:rsid w:val="006B1A68"/>
    <w:rsid w:val="006E7BAB"/>
    <w:rsid w:val="006F1DA4"/>
    <w:rsid w:val="00767C7D"/>
    <w:rsid w:val="00787DCA"/>
    <w:rsid w:val="007B2C21"/>
    <w:rsid w:val="007B31FA"/>
    <w:rsid w:val="007B5BBD"/>
    <w:rsid w:val="007F7A73"/>
    <w:rsid w:val="00866FBF"/>
    <w:rsid w:val="008C0088"/>
    <w:rsid w:val="008C27C6"/>
    <w:rsid w:val="009326BD"/>
    <w:rsid w:val="00960940"/>
    <w:rsid w:val="00971CBD"/>
    <w:rsid w:val="009A4844"/>
    <w:rsid w:val="009F790E"/>
    <w:rsid w:val="00A8013D"/>
    <w:rsid w:val="00A84360"/>
    <w:rsid w:val="00A91135"/>
    <w:rsid w:val="00A93DF1"/>
    <w:rsid w:val="00AA0C10"/>
    <w:rsid w:val="00AE568F"/>
    <w:rsid w:val="00B4076E"/>
    <w:rsid w:val="00B8601C"/>
    <w:rsid w:val="00BA35B3"/>
    <w:rsid w:val="00C03832"/>
    <w:rsid w:val="00C103E1"/>
    <w:rsid w:val="00C4468C"/>
    <w:rsid w:val="00C55140"/>
    <w:rsid w:val="00C70019"/>
    <w:rsid w:val="00C75C14"/>
    <w:rsid w:val="00C93530"/>
    <w:rsid w:val="00CC1A12"/>
    <w:rsid w:val="00CE561D"/>
    <w:rsid w:val="00D16506"/>
    <w:rsid w:val="00D404FB"/>
    <w:rsid w:val="00DA0E4E"/>
    <w:rsid w:val="00DA12D8"/>
    <w:rsid w:val="00DB0C55"/>
    <w:rsid w:val="00DC55A4"/>
    <w:rsid w:val="00DF5502"/>
    <w:rsid w:val="00EC43B2"/>
    <w:rsid w:val="00ED218B"/>
    <w:rsid w:val="00ED6E20"/>
    <w:rsid w:val="00ED72A3"/>
    <w:rsid w:val="00EF6810"/>
    <w:rsid w:val="00F0504F"/>
    <w:rsid w:val="00F05924"/>
    <w:rsid w:val="00F87E28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C02B1F-BFFD-4B8A-BFD6-40CBF12F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1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6F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 Indent"/>
    <w:basedOn w:val="a"/>
    <w:link w:val="a6"/>
    <w:rsid w:val="0041111E"/>
    <w:pPr>
      <w:spacing w:line="440" w:lineRule="exact"/>
      <w:ind w:left="840" w:hangingChars="300" w:hanging="840"/>
    </w:pPr>
    <w:rPr>
      <w:rFonts w:ascii="華康楷書體W5" w:eastAsia="華康楷書體W5" w:hAnsi="Times New Roman" w:cs="Times New Roman"/>
      <w:sz w:val="28"/>
      <w:szCs w:val="24"/>
    </w:rPr>
  </w:style>
  <w:style w:type="character" w:customStyle="1" w:styleId="a6">
    <w:name w:val="本文縮排 字元"/>
    <w:basedOn w:val="a0"/>
    <w:link w:val="a5"/>
    <w:rsid w:val="0041111E"/>
    <w:rPr>
      <w:rFonts w:ascii="華康楷書體W5" w:eastAsia="華康楷書體W5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FE5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E57F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E5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E57F6"/>
    <w:rPr>
      <w:sz w:val="20"/>
      <w:szCs w:val="20"/>
    </w:rPr>
  </w:style>
  <w:style w:type="paragraph" w:styleId="ab">
    <w:name w:val="List Paragraph"/>
    <w:basedOn w:val="a"/>
    <w:uiPriority w:val="34"/>
    <w:qFormat/>
    <w:rsid w:val="004A6083"/>
    <w:pPr>
      <w:ind w:leftChars="200" w:left="480"/>
    </w:pPr>
  </w:style>
  <w:style w:type="character" w:customStyle="1" w:styleId="dialogtext1">
    <w:name w:val="dialog_text1"/>
    <w:basedOn w:val="a0"/>
    <w:rsid w:val="0033260A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jchang</dc:creator>
  <cp:lastModifiedBy>歐陽品</cp:lastModifiedBy>
  <cp:revision>6</cp:revision>
  <cp:lastPrinted>2021-10-07T08:16:00Z</cp:lastPrinted>
  <dcterms:created xsi:type="dcterms:W3CDTF">2021-10-07T08:03:00Z</dcterms:created>
  <dcterms:modified xsi:type="dcterms:W3CDTF">2021-10-18T03:20:00Z</dcterms:modified>
</cp:coreProperties>
</file>