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31D3" w14:textId="0042FCAE" w:rsidR="005E5E85" w:rsidRPr="00241F9C" w:rsidRDefault="00707471" w:rsidP="0002455E">
      <w:pPr>
        <w:tabs>
          <w:tab w:val="left" w:pos="3948"/>
        </w:tabs>
        <w:kinsoku w:val="0"/>
        <w:spacing w:line="500" w:lineRule="exact"/>
        <w:ind w:rightChars="100" w:right="220"/>
        <w:jc w:val="center"/>
        <w:rPr>
          <w:rFonts w:eastAsia="標楷體"/>
          <w:b/>
          <w:color w:val="000000"/>
          <w:sz w:val="32"/>
          <w:szCs w:val="32"/>
        </w:rPr>
      </w:pPr>
      <w:r w:rsidRPr="00241F9C">
        <w:rPr>
          <w:rFonts w:eastAsia="標楷體" w:hint="eastAsia"/>
          <w:b/>
          <w:color w:val="000000"/>
          <w:sz w:val="32"/>
          <w:szCs w:val="32"/>
        </w:rPr>
        <w:t>高雄市資源回收廠代處理廢棄物管理規則修正草案</w:t>
      </w:r>
    </w:p>
    <w:p w14:paraId="2B5EFA94" w14:textId="093A0C6C" w:rsidR="00A50A6C" w:rsidRPr="00BE09A9" w:rsidRDefault="00A50A6C" w:rsidP="0002455E">
      <w:pPr>
        <w:tabs>
          <w:tab w:val="left" w:pos="3948"/>
        </w:tabs>
        <w:kinsoku w:val="0"/>
        <w:spacing w:line="500" w:lineRule="exact"/>
        <w:ind w:rightChars="100" w:right="220"/>
        <w:jc w:val="center"/>
        <w:rPr>
          <w:rFonts w:eastAsia="標楷體"/>
          <w:b/>
          <w:color w:val="000000"/>
          <w:sz w:val="32"/>
          <w:szCs w:val="32"/>
        </w:rPr>
      </w:pPr>
      <w:r w:rsidRPr="00BE09A9">
        <w:rPr>
          <w:rFonts w:eastAsia="標楷體" w:hint="eastAsia"/>
          <w:b/>
          <w:color w:val="000000"/>
          <w:sz w:val="32"/>
          <w:szCs w:val="32"/>
        </w:rPr>
        <w:t>總說明</w:t>
      </w:r>
    </w:p>
    <w:p w14:paraId="5AC9EF77" w14:textId="77777777" w:rsidR="00707471" w:rsidRPr="00BE09A9" w:rsidRDefault="00707471" w:rsidP="00781EC3">
      <w:pPr>
        <w:numPr>
          <w:ilvl w:val="0"/>
          <w:numId w:val="5"/>
        </w:numPr>
        <w:adjustRightInd w:val="0"/>
        <w:snapToGrid w:val="0"/>
        <w:spacing w:line="500" w:lineRule="exact"/>
        <w:ind w:left="426" w:right="113"/>
        <w:rPr>
          <w:rFonts w:eastAsia="標楷體"/>
          <w:bCs/>
          <w:color w:val="000000"/>
          <w:sz w:val="32"/>
          <w:szCs w:val="32"/>
        </w:rPr>
      </w:pPr>
      <w:r w:rsidRPr="00BE09A9">
        <w:rPr>
          <w:rFonts w:eastAsia="標楷體" w:hint="eastAsia"/>
          <w:bCs/>
          <w:color w:val="000000"/>
          <w:sz w:val="32"/>
          <w:szCs w:val="32"/>
        </w:rPr>
        <w:t>修正理由</w:t>
      </w:r>
      <w:r w:rsidRPr="00BE09A9">
        <w:rPr>
          <w:rFonts w:eastAsia="標楷體" w:hint="eastAsia"/>
          <w:bCs/>
          <w:color w:val="000000"/>
          <w:sz w:val="32"/>
          <w:szCs w:val="32"/>
        </w:rPr>
        <w:t>:</w:t>
      </w:r>
    </w:p>
    <w:p w14:paraId="0FF482F9" w14:textId="15070F06" w:rsidR="00A50A6C" w:rsidRPr="00BE09A9" w:rsidRDefault="00707471" w:rsidP="009E5DBB">
      <w:pPr>
        <w:adjustRightInd w:val="0"/>
        <w:snapToGrid w:val="0"/>
        <w:spacing w:line="500" w:lineRule="exact"/>
        <w:ind w:leftChars="-33" w:left="567" w:right="113" w:hangingChars="200" w:hanging="640"/>
        <w:rPr>
          <w:rFonts w:eastAsia="標楷體"/>
          <w:bCs/>
          <w:color w:val="000000"/>
          <w:sz w:val="32"/>
          <w:szCs w:val="32"/>
        </w:rPr>
      </w:pPr>
      <w:r w:rsidRPr="00BE09A9">
        <w:rPr>
          <w:rFonts w:eastAsia="標楷體" w:hint="eastAsia"/>
          <w:bCs/>
          <w:color w:val="000000"/>
          <w:sz w:val="32"/>
          <w:szCs w:val="32"/>
        </w:rPr>
        <w:tab/>
      </w:r>
      <w:r w:rsidR="00F4609C" w:rsidRPr="00BE09A9">
        <w:rPr>
          <w:rFonts w:eastAsia="標楷體" w:hint="eastAsia"/>
          <w:bCs/>
          <w:color w:val="000000"/>
          <w:sz w:val="32"/>
          <w:szCs w:val="32"/>
        </w:rPr>
        <w:t xml:space="preserve">　　</w:t>
      </w:r>
      <w:r w:rsidR="004D19B4" w:rsidRPr="00BE09A9">
        <w:rPr>
          <w:rFonts w:eastAsia="標楷體" w:hint="eastAsia"/>
          <w:bCs/>
          <w:color w:val="000000"/>
          <w:sz w:val="32"/>
          <w:szCs w:val="32"/>
        </w:rPr>
        <w:t>為因應</w:t>
      </w:r>
      <w:r w:rsidRPr="00BE09A9">
        <w:rPr>
          <w:rFonts w:eastAsia="標楷體" w:hint="eastAsia"/>
          <w:bCs/>
          <w:color w:val="000000"/>
          <w:sz w:val="32"/>
          <w:szCs w:val="32"/>
        </w:rPr>
        <w:t>本市</w:t>
      </w:r>
      <w:proofErr w:type="gramStart"/>
      <w:r w:rsidRPr="00BE09A9">
        <w:rPr>
          <w:rFonts w:eastAsia="標楷體" w:hint="eastAsia"/>
          <w:bCs/>
          <w:color w:val="000000"/>
          <w:sz w:val="32"/>
          <w:szCs w:val="32"/>
        </w:rPr>
        <w:t>逐年減燒廢棄物</w:t>
      </w:r>
      <w:proofErr w:type="gramEnd"/>
      <w:r w:rsidR="00643E67" w:rsidRPr="00BE09A9">
        <w:rPr>
          <w:rFonts w:eastAsia="標楷體" w:hint="eastAsia"/>
          <w:bCs/>
          <w:color w:val="000000"/>
          <w:sz w:val="32"/>
          <w:szCs w:val="32"/>
        </w:rPr>
        <w:t>政策</w:t>
      </w:r>
      <w:r w:rsidRPr="00BE09A9">
        <w:rPr>
          <w:rFonts w:eastAsia="標楷體" w:hint="eastAsia"/>
          <w:bCs/>
          <w:color w:val="000000"/>
          <w:sz w:val="32"/>
          <w:szCs w:val="32"/>
        </w:rPr>
        <w:t>，主管機關於一百十年十二月一日成立廢棄物調度中心，對於本市廢棄物</w:t>
      </w:r>
      <w:r w:rsidR="00217E8F" w:rsidRPr="00BE09A9">
        <w:rPr>
          <w:rFonts w:eastAsia="標楷體" w:hint="eastAsia"/>
          <w:bCs/>
          <w:color w:val="000000"/>
          <w:sz w:val="32"/>
          <w:szCs w:val="32"/>
        </w:rPr>
        <w:t>進廠</w:t>
      </w:r>
      <w:proofErr w:type="gramStart"/>
      <w:r w:rsidRPr="00BE09A9">
        <w:rPr>
          <w:rFonts w:eastAsia="標楷體" w:hint="eastAsia"/>
          <w:bCs/>
          <w:color w:val="000000"/>
          <w:sz w:val="32"/>
          <w:szCs w:val="32"/>
        </w:rPr>
        <w:t>採</w:t>
      </w:r>
      <w:proofErr w:type="gramEnd"/>
      <w:r w:rsidRPr="00BE09A9">
        <w:rPr>
          <w:rFonts w:eastAsia="標楷體" w:hint="eastAsia"/>
          <w:bCs/>
          <w:color w:val="000000"/>
          <w:sz w:val="32"/>
          <w:szCs w:val="32"/>
        </w:rPr>
        <w:t>總量管制</w:t>
      </w:r>
      <w:r w:rsidR="00643E67" w:rsidRPr="00BE09A9">
        <w:rPr>
          <w:rFonts w:eastAsia="標楷體" w:hint="eastAsia"/>
          <w:bCs/>
          <w:color w:val="000000"/>
          <w:sz w:val="32"/>
          <w:szCs w:val="32"/>
        </w:rPr>
        <w:t>，</w:t>
      </w:r>
      <w:r w:rsidRPr="00BE09A9">
        <w:rPr>
          <w:rFonts w:eastAsia="標楷體" w:hint="eastAsia"/>
          <w:bCs/>
          <w:color w:val="000000"/>
          <w:sz w:val="32"/>
          <w:szCs w:val="32"/>
        </w:rPr>
        <w:t>統一</w:t>
      </w:r>
      <w:r w:rsidR="00643E67" w:rsidRPr="00BE09A9">
        <w:rPr>
          <w:rFonts w:eastAsia="標楷體" w:hint="eastAsia"/>
          <w:bCs/>
          <w:color w:val="000000"/>
          <w:sz w:val="32"/>
          <w:szCs w:val="32"/>
        </w:rPr>
        <w:t>受理</w:t>
      </w:r>
      <w:r w:rsidRPr="00BE09A9">
        <w:rPr>
          <w:rFonts w:eastAsia="標楷體" w:hint="eastAsia"/>
          <w:bCs/>
          <w:color w:val="000000"/>
          <w:sz w:val="32"/>
          <w:szCs w:val="32"/>
        </w:rPr>
        <w:t>進廠申請及調度，而各</w:t>
      </w:r>
      <w:r w:rsidR="00D12063" w:rsidRPr="00BE09A9">
        <w:rPr>
          <w:rFonts w:eastAsia="標楷體" w:hint="eastAsia"/>
          <w:bCs/>
          <w:color w:val="000000"/>
          <w:sz w:val="32"/>
          <w:szCs w:val="32"/>
        </w:rPr>
        <w:t>資源回收</w:t>
      </w:r>
      <w:r w:rsidRPr="00BE09A9">
        <w:rPr>
          <w:rFonts w:eastAsia="標楷體" w:hint="eastAsia"/>
          <w:bCs/>
          <w:color w:val="000000"/>
          <w:sz w:val="32"/>
          <w:szCs w:val="32"/>
        </w:rPr>
        <w:t>廠同步啟用廢棄物調度平台，加強進廠車輛落地檢查</w:t>
      </w:r>
      <w:r w:rsidR="00BC1E27" w:rsidRPr="00BE09A9">
        <w:rPr>
          <w:rFonts w:eastAsia="標楷體" w:hint="eastAsia"/>
          <w:bCs/>
          <w:color w:val="000000"/>
          <w:sz w:val="32"/>
          <w:szCs w:val="32"/>
        </w:rPr>
        <w:t>。</w:t>
      </w:r>
      <w:r w:rsidR="00FB391B" w:rsidRPr="00BE09A9">
        <w:rPr>
          <w:rFonts w:eastAsia="標楷體" w:hint="eastAsia"/>
          <w:bCs/>
          <w:color w:val="000000"/>
          <w:sz w:val="32"/>
          <w:szCs w:val="32"/>
        </w:rPr>
        <w:t>經</w:t>
      </w:r>
      <w:r w:rsidRPr="00BE09A9">
        <w:rPr>
          <w:rFonts w:eastAsia="標楷體" w:hint="eastAsia"/>
          <w:bCs/>
          <w:color w:val="000000"/>
          <w:sz w:val="32"/>
          <w:szCs w:val="32"/>
        </w:rPr>
        <w:t>廢棄物調度中心及各資源回收廠</w:t>
      </w:r>
      <w:r w:rsidR="00F53FDD" w:rsidRPr="00BE09A9">
        <w:rPr>
          <w:rFonts w:eastAsia="標楷體" w:hint="eastAsia"/>
          <w:bCs/>
          <w:color w:val="000000"/>
          <w:sz w:val="32"/>
          <w:szCs w:val="32"/>
        </w:rPr>
        <w:t>實際執行並</w:t>
      </w:r>
      <w:r w:rsidR="000E41ED" w:rsidRPr="00BE09A9">
        <w:rPr>
          <w:rFonts w:eastAsia="標楷體" w:hint="eastAsia"/>
          <w:bCs/>
          <w:color w:val="000000"/>
          <w:sz w:val="32"/>
          <w:szCs w:val="32"/>
        </w:rPr>
        <w:t>滾</w:t>
      </w:r>
      <w:r w:rsidRPr="00BE09A9">
        <w:rPr>
          <w:rFonts w:eastAsia="標楷體" w:hint="eastAsia"/>
          <w:bCs/>
          <w:color w:val="000000"/>
          <w:sz w:val="32"/>
          <w:szCs w:val="32"/>
        </w:rPr>
        <w:t>動檢討</w:t>
      </w:r>
      <w:r w:rsidR="00C44B5F" w:rsidRPr="00BE09A9">
        <w:rPr>
          <w:rFonts w:eastAsia="標楷體" w:hint="eastAsia"/>
          <w:bCs/>
          <w:color w:val="000000"/>
          <w:sz w:val="32"/>
          <w:szCs w:val="32"/>
        </w:rPr>
        <w:t>相關規定</w:t>
      </w:r>
      <w:r w:rsidR="00EC0457" w:rsidRPr="00BE09A9">
        <w:rPr>
          <w:rFonts w:eastAsia="標楷體" w:hint="eastAsia"/>
          <w:bCs/>
          <w:color w:val="000000"/>
          <w:sz w:val="32"/>
          <w:szCs w:val="32"/>
        </w:rPr>
        <w:t>後</w:t>
      </w:r>
      <w:r w:rsidR="00C44B5F" w:rsidRPr="00BE09A9">
        <w:rPr>
          <w:rFonts w:eastAsia="標楷體" w:hint="eastAsia"/>
          <w:bCs/>
          <w:color w:val="000000"/>
          <w:sz w:val="32"/>
          <w:szCs w:val="32"/>
        </w:rPr>
        <w:t>，發現</w:t>
      </w:r>
      <w:r w:rsidR="00F53FDD" w:rsidRPr="00BE09A9">
        <w:rPr>
          <w:rFonts w:eastAsia="標楷體" w:hint="eastAsia"/>
          <w:bCs/>
          <w:color w:val="000000"/>
          <w:sz w:val="32"/>
          <w:szCs w:val="32"/>
        </w:rPr>
        <w:t>本規則</w:t>
      </w:r>
      <w:r w:rsidR="007D6103" w:rsidRPr="00BE09A9">
        <w:rPr>
          <w:rFonts w:eastAsia="標楷體" w:hint="eastAsia"/>
          <w:bCs/>
          <w:color w:val="000000"/>
          <w:sz w:val="32"/>
          <w:szCs w:val="32"/>
        </w:rPr>
        <w:t>部分規定已不合時宜</w:t>
      </w:r>
      <w:r w:rsidR="00D15465" w:rsidRPr="00BE09A9">
        <w:rPr>
          <w:rFonts w:eastAsia="標楷體" w:hint="eastAsia"/>
          <w:bCs/>
          <w:color w:val="000000"/>
          <w:sz w:val="32"/>
          <w:szCs w:val="32"/>
        </w:rPr>
        <w:t>，為符合實際運作</w:t>
      </w:r>
      <w:r w:rsidRPr="00BE09A9">
        <w:rPr>
          <w:rFonts w:eastAsia="標楷體" w:hint="eastAsia"/>
          <w:bCs/>
          <w:color w:val="000000"/>
          <w:sz w:val="32"/>
          <w:szCs w:val="32"/>
        </w:rPr>
        <w:t>，</w:t>
      </w:r>
      <w:proofErr w:type="gramStart"/>
      <w:r w:rsidR="00D15465" w:rsidRPr="00BE09A9">
        <w:rPr>
          <w:rFonts w:eastAsia="標楷體" w:hint="eastAsia"/>
          <w:bCs/>
          <w:color w:val="000000"/>
          <w:sz w:val="32"/>
          <w:szCs w:val="32"/>
        </w:rPr>
        <w:t>爰</w:t>
      </w:r>
      <w:proofErr w:type="gramEnd"/>
      <w:r w:rsidR="00F53FDD" w:rsidRPr="00BE09A9">
        <w:rPr>
          <w:rFonts w:eastAsia="標楷體" w:hint="eastAsia"/>
          <w:bCs/>
          <w:color w:val="000000"/>
          <w:sz w:val="32"/>
          <w:szCs w:val="32"/>
        </w:rPr>
        <w:t>提出</w:t>
      </w:r>
      <w:r w:rsidR="00D12063" w:rsidRPr="00BE09A9">
        <w:rPr>
          <w:rFonts w:eastAsia="標楷體" w:hint="eastAsia"/>
          <w:bCs/>
          <w:color w:val="000000"/>
          <w:sz w:val="32"/>
          <w:szCs w:val="32"/>
        </w:rPr>
        <w:t>本規則</w:t>
      </w:r>
      <w:r w:rsidR="00F53FDD" w:rsidRPr="00BE09A9">
        <w:rPr>
          <w:rFonts w:eastAsia="標楷體" w:hint="eastAsia"/>
          <w:bCs/>
          <w:color w:val="000000"/>
          <w:sz w:val="32"/>
          <w:szCs w:val="32"/>
        </w:rPr>
        <w:t>修正草案</w:t>
      </w:r>
      <w:r w:rsidRPr="00BE09A9">
        <w:rPr>
          <w:rFonts w:eastAsia="標楷體" w:hint="eastAsia"/>
          <w:bCs/>
          <w:color w:val="000000"/>
          <w:sz w:val="32"/>
          <w:szCs w:val="32"/>
        </w:rPr>
        <w:t>。</w:t>
      </w:r>
    </w:p>
    <w:p w14:paraId="7190EDB1" w14:textId="77777777" w:rsidR="00707471" w:rsidRPr="00BE09A9" w:rsidRDefault="00707471" w:rsidP="00781EC3">
      <w:pPr>
        <w:numPr>
          <w:ilvl w:val="0"/>
          <w:numId w:val="5"/>
        </w:numPr>
        <w:adjustRightInd w:val="0"/>
        <w:snapToGrid w:val="0"/>
        <w:spacing w:line="500" w:lineRule="exact"/>
        <w:ind w:left="426" w:right="113"/>
        <w:rPr>
          <w:rFonts w:eastAsia="標楷體"/>
          <w:bCs/>
          <w:color w:val="000000"/>
          <w:sz w:val="32"/>
          <w:szCs w:val="32"/>
        </w:rPr>
      </w:pPr>
      <w:r w:rsidRPr="00BE09A9">
        <w:rPr>
          <w:rFonts w:eastAsia="標楷體" w:hint="eastAsia"/>
          <w:bCs/>
          <w:color w:val="000000"/>
          <w:sz w:val="32"/>
          <w:szCs w:val="32"/>
        </w:rPr>
        <w:t>修正重點</w:t>
      </w:r>
      <w:r w:rsidRPr="00BE09A9">
        <w:rPr>
          <w:rFonts w:eastAsia="標楷體" w:hint="eastAsia"/>
          <w:bCs/>
          <w:color w:val="000000"/>
          <w:sz w:val="32"/>
          <w:szCs w:val="32"/>
        </w:rPr>
        <w:t>:</w:t>
      </w:r>
    </w:p>
    <w:p w14:paraId="5FFB9862" w14:textId="42D135B3" w:rsidR="00707471" w:rsidRPr="00BE09A9" w:rsidRDefault="00E353DF" w:rsidP="00AE4BC6">
      <w:pPr>
        <w:numPr>
          <w:ilvl w:val="0"/>
          <w:numId w:val="12"/>
        </w:numPr>
        <w:adjustRightInd w:val="0"/>
        <w:snapToGrid w:val="0"/>
        <w:spacing w:line="500" w:lineRule="exact"/>
        <w:ind w:left="1418" w:right="113" w:hanging="851"/>
        <w:rPr>
          <w:rFonts w:eastAsia="標楷體"/>
          <w:bCs/>
          <w:color w:val="000000"/>
          <w:sz w:val="32"/>
          <w:szCs w:val="32"/>
        </w:rPr>
      </w:pPr>
      <w:r w:rsidRPr="00BE09A9">
        <w:rPr>
          <w:rFonts w:eastAsia="標楷體" w:hint="eastAsia"/>
          <w:bCs/>
          <w:color w:val="000000"/>
          <w:sz w:val="32"/>
          <w:szCs w:val="32"/>
        </w:rPr>
        <w:t>依</w:t>
      </w:r>
      <w:r w:rsidR="00D12063" w:rsidRPr="00BE09A9">
        <w:rPr>
          <w:rFonts w:eastAsia="標楷體" w:hint="eastAsia"/>
          <w:bCs/>
          <w:color w:val="000000"/>
          <w:sz w:val="32"/>
          <w:szCs w:val="32"/>
        </w:rPr>
        <w:t>實際需求</w:t>
      </w:r>
      <w:r w:rsidR="00CA242E" w:rsidRPr="00BE09A9">
        <w:rPr>
          <w:rFonts w:eastAsia="標楷體" w:hint="eastAsia"/>
          <w:bCs/>
          <w:color w:val="000000"/>
          <w:sz w:val="32"/>
          <w:szCs w:val="32"/>
        </w:rPr>
        <w:t>，</w:t>
      </w:r>
      <w:r w:rsidR="00E72D79" w:rsidRPr="00BE09A9">
        <w:rPr>
          <w:rFonts w:eastAsia="標楷體" w:hint="eastAsia"/>
          <w:bCs/>
          <w:color w:val="000000"/>
          <w:sz w:val="32"/>
          <w:szCs w:val="32"/>
        </w:rPr>
        <w:t>酌作</w:t>
      </w:r>
      <w:r w:rsidR="00707471" w:rsidRPr="00BE09A9">
        <w:rPr>
          <w:rFonts w:eastAsia="標楷體" w:hint="eastAsia"/>
          <w:bCs/>
          <w:color w:val="000000"/>
          <w:sz w:val="32"/>
          <w:szCs w:val="32"/>
        </w:rPr>
        <w:t>文字修正。</w:t>
      </w:r>
      <w:r w:rsidR="00707471" w:rsidRPr="00BE09A9">
        <w:rPr>
          <w:rFonts w:eastAsia="標楷體" w:hint="eastAsia"/>
          <w:bCs/>
          <w:color w:val="000000"/>
          <w:sz w:val="32"/>
          <w:szCs w:val="32"/>
        </w:rPr>
        <w:t>(</w:t>
      </w:r>
      <w:r w:rsidR="00707471" w:rsidRPr="00BE09A9">
        <w:rPr>
          <w:rFonts w:eastAsia="標楷體" w:hint="eastAsia"/>
          <w:bCs/>
          <w:color w:val="000000"/>
          <w:sz w:val="32"/>
          <w:szCs w:val="32"/>
        </w:rPr>
        <w:t>第二條、第五條、第九條、第十二條</w:t>
      </w:r>
      <w:r w:rsidR="00707471" w:rsidRPr="00BE09A9">
        <w:rPr>
          <w:rFonts w:eastAsia="標楷體" w:hint="eastAsia"/>
          <w:bCs/>
          <w:color w:val="000000"/>
          <w:sz w:val="32"/>
          <w:szCs w:val="32"/>
        </w:rPr>
        <w:t>)</w:t>
      </w:r>
    </w:p>
    <w:p w14:paraId="089FF9B0" w14:textId="3A307D9A" w:rsidR="00B61A88" w:rsidRPr="00BE09A9" w:rsidRDefault="00B61A88" w:rsidP="00AE4BC6">
      <w:pPr>
        <w:numPr>
          <w:ilvl w:val="0"/>
          <w:numId w:val="12"/>
        </w:numPr>
        <w:adjustRightInd w:val="0"/>
        <w:snapToGrid w:val="0"/>
        <w:spacing w:line="500" w:lineRule="exact"/>
        <w:ind w:left="1418" w:right="113" w:hanging="851"/>
        <w:rPr>
          <w:rFonts w:eastAsia="標楷體"/>
          <w:bCs/>
          <w:color w:val="000000"/>
          <w:sz w:val="32"/>
          <w:szCs w:val="32"/>
        </w:rPr>
      </w:pPr>
      <w:r w:rsidRPr="00BE09A9">
        <w:rPr>
          <w:rFonts w:eastAsia="標楷體" w:hint="eastAsia"/>
          <w:bCs/>
          <w:color w:val="000000"/>
          <w:sz w:val="32"/>
          <w:szCs w:val="32"/>
        </w:rPr>
        <w:t>增訂</w:t>
      </w:r>
      <w:r w:rsidR="00C11941" w:rsidRPr="00BE09A9">
        <w:rPr>
          <w:rFonts w:eastAsia="標楷體" w:hint="eastAsia"/>
          <w:bCs/>
          <w:color w:val="000000"/>
          <w:sz w:val="32"/>
          <w:szCs w:val="32"/>
        </w:rPr>
        <w:t>產生廢棄物之人須檢附申請書進廠</w:t>
      </w:r>
      <w:r w:rsidRPr="00BE09A9">
        <w:rPr>
          <w:rFonts w:eastAsia="標楷體" w:hint="eastAsia"/>
          <w:bCs/>
          <w:color w:val="000000"/>
          <w:sz w:val="32"/>
          <w:szCs w:val="32"/>
        </w:rPr>
        <w:t>。（第三條）</w:t>
      </w:r>
    </w:p>
    <w:p w14:paraId="5211D5D2" w14:textId="6DA2ACFF" w:rsidR="00707471" w:rsidRPr="00BE09A9" w:rsidRDefault="00707471" w:rsidP="002076E9">
      <w:pPr>
        <w:numPr>
          <w:ilvl w:val="0"/>
          <w:numId w:val="12"/>
        </w:numPr>
        <w:adjustRightInd w:val="0"/>
        <w:snapToGrid w:val="0"/>
        <w:spacing w:line="500" w:lineRule="exact"/>
        <w:ind w:leftChars="259" w:left="1210" w:right="113" w:hangingChars="200" w:hanging="640"/>
        <w:rPr>
          <w:rFonts w:eastAsia="標楷體"/>
          <w:bCs/>
          <w:color w:val="000000"/>
          <w:sz w:val="32"/>
          <w:szCs w:val="32"/>
        </w:rPr>
      </w:pPr>
      <w:r w:rsidRPr="00BE09A9">
        <w:rPr>
          <w:rFonts w:eastAsia="標楷體" w:hint="eastAsia"/>
          <w:bCs/>
          <w:color w:val="000000"/>
          <w:sz w:val="32"/>
          <w:szCs w:val="32"/>
        </w:rPr>
        <w:t>增訂</w:t>
      </w:r>
      <w:r w:rsidR="00D12063" w:rsidRPr="00BE09A9">
        <w:rPr>
          <w:rFonts w:eastAsia="標楷體" w:hint="eastAsia"/>
          <w:bCs/>
          <w:color w:val="000000"/>
          <w:sz w:val="32"/>
          <w:szCs w:val="32"/>
        </w:rPr>
        <w:t>進廠時</w:t>
      </w:r>
      <w:r w:rsidR="00F34014" w:rsidRPr="00BE09A9">
        <w:rPr>
          <w:rFonts w:eastAsia="標楷體" w:hint="eastAsia"/>
          <w:bCs/>
          <w:color w:val="000000"/>
          <w:sz w:val="32"/>
          <w:szCs w:val="32"/>
        </w:rPr>
        <w:t>應依規定內容申報、</w:t>
      </w:r>
      <w:r w:rsidR="00E353DF" w:rsidRPr="00BE09A9">
        <w:rPr>
          <w:rFonts w:eastAsia="標楷體" w:hint="eastAsia"/>
          <w:bCs/>
          <w:color w:val="000000"/>
          <w:sz w:val="32"/>
          <w:szCs w:val="32"/>
        </w:rPr>
        <w:t>應確認</w:t>
      </w:r>
      <w:r w:rsidR="004D64A7" w:rsidRPr="00BE09A9">
        <w:rPr>
          <w:rFonts w:eastAsia="標楷體" w:hint="eastAsia"/>
          <w:bCs/>
          <w:color w:val="000000"/>
          <w:sz w:val="32"/>
          <w:szCs w:val="32"/>
        </w:rPr>
        <w:t>廢棄物</w:t>
      </w:r>
      <w:proofErr w:type="gramStart"/>
      <w:r w:rsidR="00D12063" w:rsidRPr="00BE09A9">
        <w:rPr>
          <w:rFonts w:eastAsia="標楷體" w:hint="eastAsia"/>
          <w:bCs/>
          <w:color w:val="000000"/>
          <w:sz w:val="32"/>
          <w:szCs w:val="32"/>
        </w:rPr>
        <w:t>不得有</w:t>
      </w:r>
      <w:r w:rsidRPr="00BE09A9">
        <w:rPr>
          <w:rFonts w:eastAsia="標楷體" w:hint="eastAsia"/>
          <w:bCs/>
          <w:color w:val="000000"/>
          <w:sz w:val="32"/>
          <w:szCs w:val="32"/>
        </w:rPr>
        <w:t>悶燒</w:t>
      </w:r>
      <w:proofErr w:type="gramEnd"/>
      <w:r w:rsidR="004D64A7" w:rsidRPr="00BE09A9">
        <w:rPr>
          <w:rFonts w:eastAsia="標楷體" w:hint="eastAsia"/>
          <w:bCs/>
          <w:color w:val="000000"/>
          <w:sz w:val="32"/>
          <w:szCs w:val="32"/>
        </w:rPr>
        <w:t>或燃燒</w:t>
      </w:r>
      <w:r w:rsidR="00D12063" w:rsidRPr="00BE09A9">
        <w:rPr>
          <w:rFonts w:eastAsia="標楷體" w:hint="eastAsia"/>
          <w:bCs/>
          <w:color w:val="000000"/>
          <w:sz w:val="32"/>
          <w:szCs w:val="32"/>
        </w:rPr>
        <w:t>之情況</w:t>
      </w:r>
      <w:r w:rsidRPr="00BE09A9">
        <w:rPr>
          <w:rFonts w:eastAsia="標楷體" w:hint="eastAsia"/>
          <w:bCs/>
          <w:color w:val="000000"/>
          <w:sz w:val="32"/>
          <w:szCs w:val="32"/>
        </w:rPr>
        <w:t>。</w:t>
      </w:r>
      <w:r w:rsidRPr="00BE09A9">
        <w:rPr>
          <w:rFonts w:eastAsia="標楷體" w:hint="eastAsia"/>
          <w:bCs/>
          <w:color w:val="000000"/>
          <w:sz w:val="32"/>
          <w:szCs w:val="32"/>
        </w:rPr>
        <w:t>(</w:t>
      </w:r>
      <w:r w:rsidRPr="00BE09A9">
        <w:rPr>
          <w:rFonts w:eastAsia="標楷體" w:hint="eastAsia"/>
          <w:bCs/>
          <w:color w:val="000000"/>
          <w:sz w:val="32"/>
          <w:szCs w:val="32"/>
        </w:rPr>
        <w:t>第六條</w:t>
      </w:r>
      <w:r w:rsidRPr="00BE09A9">
        <w:rPr>
          <w:rFonts w:eastAsia="標楷體" w:hint="eastAsia"/>
          <w:bCs/>
          <w:color w:val="000000"/>
          <w:sz w:val="32"/>
          <w:szCs w:val="32"/>
        </w:rPr>
        <w:t>)</w:t>
      </w:r>
    </w:p>
    <w:p w14:paraId="1144BA8D" w14:textId="0EDABB4D" w:rsidR="00707471" w:rsidRPr="00BE09A9" w:rsidRDefault="00707471" w:rsidP="00AE4BC6">
      <w:pPr>
        <w:numPr>
          <w:ilvl w:val="0"/>
          <w:numId w:val="12"/>
        </w:numPr>
        <w:adjustRightInd w:val="0"/>
        <w:snapToGrid w:val="0"/>
        <w:spacing w:line="500" w:lineRule="exact"/>
        <w:ind w:leftChars="259" w:left="1418" w:right="113" w:hangingChars="265" w:hanging="848"/>
        <w:rPr>
          <w:rFonts w:eastAsia="標楷體"/>
          <w:bCs/>
          <w:color w:val="000000"/>
          <w:sz w:val="32"/>
          <w:szCs w:val="32"/>
        </w:rPr>
      </w:pPr>
      <w:r w:rsidRPr="00BE09A9">
        <w:rPr>
          <w:rFonts w:eastAsia="標楷體" w:hint="eastAsia"/>
          <w:bCs/>
          <w:color w:val="000000"/>
          <w:sz w:val="32"/>
          <w:szCs w:val="32"/>
        </w:rPr>
        <w:t>修正</w:t>
      </w:r>
      <w:r w:rsidR="00D12063" w:rsidRPr="00BE09A9">
        <w:rPr>
          <w:rFonts w:eastAsia="標楷體" w:hint="eastAsia"/>
          <w:bCs/>
          <w:color w:val="000000"/>
          <w:sz w:val="32"/>
          <w:szCs w:val="32"/>
        </w:rPr>
        <w:t>代處理費用之</w:t>
      </w:r>
      <w:r w:rsidRPr="00BE09A9">
        <w:rPr>
          <w:rFonts w:eastAsia="標楷體" w:hint="eastAsia"/>
          <w:bCs/>
          <w:color w:val="000000"/>
          <w:sz w:val="32"/>
          <w:szCs w:val="32"/>
        </w:rPr>
        <w:t>繳納方式。</w:t>
      </w:r>
      <w:r w:rsidRPr="00BE09A9">
        <w:rPr>
          <w:rFonts w:eastAsia="標楷體" w:hint="eastAsia"/>
          <w:bCs/>
          <w:color w:val="000000"/>
          <w:sz w:val="32"/>
          <w:szCs w:val="32"/>
        </w:rPr>
        <w:t>(</w:t>
      </w:r>
      <w:r w:rsidRPr="00BE09A9">
        <w:rPr>
          <w:rFonts w:eastAsia="標楷體" w:hint="eastAsia"/>
          <w:bCs/>
          <w:color w:val="000000"/>
          <w:sz w:val="32"/>
          <w:szCs w:val="32"/>
        </w:rPr>
        <w:t>第八條</w:t>
      </w:r>
      <w:r w:rsidRPr="00BE09A9">
        <w:rPr>
          <w:rFonts w:eastAsia="標楷體" w:hint="eastAsia"/>
          <w:bCs/>
          <w:color w:val="000000"/>
          <w:sz w:val="32"/>
          <w:szCs w:val="32"/>
        </w:rPr>
        <w:t>)</w:t>
      </w:r>
    </w:p>
    <w:p w14:paraId="14B55DDC" w14:textId="30C5BCDC" w:rsidR="00707471" w:rsidRPr="00BE09A9" w:rsidRDefault="0017786E" w:rsidP="007D6103">
      <w:pPr>
        <w:numPr>
          <w:ilvl w:val="0"/>
          <w:numId w:val="12"/>
        </w:numPr>
        <w:adjustRightInd w:val="0"/>
        <w:snapToGrid w:val="0"/>
        <w:spacing w:line="500" w:lineRule="exact"/>
        <w:ind w:leftChars="259" w:left="1210" w:right="113" w:hangingChars="200" w:hanging="640"/>
        <w:rPr>
          <w:rFonts w:eastAsia="標楷體"/>
          <w:bCs/>
          <w:color w:val="000000"/>
          <w:sz w:val="32"/>
          <w:szCs w:val="32"/>
        </w:rPr>
      </w:pPr>
      <w:r w:rsidRPr="00BE09A9">
        <w:rPr>
          <w:rFonts w:eastAsia="標楷體" w:hint="eastAsia"/>
          <w:bCs/>
          <w:color w:val="000000"/>
          <w:sz w:val="32"/>
          <w:szCs w:val="32"/>
        </w:rPr>
        <w:t>修正</w:t>
      </w:r>
      <w:r w:rsidR="0090457B" w:rsidRPr="00BE09A9">
        <w:rPr>
          <w:rFonts w:eastAsia="標楷體" w:hint="eastAsia"/>
          <w:bCs/>
          <w:color w:val="000000"/>
          <w:sz w:val="32"/>
          <w:szCs w:val="32"/>
        </w:rPr>
        <w:t>違反本規則</w:t>
      </w:r>
      <w:r w:rsidRPr="00BE09A9">
        <w:rPr>
          <w:rFonts w:eastAsia="標楷體" w:hint="eastAsia"/>
          <w:bCs/>
          <w:color w:val="000000"/>
          <w:sz w:val="32"/>
          <w:szCs w:val="32"/>
        </w:rPr>
        <w:t>之處理方式</w:t>
      </w:r>
      <w:r w:rsidR="00707471" w:rsidRPr="00BE09A9">
        <w:rPr>
          <w:rFonts w:eastAsia="標楷體" w:hint="eastAsia"/>
          <w:bCs/>
          <w:color w:val="000000"/>
          <w:sz w:val="32"/>
          <w:szCs w:val="32"/>
        </w:rPr>
        <w:t>、</w:t>
      </w:r>
      <w:r w:rsidR="00D12063" w:rsidRPr="00BE09A9">
        <w:rPr>
          <w:rFonts w:eastAsia="標楷體" w:hint="eastAsia"/>
          <w:bCs/>
          <w:color w:val="000000"/>
          <w:sz w:val="32"/>
          <w:szCs w:val="32"/>
        </w:rPr>
        <w:t>賦予</w:t>
      </w:r>
      <w:r w:rsidR="00707471" w:rsidRPr="00BE09A9">
        <w:rPr>
          <w:rFonts w:eastAsia="標楷體" w:hint="eastAsia"/>
          <w:bCs/>
          <w:color w:val="000000"/>
          <w:sz w:val="32"/>
          <w:szCs w:val="32"/>
        </w:rPr>
        <w:t>主管機關</w:t>
      </w:r>
      <w:r w:rsidR="003A70C6" w:rsidRPr="00BE09A9">
        <w:rPr>
          <w:rFonts w:eastAsia="標楷體" w:hint="eastAsia"/>
          <w:bCs/>
          <w:color w:val="000000"/>
          <w:sz w:val="32"/>
          <w:szCs w:val="32"/>
        </w:rPr>
        <w:t>禁止車輛</w:t>
      </w:r>
      <w:r w:rsidR="004D64A7" w:rsidRPr="00BE09A9">
        <w:rPr>
          <w:rFonts w:eastAsia="標楷體" w:hint="eastAsia"/>
          <w:bCs/>
          <w:color w:val="000000"/>
          <w:sz w:val="32"/>
          <w:szCs w:val="32"/>
        </w:rPr>
        <w:t>一定</w:t>
      </w:r>
      <w:r w:rsidR="003A70C6" w:rsidRPr="00BE09A9">
        <w:rPr>
          <w:rFonts w:eastAsia="標楷體" w:hint="eastAsia"/>
          <w:bCs/>
          <w:color w:val="000000"/>
          <w:sz w:val="32"/>
          <w:szCs w:val="32"/>
        </w:rPr>
        <w:t>期間</w:t>
      </w:r>
      <w:r w:rsidR="004D64A7" w:rsidRPr="00BE09A9">
        <w:rPr>
          <w:rFonts w:eastAsia="標楷體" w:hint="eastAsia"/>
          <w:bCs/>
          <w:color w:val="000000"/>
          <w:sz w:val="32"/>
          <w:szCs w:val="32"/>
        </w:rPr>
        <w:t>進廠</w:t>
      </w:r>
      <w:r w:rsidR="003A70C6" w:rsidRPr="00BE09A9">
        <w:rPr>
          <w:rFonts w:eastAsia="標楷體" w:hint="eastAsia"/>
          <w:bCs/>
          <w:color w:val="000000"/>
          <w:sz w:val="32"/>
          <w:szCs w:val="32"/>
        </w:rPr>
        <w:t>之</w:t>
      </w:r>
      <w:r w:rsidR="00707471" w:rsidRPr="00BE09A9">
        <w:rPr>
          <w:rFonts w:eastAsia="標楷體" w:hint="eastAsia"/>
          <w:bCs/>
          <w:color w:val="000000"/>
          <w:sz w:val="32"/>
          <w:szCs w:val="32"/>
        </w:rPr>
        <w:t>裁量</w:t>
      </w:r>
      <w:r w:rsidR="003A70C6" w:rsidRPr="00BE09A9">
        <w:rPr>
          <w:rFonts w:eastAsia="標楷體" w:hint="eastAsia"/>
          <w:bCs/>
          <w:color w:val="000000"/>
          <w:sz w:val="32"/>
          <w:szCs w:val="32"/>
        </w:rPr>
        <w:t>權</w:t>
      </w:r>
      <w:r w:rsidR="00707471" w:rsidRPr="00BE09A9">
        <w:rPr>
          <w:rFonts w:eastAsia="標楷體" w:hint="eastAsia"/>
          <w:bCs/>
          <w:color w:val="000000"/>
          <w:sz w:val="32"/>
          <w:szCs w:val="32"/>
        </w:rPr>
        <w:t>。</w:t>
      </w:r>
      <w:r w:rsidR="00707471" w:rsidRPr="00BE09A9">
        <w:rPr>
          <w:rFonts w:eastAsia="標楷體" w:hint="eastAsia"/>
          <w:bCs/>
          <w:color w:val="000000"/>
          <w:sz w:val="32"/>
          <w:szCs w:val="32"/>
        </w:rPr>
        <w:t>(</w:t>
      </w:r>
      <w:r w:rsidR="00707471" w:rsidRPr="00BE09A9">
        <w:rPr>
          <w:rFonts w:eastAsia="標楷體" w:hint="eastAsia"/>
          <w:bCs/>
          <w:color w:val="000000"/>
          <w:sz w:val="32"/>
          <w:szCs w:val="32"/>
        </w:rPr>
        <w:t>第十條</w:t>
      </w:r>
      <w:r w:rsidR="00707471" w:rsidRPr="00BE09A9">
        <w:rPr>
          <w:rFonts w:eastAsia="標楷體" w:hint="eastAsia"/>
          <w:bCs/>
          <w:color w:val="000000"/>
          <w:sz w:val="32"/>
          <w:szCs w:val="32"/>
        </w:rPr>
        <w:t>)</w:t>
      </w:r>
    </w:p>
    <w:p w14:paraId="0CDE81F7" w14:textId="2C98EBE8" w:rsidR="00707471" w:rsidRPr="00BE09A9" w:rsidRDefault="00240598" w:rsidP="00AE4BC6">
      <w:pPr>
        <w:numPr>
          <w:ilvl w:val="0"/>
          <w:numId w:val="12"/>
        </w:numPr>
        <w:adjustRightInd w:val="0"/>
        <w:snapToGrid w:val="0"/>
        <w:spacing w:line="500" w:lineRule="exact"/>
        <w:ind w:leftChars="259" w:left="1418" w:right="113" w:hangingChars="265" w:hanging="848"/>
        <w:rPr>
          <w:rFonts w:eastAsia="標楷體"/>
          <w:bCs/>
          <w:color w:val="000000"/>
          <w:sz w:val="32"/>
          <w:szCs w:val="32"/>
        </w:rPr>
      </w:pPr>
      <w:r w:rsidRPr="00BE09A9">
        <w:rPr>
          <w:rFonts w:eastAsia="標楷體" w:hint="eastAsia"/>
          <w:bCs/>
          <w:color w:val="000000"/>
          <w:sz w:val="32"/>
          <w:szCs w:val="32"/>
        </w:rPr>
        <w:t>修正</w:t>
      </w:r>
      <w:r w:rsidR="003A70C6" w:rsidRPr="00BE09A9">
        <w:rPr>
          <w:rFonts w:eastAsia="標楷體" w:hint="eastAsia"/>
          <w:bCs/>
          <w:color w:val="000000"/>
          <w:sz w:val="32"/>
          <w:szCs w:val="32"/>
        </w:rPr>
        <w:t>各資源回收</w:t>
      </w:r>
      <w:r w:rsidR="002076E9" w:rsidRPr="00BE09A9">
        <w:rPr>
          <w:rFonts w:eastAsia="標楷體" w:hint="eastAsia"/>
          <w:bCs/>
          <w:color w:val="000000"/>
          <w:sz w:val="32"/>
          <w:szCs w:val="32"/>
        </w:rPr>
        <w:t>廠</w:t>
      </w:r>
      <w:r w:rsidRPr="00BE09A9">
        <w:rPr>
          <w:rFonts w:eastAsia="標楷體" w:hint="eastAsia"/>
          <w:bCs/>
          <w:color w:val="000000"/>
          <w:sz w:val="32"/>
          <w:szCs w:val="32"/>
        </w:rPr>
        <w:t>之</w:t>
      </w:r>
      <w:r w:rsidR="00B03221" w:rsidRPr="00BE09A9">
        <w:rPr>
          <w:rFonts w:eastAsia="標楷體" w:hint="eastAsia"/>
          <w:bCs/>
          <w:color w:val="000000"/>
          <w:sz w:val="32"/>
          <w:szCs w:val="32"/>
        </w:rPr>
        <w:t>申請進廠程序</w:t>
      </w:r>
      <w:r w:rsidR="00707471" w:rsidRPr="00BE09A9">
        <w:rPr>
          <w:rFonts w:eastAsia="標楷體" w:hint="eastAsia"/>
          <w:bCs/>
          <w:color w:val="000000"/>
          <w:sz w:val="32"/>
          <w:szCs w:val="32"/>
        </w:rPr>
        <w:t>。</w:t>
      </w:r>
      <w:r w:rsidR="00707471" w:rsidRPr="00BE09A9">
        <w:rPr>
          <w:rFonts w:eastAsia="標楷體" w:hint="eastAsia"/>
          <w:bCs/>
          <w:color w:val="000000"/>
          <w:sz w:val="32"/>
          <w:szCs w:val="32"/>
        </w:rPr>
        <w:t>(</w:t>
      </w:r>
      <w:r w:rsidR="00707471" w:rsidRPr="00BE09A9">
        <w:rPr>
          <w:rFonts w:eastAsia="標楷體" w:hint="eastAsia"/>
          <w:bCs/>
          <w:color w:val="000000"/>
          <w:sz w:val="32"/>
          <w:szCs w:val="32"/>
        </w:rPr>
        <w:t>第十三條</w:t>
      </w:r>
      <w:r w:rsidR="00707471" w:rsidRPr="00BE09A9">
        <w:rPr>
          <w:rFonts w:eastAsia="標楷體" w:hint="eastAsia"/>
          <w:bCs/>
          <w:color w:val="000000"/>
          <w:sz w:val="32"/>
          <w:szCs w:val="32"/>
        </w:rPr>
        <w:t>)</w:t>
      </w:r>
    </w:p>
    <w:p w14:paraId="53F40A5C" w14:textId="77777777" w:rsidR="0002455E" w:rsidRPr="00BE09A9" w:rsidRDefault="0002455E" w:rsidP="0002455E">
      <w:pPr>
        <w:adjustRightInd w:val="0"/>
        <w:snapToGrid w:val="0"/>
        <w:spacing w:line="500" w:lineRule="exact"/>
        <w:ind w:right="113"/>
        <w:rPr>
          <w:rFonts w:eastAsia="標楷體"/>
          <w:bCs/>
          <w:color w:val="000000"/>
          <w:sz w:val="32"/>
          <w:szCs w:val="32"/>
        </w:rPr>
      </w:pPr>
    </w:p>
    <w:p w14:paraId="74AEC49A" w14:textId="77777777" w:rsidR="0002455E" w:rsidRPr="00BE09A9" w:rsidRDefault="0002455E" w:rsidP="0002455E">
      <w:pPr>
        <w:adjustRightInd w:val="0"/>
        <w:snapToGrid w:val="0"/>
        <w:spacing w:line="500" w:lineRule="exact"/>
        <w:ind w:right="113"/>
        <w:rPr>
          <w:rFonts w:eastAsia="標楷體"/>
          <w:bCs/>
          <w:color w:val="000000"/>
          <w:sz w:val="32"/>
          <w:szCs w:val="32"/>
        </w:rPr>
      </w:pPr>
    </w:p>
    <w:p w14:paraId="321A4B3D" w14:textId="77777777" w:rsidR="0002455E" w:rsidRPr="00BE09A9" w:rsidRDefault="0002455E" w:rsidP="0002455E">
      <w:pPr>
        <w:adjustRightInd w:val="0"/>
        <w:snapToGrid w:val="0"/>
        <w:spacing w:line="500" w:lineRule="exact"/>
        <w:ind w:right="113"/>
        <w:rPr>
          <w:rFonts w:eastAsia="標楷體"/>
          <w:bCs/>
          <w:color w:val="000000"/>
          <w:sz w:val="32"/>
          <w:szCs w:val="32"/>
        </w:rPr>
      </w:pPr>
    </w:p>
    <w:p w14:paraId="6AEFF89A" w14:textId="77777777" w:rsidR="0002455E" w:rsidRPr="00BE09A9" w:rsidRDefault="0002455E" w:rsidP="0002455E">
      <w:pPr>
        <w:adjustRightInd w:val="0"/>
        <w:snapToGrid w:val="0"/>
        <w:spacing w:line="500" w:lineRule="exact"/>
        <w:ind w:right="113"/>
        <w:rPr>
          <w:rFonts w:eastAsia="標楷體"/>
          <w:bCs/>
          <w:color w:val="000000"/>
          <w:sz w:val="32"/>
          <w:szCs w:val="32"/>
        </w:rPr>
      </w:pPr>
    </w:p>
    <w:p w14:paraId="06C91D7D" w14:textId="77777777" w:rsidR="007D6103" w:rsidRPr="00BE09A9" w:rsidRDefault="007D6103" w:rsidP="0002455E">
      <w:pPr>
        <w:adjustRightInd w:val="0"/>
        <w:snapToGrid w:val="0"/>
        <w:spacing w:line="500" w:lineRule="exact"/>
        <w:ind w:right="113"/>
        <w:rPr>
          <w:rFonts w:eastAsia="標楷體"/>
          <w:bCs/>
          <w:color w:val="000000"/>
          <w:sz w:val="32"/>
          <w:szCs w:val="32"/>
        </w:rPr>
      </w:pPr>
    </w:p>
    <w:p w14:paraId="02366FC7" w14:textId="77777777" w:rsidR="00553A6A" w:rsidRPr="00BE09A9" w:rsidRDefault="00553A6A" w:rsidP="0002455E">
      <w:pPr>
        <w:adjustRightInd w:val="0"/>
        <w:snapToGrid w:val="0"/>
        <w:spacing w:line="500" w:lineRule="exact"/>
        <w:ind w:right="113"/>
        <w:rPr>
          <w:rFonts w:eastAsia="標楷體"/>
          <w:bCs/>
          <w:color w:val="000000"/>
          <w:sz w:val="32"/>
          <w:szCs w:val="32"/>
        </w:rPr>
      </w:pPr>
    </w:p>
    <w:p w14:paraId="76746FEB" w14:textId="77777777" w:rsidR="0002455E" w:rsidRPr="00241F9C" w:rsidRDefault="0002455E" w:rsidP="0002455E">
      <w:pPr>
        <w:adjustRightInd w:val="0"/>
        <w:snapToGrid w:val="0"/>
        <w:spacing w:line="500" w:lineRule="exact"/>
        <w:ind w:right="113"/>
        <w:rPr>
          <w:rFonts w:eastAsia="標楷體"/>
          <w:bCs/>
          <w:color w:val="000000"/>
          <w:sz w:val="32"/>
          <w:szCs w:val="32"/>
        </w:rPr>
      </w:pPr>
    </w:p>
    <w:p w14:paraId="35A18D49" w14:textId="77777777" w:rsidR="00327453" w:rsidRPr="00241F9C" w:rsidRDefault="00327453" w:rsidP="0002455E">
      <w:pPr>
        <w:adjustRightInd w:val="0"/>
        <w:snapToGrid w:val="0"/>
        <w:spacing w:line="500" w:lineRule="exact"/>
        <w:ind w:right="113"/>
        <w:rPr>
          <w:rFonts w:eastAsia="標楷體"/>
          <w:bCs/>
          <w:color w:val="000000"/>
          <w:sz w:val="32"/>
          <w:szCs w:val="32"/>
        </w:rPr>
      </w:pPr>
    </w:p>
    <w:p w14:paraId="0B5E981E" w14:textId="77777777" w:rsidR="00327453" w:rsidRPr="00241F9C" w:rsidRDefault="00327453" w:rsidP="0002455E">
      <w:pPr>
        <w:adjustRightInd w:val="0"/>
        <w:snapToGrid w:val="0"/>
        <w:spacing w:line="500" w:lineRule="exact"/>
        <w:ind w:right="113"/>
        <w:rPr>
          <w:rFonts w:eastAsia="標楷體"/>
          <w:bCs/>
          <w:color w:val="000000"/>
          <w:sz w:val="32"/>
          <w:szCs w:val="32"/>
        </w:rPr>
      </w:pPr>
    </w:p>
    <w:p w14:paraId="55047D95" w14:textId="77777777" w:rsidR="00332676" w:rsidRPr="00241F9C" w:rsidRDefault="00332676" w:rsidP="0002455E">
      <w:pPr>
        <w:adjustRightInd w:val="0"/>
        <w:snapToGrid w:val="0"/>
        <w:spacing w:line="500" w:lineRule="exact"/>
        <w:ind w:right="113"/>
        <w:rPr>
          <w:rFonts w:eastAsia="標楷體"/>
          <w:bCs/>
          <w:color w:val="000000"/>
          <w:sz w:val="32"/>
          <w:szCs w:val="3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3305"/>
        <w:gridCol w:w="3301"/>
        <w:gridCol w:w="8"/>
      </w:tblGrid>
      <w:tr w:rsidR="005922D5" w:rsidRPr="00241F9C" w14:paraId="223EA5D6" w14:textId="77777777" w:rsidTr="000059F2">
        <w:trPr>
          <w:gridAfter w:val="1"/>
          <w:wAfter w:w="4" w:type="pct"/>
          <w:trHeight w:val="552"/>
        </w:trPr>
        <w:tc>
          <w:tcPr>
            <w:tcW w:w="4996" w:type="pct"/>
            <w:gridSpan w:val="3"/>
            <w:tcBorders>
              <w:top w:val="single" w:sz="4" w:space="0" w:color="auto"/>
              <w:left w:val="single" w:sz="4" w:space="0" w:color="auto"/>
              <w:bottom w:val="single" w:sz="4" w:space="0" w:color="auto"/>
              <w:right w:val="single" w:sz="4" w:space="0" w:color="auto"/>
            </w:tcBorders>
            <w:vAlign w:val="center"/>
          </w:tcPr>
          <w:p w14:paraId="6E7BE64A" w14:textId="6BAA1E59" w:rsidR="005E5E85" w:rsidRPr="00241F9C" w:rsidRDefault="005E5E85" w:rsidP="00DD64FC">
            <w:pPr>
              <w:tabs>
                <w:tab w:val="left" w:pos="180"/>
              </w:tabs>
              <w:adjustRightInd w:val="0"/>
              <w:snapToGrid w:val="0"/>
              <w:ind w:left="330" w:right="113" w:hangingChars="150" w:hanging="330"/>
              <w:jc w:val="distribute"/>
              <w:rPr>
                <w:rFonts w:eastAsia="標楷體"/>
                <w:b/>
                <w:sz w:val="32"/>
                <w:szCs w:val="32"/>
              </w:rPr>
            </w:pPr>
            <w:r w:rsidRPr="00241F9C">
              <w:lastRenderedPageBreak/>
              <w:br w:type="page"/>
            </w:r>
            <w:r w:rsidRPr="00241F9C">
              <w:rPr>
                <w:rFonts w:eastAsia="標楷體" w:hint="eastAsia"/>
                <w:b/>
                <w:sz w:val="32"/>
                <w:szCs w:val="32"/>
              </w:rPr>
              <w:t>高雄市資源回收廠代處理廢棄物管理規則修正草案</w:t>
            </w:r>
            <w:r w:rsidR="00DD64FC" w:rsidRPr="00241F9C">
              <w:rPr>
                <w:rFonts w:eastAsia="標楷體" w:hint="eastAsia"/>
                <w:b/>
                <w:sz w:val="32"/>
                <w:szCs w:val="32"/>
              </w:rPr>
              <w:t>條文</w:t>
            </w:r>
            <w:r w:rsidRPr="00241F9C">
              <w:rPr>
                <w:rFonts w:eastAsia="標楷體" w:hint="eastAsia"/>
                <w:b/>
                <w:sz w:val="32"/>
                <w:szCs w:val="32"/>
              </w:rPr>
              <w:t>對照表</w:t>
            </w:r>
          </w:p>
        </w:tc>
      </w:tr>
      <w:tr w:rsidR="000059F2" w:rsidRPr="00241F9C" w14:paraId="4D39A98D" w14:textId="77777777" w:rsidTr="000059F2">
        <w:tc>
          <w:tcPr>
            <w:tcW w:w="1666" w:type="pct"/>
            <w:tcBorders>
              <w:top w:val="single" w:sz="4" w:space="0" w:color="auto"/>
              <w:left w:val="single" w:sz="4" w:space="0" w:color="auto"/>
              <w:bottom w:val="single" w:sz="4" w:space="0" w:color="auto"/>
              <w:right w:val="single" w:sz="4" w:space="0" w:color="auto"/>
            </w:tcBorders>
          </w:tcPr>
          <w:p w14:paraId="586CCD72" w14:textId="71A4B773" w:rsidR="000059F2" w:rsidRPr="00241F9C" w:rsidRDefault="000059F2" w:rsidP="00D97F49">
            <w:pPr>
              <w:tabs>
                <w:tab w:val="left" w:pos="360"/>
              </w:tabs>
              <w:adjustRightInd w:val="0"/>
              <w:snapToGrid w:val="0"/>
              <w:ind w:left="264" w:hangingChars="110" w:hanging="264"/>
              <w:jc w:val="distribute"/>
              <w:rPr>
                <w:rFonts w:ascii="標楷體" w:eastAsia="標楷體" w:hAnsi="標楷體"/>
                <w:sz w:val="24"/>
              </w:rPr>
            </w:pPr>
            <w:r w:rsidRPr="00241F9C">
              <w:rPr>
                <w:rFonts w:ascii="標楷體" w:eastAsia="標楷體" w:hAnsi="標楷體" w:hint="eastAsia"/>
                <w:sz w:val="24"/>
              </w:rPr>
              <w:t>修正條文</w:t>
            </w:r>
          </w:p>
        </w:tc>
        <w:tc>
          <w:tcPr>
            <w:tcW w:w="1666" w:type="pct"/>
            <w:tcBorders>
              <w:top w:val="single" w:sz="4" w:space="0" w:color="auto"/>
              <w:left w:val="single" w:sz="4" w:space="0" w:color="auto"/>
              <w:bottom w:val="single" w:sz="4" w:space="0" w:color="auto"/>
              <w:right w:val="single" w:sz="4" w:space="0" w:color="auto"/>
            </w:tcBorders>
          </w:tcPr>
          <w:p w14:paraId="61126BEC" w14:textId="77777777" w:rsidR="000059F2" w:rsidRPr="00241F9C" w:rsidRDefault="000059F2" w:rsidP="00D97F49">
            <w:pPr>
              <w:tabs>
                <w:tab w:val="left" w:pos="331"/>
              </w:tabs>
              <w:adjustRightInd w:val="0"/>
              <w:snapToGrid w:val="0"/>
              <w:ind w:leftChars="-10" w:left="266" w:hangingChars="120" w:hanging="288"/>
              <w:jc w:val="distribute"/>
              <w:rPr>
                <w:rFonts w:ascii="標楷體" w:eastAsia="標楷體" w:hAnsi="標楷體"/>
                <w:sz w:val="24"/>
              </w:rPr>
            </w:pPr>
            <w:r w:rsidRPr="00241F9C">
              <w:rPr>
                <w:rFonts w:ascii="標楷體" w:eastAsia="標楷體" w:hAnsi="標楷體" w:hint="eastAsia"/>
                <w:sz w:val="24"/>
              </w:rPr>
              <w:t>現行條文</w:t>
            </w:r>
          </w:p>
        </w:tc>
        <w:tc>
          <w:tcPr>
            <w:tcW w:w="1667" w:type="pct"/>
            <w:gridSpan w:val="2"/>
            <w:tcBorders>
              <w:top w:val="single" w:sz="4" w:space="0" w:color="auto"/>
              <w:left w:val="single" w:sz="4" w:space="0" w:color="auto"/>
              <w:bottom w:val="single" w:sz="4" w:space="0" w:color="auto"/>
              <w:right w:val="single" w:sz="4" w:space="0" w:color="auto"/>
            </w:tcBorders>
          </w:tcPr>
          <w:p w14:paraId="1AC330F3" w14:textId="79305B06" w:rsidR="000059F2" w:rsidRPr="00241F9C" w:rsidRDefault="000059F2" w:rsidP="00D97F49">
            <w:pPr>
              <w:tabs>
                <w:tab w:val="left" w:pos="180"/>
              </w:tabs>
              <w:adjustRightInd w:val="0"/>
              <w:snapToGrid w:val="0"/>
              <w:ind w:left="360" w:hangingChars="150" w:hanging="360"/>
              <w:jc w:val="distribute"/>
              <w:rPr>
                <w:rFonts w:ascii="標楷體" w:eastAsia="標楷體" w:hAnsi="標楷體"/>
                <w:sz w:val="24"/>
              </w:rPr>
            </w:pPr>
            <w:r w:rsidRPr="00241F9C">
              <w:rPr>
                <w:rFonts w:ascii="標楷體" w:eastAsia="標楷體" w:hAnsi="標楷體" w:hint="eastAsia"/>
                <w:sz w:val="24"/>
              </w:rPr>
              <w:t>說明</w:t>
            </w:r>
          </w:p>
        </w:tc>
      </w:tr>
      <w:tr w:rsidR="000059F2" w:rsidRPr="00241F9C" w14:paraId="0273EDC1" w14:textId="77777777" w:rsidTr="000059F2">
        <w:tc>
          <w:tcPr>
            <w:tcW w:w="1666" w:type="pct"/>
            <w:tcBorders>
              <w:top w:val="single" w:sz="4" w:space="0" w:color="auto"/>
              <w:left w:val="single" w:sz="4" w:space="0" w:color="auto"/>
              <w:bottom w:val="single" w:sz="4" w:space="0" w:color="auto"/>
              <w:right w:val="single" w:sz="4" w:space="0" w:color="auto"/>
            </w:tcBorders>
          </w:tcPr>
          <w:p w14:paraId="55E5A0BC" w14:textId="396F0515" w:rsidR="000059F2" w:rsidRPr="00241F9C" w:rsidRDefault="000059F2" w:rsidP="008E67F9">
            <w:pPr>
              <w:tabs>
                <w:tab w:val="left" w:pos="360"/>
              </w:tabs>
              <w:adjustRightInd w:val="0"/>
              <w:snapToGrid w:val="0"/>
              <w:rPr>
                <w:rFonts w:ascii="標楷體" w:eastAsia="標楷體" w:hAnsi="標楷體"/>
                <w:sz w:val="24"/>
              </w:rPr>
            </w:pPr>
            <w:r w:rsidRPr="00241F9C">
              <w:rPr>
                <w:rFonts w:ascii="標楷體" w:eastAsia="標楷體" w:hAnsi="標楷體" w:hint="eastAsia"/>
                <w:sz w:val="24"/>
              </w:rPr>
              <w:t>法規名稱</w:t>
            </w:r>
            <w:r w:rsidRPr="00241F9C">
              <w:rPr>
                <w:rFonts w:ascii="標楷體" w:eastAsia="標楷體" w:hAnsi="標楷體"/>
                <w:sz w:val="24"/>
              </w:rPr>
              <w:t>：</w:t>
            </w:r>
            <w:r w:rsidRPr="00241F9C">
              <w:rPr>
                <w:rFonts w:ascii="標楷體" w:eastAsia="標楷體" w:hAnsi="標楷體" w:hint="eastAsia"/>
                <w:sz w:val="24"/>
              </w:rPr>
              <w:t>高雄市資源回收廠代處理廢棄物管理規則</w:t>
            </w:r>
          </w:p>
        </w:tc>
        <w:tc>
          <w:tcPr>
            <w:tcW w:w="1666" w:type="pct"/>
            <w:tcBorders>
              <w:top w:val="single" w:sz="4" w:space="0" w:color="auto"/>
              <w:left w:val="single" w:sz="4" w:space="0" w:color="auto"/>
              <w:bottom w:val="single" w:sz="4" w:space="0" w:color="auto"/>
              <w:right w:val="single" w:sz="4" w:space="0" w:color="auto"/>
            </w:tcBorders>
          </w:tcPr>
          <w:p w14:paraId="65543233" w14:textId="23E68C7B" w:rsidR="000059F2" w:rsidRPr="00241F9C" w:rsidRDefault="000059F2" w:rsidP="008E67F9">
            <w:pPr>
              <w:tabs>
                <w:tab w:val="left" w:pos="331"/>
              </w:tabs>
              <w:adjustRightInd w:val="0"/>
              <w:snapToGrid w:val="0"/>
              <w:ind w:leftChars="-10" w:left="-22"/>
              <w:rPr>
                <w:rFonts w:ascii="標楷體" w:eastAsia="標楷體" w:hAnsi="標楷體"/>
                <w:sz w:val="24"/>
              </w:rPr>
            </w:pPr>
            <w:r w:rsidRPr="00241F9C">
              <w:rPr>
                <w:rFonts w:ascii="標楷體" w:eastAsia="標楷體" w:hAnsi="標楷體" w:hint="eastAsia"/>
                <w:sz w:val="24"/>
              </w:rPr>
              <w:t>法規名稱</w:t>
            </w:r>
            <w:r w:rsidRPr="00241F9C">
              <w:rPr>
                <w:rFonts w:ascii="標楷體" w:eastAsia="標楷體" w:hAnsi="標楷體"/>
                <w:sz w:val="24"/>
              </w:rPr>
              <w:t>：</w:t>
            </w:r>
            <w:r w:rsidRPr="00241F9C">
              <w:rPr>
                <w:rFonts w:ascii="標楷體" w:eastAsia="標楷體" w:hAnsi="標楷體" w:hint="eastAsia"/>
                <w:sz w:val="24"/>
              </w:rPr>
              <w:t>高雄市資源回收廠代處理廢棄物管理規則</w:t>
            </w:r>
          </w:p>
        </w:tc>
        <w:tc>
          <w:tcPr>
            <w:tcW w:w="1667" w:type="pct"/>
            <w:gridSpan w:val="2"/>
            <w:tcBorders>
              <w:top w:val="single" w:sz="4" w:space="0" w:color="auto"/>
              <w:left w:val="single" w:sz="4" w:space="0" w:color="auto"/>
              <w:bottom w:val="single" w:sz="4" w:space="0" w:color="auto"/>
              <w:right w:val="single" w:sz="4" w:space="0" w:color="auto"/>
            </w:tcBorders>
          </w:tcPr>
          <w:p w14:paraId="6A16A990" w14:textId="58D3FC1E" w:rsidR="000059F2" w:rsidRPr="00241F9C" w:rsidRDefault="000059F2" w:rsidP="008E67F9">
            <w:pPr>
              <w:tabs>
                <w:tab w:val="left" w:pos="180"/>
              </w:tabs>
              <w:adjustRightInd w:val="0"/>
              <w:snapToGrid w:val="0"/>
              <w:ind w:left="360" w:hangingChars="150" w:hanging="360"/>
              <w:rPr>
                <w:rFonts w:ascii="標楷體" w:eastAsia="標楷體" w:hAnsi="標楷體"/>
                <w:sz w:val="24"/>
              </w:rPr>
            </w:pPr>
            <w:r w:rsidRPr="00241F9C">
              <w:rPr>
                <w:rFonts w:ascii="標楷體" w:eastAsia="標楷體" w:hAnsi="標楷體" w:hint="eastAsia"/>
                <w:sz w:val="24"/>
              </w:rPr>
              <w:t>未修正</w:t>
            </w:r>
            <w:r>
              <w:rPr>
                <w:rFonts w:ascii="標楷體" w:eastAsia="標楷體" w:hAnsi="標楷體" w:hint="eastAsia"/>
                <w:sz w:val="24"/>
              </w:rPr>
              <w:t>。</w:t>
            </w:r>
          </w:p>
        </w:tc>
      </w:tr>
      <w:tr w:rsidR="000059F2" w:rsidRPr="00241F9C" w14:paraId="2011CE2A" w14:textId="77777777" w:rsidTr="000059F2">
        <w:tc>
          <w:tcPr>
            <w:tcW w:w="1666" w:type="pct"/>
            <w:tcBorders>
              <w:top w:val="single" w:sz="4" w:space="0" w:color="auto"/>
              <w:left w:val="single" w:sz="4" w:space="0" w:color="auto"/>
              <w:bottom w:val="single" w:sz="4" w:space="0" w:color="auto"/>
              <w:right w:val="single" w:sz="4" w:space="0" w:color="auto"/>
            </w:tcBorders>
          </w:tcPr>
          <w:p w14:paraId="382A66CE" w14:textId="435878A1" w:rsidR="000059F2" w:rsidRPr="00241F9C" w:rsidRDefault="000059F2" w:rsidP="00D97F49">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第一條　</w:t>
            </w:r>
            <w:r w:rsidRPr="00241F9C">
              <w:rPr>
                <w:rFonts w:ascii="標楷體" w:eastAsia="標楷體" w:hAnsi="標楷體"/>
                <w:sz w:val="24"/>
              </w:rPr>
              <w:t>為妥善辦理廢棄物代處理事項，並確保資源回收廠設施安全，特訂定本規則。</w:t>
            </w:r>
            <w:r w:rsidRPr="00241F9C">
              <w:rPr>
                <w:rFonts w:ascii="標楷體" w:eastAsia="標楷體" w:hAnsi="標楷體" w:hint="eastAsia"/>
                <w:sz w:val="24"/>
              </w:rPr>
              <w:t xml:space="preserve"> </w:t>
            </w:r>
          </w:p>
        </w:tc>
        <w:tc>
          <w:tcPr>
            <w:tcW w:w="1666" w:type="pct"/>
            <w:tcBorders>
              <w:top w:val="single" w:sz="4" w:space="0" w:color="auto"/>
              <w:left w:val="single" w:sz="4" w:space="0" w:color="auto"/>
              <w:bottom w:val="single" w:sz="4" w:space="0" w:color="auto"/>
              <w:right w:val="single" w:sz="4" w:space="0" w:color="auto"/>
            </w:tcBorders>
          </w:tcPr>
          <w:p w14:paraId="4DB6CBD8" w14:textId="2BBE9621" w:rsidR="000059F2" w:rsidRPr="00241F9C" w:rsidRDefault="000059F2" w:rsidP="00D97F49">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第一條　</w:t>
            </w:r>
            <w:r w:rsidRPr="00241F9C">
              <w:rPr>
                <w:rFonts w:ascii="標楷體" w:eastAsia="標楷體" w:hAnsi="標楷體"/>
                <w:sz w:val="24"/>
              </w:rPr>
              <w:t>為妥善辦理廢棄物代處理事項，並確保資源回收廠設施安全，特訂定本規則</w:t>
            </w:r>
            <w:r>
              <w:rPr>
                <w:rFonts w:ascii="標楷體" w:eastAsia="標楷體" w:hAnsi="標楷體" w:hint="eastAsia"/>
                <w:sz w:val="24"/>
              </w:rPr>
              <w:t>。</w:t>
            </w:r>
          </w:p>
        </w:tc>
        <w:tc>
          <w:tcPr>
            <w:tcW w:w="1667" w:type="pct"/>
            <w:gridSpan w:val="2"/>
            <w:tcBorders>
              <w:top w:val="single" w:sz="4" w:space="0" w:color="auto"/>
              <w:left w:val="single" w:sz="4" w:space="0" w:color="auto"/>
              <w:bottom w:val="single" w:sz="4" w:space="0" w:color="auto"/>
              <w:right w:val="single" w:sz="4" w:space="0" w:color="auto"/>
            </w:tcBorders>
          </w:tcPr>
          <w:p w14:paraId="78B70398" w14:textId="78CBDA3B" w:rsidR="000059F2" w:rsidRPr="00241F9C" w:rsidRDefault="000059F2" w:rsidP="00D97F49">
            <w:pPr>
              <w:adjustRightInd w:val="0"/>
              <w:snapToGrid w:val="0"/>
              <w:spacing w:line="400" w:lineRule="exact"/>
              <w:ind w:leftChars="-10" w:left="480" w:hangingChars="209" w:hanging="502"/>
              <w:rPr>
                <w:rFonts w:ascii="標楷體" w:eastAsia="標楷體" w:hAnsi="標楷體"/>
                <w:sz w:val="24"/>
              </w:rPr>
            </w:pPr>
            <w:r w:rsidRPr="00241F9C">
              <w:rPr>
                <w:rFonts w:ascii="標楷體" w:eastAsia="標楷體" w:hAnsi="標楷體" w:hint="eastAsia"/>
                <w:sz w:val="24"/>
              </w:rPr>
              <w:t>本條未修正</w:t>
            </w:r>
            <w:r>
              <w:rPr>
                <w:rFonts w:ascii="標楷體" w:eastAsia="標楷體" w:hAnsi="標楷體" w:hint="eastAsia"/>
                <w:sz w:val="24"/>
              </w:rPr>
              <w:t>。</w:t>
            </w:r>
          </w:p>
        </w:tc>
      </w:tr>
      <w:tr w:rsidR="000059F2" w:rsidRPr="00241F9C" w14:paraId="56EAAC69" w14:textId="77777777" w:rsidTr="000059F2">
        <w:tc>
          <w:tcPr>
            <w:tcW w:w="1666" w:type="pct"/>
            <w:tcBorders>
              <w:top w:val="single" w:sz="4" w:space="0" w:color="auto"/>
              <w:left w:val="single" w:sz="4" w:space="0" w:color="auto"/>
              <w:bottom w:val="single" w:sz="4" w:space="0" w:color="auto"/>
              <w:right w:val="single" w:sz="4" w:space="0" w:color="auto"/>
            </w:tcBorders>
          </w:tcPr>
          <w:p w14:paraId="661EE31E" w14:textId="4B5DE828" w:rsidR="000059F2" w:rsidRPr="00241F9C" w:rsidRDefault="000059F2" w:rsidP="00D97F49">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第二條　</w:t>
            </w:r>
            <w:r w:rsidRPr="00241F9C">
              <w:rPr>
                <w:rFonts w:ascii="標楷體" w:eastAsia="標楷體" w:hAnsi="標楷體"/>
                <w:sz w:val="24"/>
              </w:rPr>
              <w:t>本規則主管機關為本府環境保護局。</w:t>
            </w:r>
          </w:p>
          <w:p w14:paraId="49FBE923" w14:textId="584B7558" w:rsidR="000059F2" w:rsidRPr="00241F9C" w:rsidRDefault="000059F2" w:rsidP="00D97F49">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  　　</w:t>
            </w:r>
            <w:r w:rsidRPr="00241F9C">
              <w:rPr>
                <w:rFonts w:ascii="標楷體" w:eastAsia="標楷體" w:hAnsi="標楷體"/>
                <w:sz w:val="24"/>
              </w:rPr>
              <w:t>本規則所稱資源回收廠指本府環境保護局中區資源回收廠、南區資源回收廠、仁武垃圾焚化廠及岡山垃圾焚化廠。</w:t>
            </w:r>
          </w:p>
        </w:tc>
        <w:tc>
          <w:tcPr>
            <w:tcW w:w="1666" w:type="pct"/>
            <w:tcBorders>
              <w:top w:val="single" w:sz="4" w:space="0" w:color="auto"/>
              <w:left w:val="single" w:sz="4" w:space="0" w:color="auto"/>
              <w:bottom w:val="single" w:sz="4" w:space="0" w:color="auto"/>
              <w:right w:val="single" w:sz="4" w:space="0" w:color="auto"/>
            </w:tcBorders>
          </w:tcPr>
          <w:p w14:paraId="602BCB7D" w14:textId="593C9135" w:rsidR="000059F2" w:rsidRPr="00241F9C" w:rsidRDefault="000059F2" w:rsidP="00D97F49">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第二條　</w:t>
            </w:r>
            <w:r w:rsidRPr="00241F9C">
              <w:rPr>
                <w:rFonts w:ascii="標楷體" w:eastAsia="標楷體" w:hAnsi="標楷體"/>
                <w:sz w:val="24"/>
              </w:rPr>
              <w:t>本</w:t>
            </w:r>
            <w:r w:rsidRPr="00241F9C">
              <w:rPr>
                <w:rFonts w:ascii="標楷體" w:eastAsia="標楷體" w:hAnsi="標楷體"/>
                <w:sz w:val="24"/>
                <w:u w:val="single"/>
              </w:rPr>
              <w:t>自治</w:t>
            </w:r>
            <w:r w:rsidRPr="00241F9C">
              <w:rPr>
                <w:rFonts w:ascii="標楷體" w:eastAsia="標楷體" w:hAnsi="標楷體"/>
                <w:sz w:val="24"/>
              </w:rPr>
              <w:t>規則主管機關為本府環境保護局。</w:t>
            </w:r>
          </w:p>
          <w:p w14:paraId="0B2A6A35" w14:textId="2454DBD9" w:rsidR="000059F2" w:rsidRPr="00241F9C" w:rsidRDefault="000059F2" w:rsidP="00D97F49">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  　　</w:t>
            </w:r>
            <w:r w:rsidRPr="00241F9C">
              <w:rPr>
                <w:rFonts w:ascii="標楷體" w:eastAsia="標楷體" w:hAnsi="標楷體"/>
                <w:sz w:val="24"/>
              </w:rPr>
              <w:t>本規則所稱資源回收廠指本府環境保護局中區資源回收廠、南區資源回收廠、仁武垃圾焚化廠及岡山垃圾焚化廠。</w:t>
            </w:r>
          </w:p>
        </w:tc>
        <w:tc>
          <w:tcPr>
            <w:tcW w:w="1667" w:type="pct"/>
            <w:gridSpan w:val="2"/>
            <w:tcBorders>
              <w:top w:val="single" w:sz="4" w:space="0" w:color="auto"/>
              <w:left w:val="single" w:sz="4" w:space="0" w:color="auto"/>
              <w:bottom w:val="single" w:sz="4" w:space="0" w:color="auto"/>
              <w:right w:val="single" w:sz="4" w:space="0" w:color="auto"/>
            </w:tcBorders>
          </w:tcPr>
          <w:p w14:paraId="75392707" w14:textId="77777777" w:rsidR="000059F2" w:rsidRPr="00241F9C" w:rsidRDefault="000059F2" w:rsidP="00D97F49">
            <w:pPr>
              <w:tabs>
                <w:tab w:val="left" w:pos="180"/>
              </w:tabs>
              <w:adjustRightInd w:val="0"/>
              <w:snapToGrid w:val="0"/>
              <w:spacing w:line="400" w:lineRule="exact"/>
              <w:ind w:left="360" w:hangingChars="150" w:hanging="360"/>
              <w:rPr>
                <w:rFonts w:ascii="標楷體" w:eastAsia="標楷體" w:hAnsi="標楷體"/>
                <w:sz w:val="24"/>
              </w:rPr>
            </w:pPr>
            <w:proofErr w:type="gramStart"/>
            <w:r w:rsidRPr="00241F9C">
              <w:rPr>
                <w:rFonts w:ascii="標楷體" w:eastAsia="標楷體" w:hAnsi="標楷體" w:hint="eastAsia"/>
                <w:sz w:val="24"/>
              </w:rPr>
              <w:t>文字酌作修正</w:t>
            </w:r>
            <w:proofErr w:type="gramEnd"/>
            <w:r w:rsidRPr="00241F9C">
              <w:rPr>
                <w:rFonts w:ascii="標楷體" w:eastAsia="標楷體" w:hAnsi="標楷體" w:hint="eastAsia"/>
                <w:sz w:val="24"/>
              </w:rPr>
              <w:t>。</w:t>
            </w:r>
          </w:p>
          <w:p w14:paraId="2C9B2517" w14:textId="77777777" w:rsidR="000059F2" w:rsidRPr="00241F9C" w:rsidRDefault="000059F2" w:rsidP="00D97F49">
            <w:pPr>
              <w:tabs>
                <w:tab w:val="left" w:pos="180"/>
              </w:tabs>
              <w:adjustRightInd w:val="0"/>
              <w:snapToGrid w:val="0"/>
              <w:spacing w:line="400" w:lineRule="exact"/>
              <w:ind w:left="360" w:hangingChars="150" w:hanging="360"/>
              <w:jc w:val="center"/>
              <w:rPr>
                <w:rFonts w:ascii="標楷體" w:eastAsia="標楷體" w:hAnsi="標楷體"/>
                <w:sz w:val="24"/>
              </w:rPr>
            </w:pPr>
          </w:p>
        </w:tc>
      </w:tr>
      <w:tr w:rsidR="000059F2" w:rsidRPr="00241F9C" w14:paraId="2E29929B" w14:textId="77777777" w:rsidTr="000059F2">
        <w:tc>
          <w:tcPr>
            <w:tcW w:w="1666" w:type="pct"/>
            <w:tcBorders>
              <w:top w:val="single" w:sz="4" w:space="0" w:color="auto"/>
              <w:left w:val="single" w:sz="4" w:space="0" w:color="auto"/>
              <w:bottom w:val="single" w:sz="4" w:space="0" w:color="auto"/>
              <w:right w:val="single" w:sz="4" w:space="0" w:color="auto"/>
            </w:tcBorders>
          </w:tcPr>
          <w:p w14:paraId="2FAA7E78" w14:textId="77777777"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第三條  </w:t>
            </w:r>
            <w:r w:rsidRPr="00241F9C">
              <w:rPr>
                <w:rFonts w:ascii="標楷體" w:eastAsia="標楷體" w:hAnsi="標楷體"/>
                <w:sz w:val="24"/>
              </w:rPr>
              <w:t>符合下列資格之</w:t>
            </w:r>
            <w:proofErr w:type="gramStart"/>
            <w:r w:rsidRPr="00241F9C">
              <w:rPr>
                <w:rFonts w:ascii="標楷體" w:eastAsia="標楷體" w:hAnsi="標楷體"/>
                <w:sz w:val="24"/>
              </w:rPr>
              <w:t>一</w:t>
            </w:r>
            <w:proofErr w:type="gramEnd"/>
            <w:r w:rsidRPr="00241F9C">
              <w:rPr>
                <w:rFonts w:ascii="標楷體" w:eastAsia="標楷體" w:hAnsi="標楷體"/>
                <w:sz w:val="24"/>
              </w:rPr>
              <w:t>者，申請人得檢附申請書向主管機關申請代處理其廢棄物：</w:t>
            </w:r>
          </w:p>
          <w:p w14:paraId="3AC27D16" w14:textId="2610B349" w:rsidR="000059F2" w:rsidRPr="00241F9C" w:rsidRDefault="000059F2" w:rsidP="002C7F85">
            <w:pPr>
              <w:adjustRightInd w:val="0"/>
              <w:snapToGrid w:val="0"/>
              <w:spacing w:line="400" w:lineRule="exact"/>
              <w:ind w:leftChars="100" w:left="700" w:hangingChars="200" w:hanging="480"/>
              <w:rPr>
                <w:rFonts w:ascii="標楷體" w:eastAsia="標楷體" w:hAnsi="標楷體"/>
                <w:sz w:val="24"/>
              </w:rPr>
            </w:pPr>
            <w:r>
              <w:rPr>
                <w:rFonts w:ascii="標楷體" w:eastAsia="標楷體" w:hAnsi="標楷體" w:hint="eastAsia"/>
                <w:sz w:val="24"/>
              </w:rPr>
              <w:t>一、</w:t>
            </w:r>
            <w:r w:rsidRPr="00241F9C">
              <w:rPr>
                <w:rFonts w:ascii="標楷體" w:eastAsia="標楷體" w:hAnsi="標楷體"/>
                <w:sz w:val="24"/>
              </w:rPr>
              <w:t>取得政府機關核發清除許可證之清除機構。</w:t>
            </w:r>
          </w:p>
          <w:p w14:paraId="5245975F" w14:textId="2713B2E5" w:rsidR="000059F2" w:rsidRPr="00241F9C" w:rsidRDefault="000059F2" w:rsidP="002C7F85">
            <w:pPr>
              <w:adjustRightInd w:val="0"/>
              <w:snapToGrid w:val="0"/>
              <w:spacing w:line="400" w:lineRule="exact"/>
              <w:ind w:leftChars="100" w:left="700" w:hangingChars="200" w:hanging="480"/>
              <w:rPr>
                <w:rFonts w:ascii="標楷體" w:eastAsia="標楷體" w:hAnsi="標楷體"/>
                <w:sz w:val="24"/>
              </w:rPr>
            </w:pPr>
            <w:r>
              <w:rPr>
                <w:rFonts w:ascii="標楷體" w:eastAsia="標楷體" w:hAnsi="標楷體" w:hint="eastAsia"/>
                <w:sz w:val="24"/>
              </w:rPr>
              <w:t>二、</w:t>
            </w:r>
            <w:r w:rsidRPr="00241F9C">
              <w:rPr>
                <w:rFonts w:ascii="標楷體" w:eastAsia="標楷體" w:hAnsi="標楷體"/>
                <w:sz w:val="24"/>
              </w:rPr>
              <w:t>符合廢棄物清理法施行細則第十一條自行清除規定之人。</w:t>
            </w:r>
          </w:p>
          <w:p w14:paraId="52CD044F" w14:textId="1FBEE1A5" w:rsidR="000059F2" w:rsidRPr="00241F9C" w:rsidRDefault="000059F2" w:rsidP="002C7F85">
            <w:pPr>
              <w:adjustRightInd w:val="0"/>
              <w:snapToGrid w:val="0"/>
              <w:spacing w:line="400" w:lineRule="exact"/>
              <w:ind w:leftChars="100" w:left="700" w:hangingChars="200" w:hanging="480"/>
              <w:rPr>
                <w:rFonts w:ascii="標楷體" w:eastAsia="標楷體" w:hAnsi="標楷體"/>
                <w:sz w:val="24"/>
              </w:rPr>
            </w:pPr>
            <w:r w:rsidRPr="002C7F85">
              <w:rPr>
                <w:rFonts w:ascii="標楷體" w:eastAsia="標楷體" w:hAnsi="標楷體" w:hint="eastAsia"/>
                <w:sz w:val="24"/>
              </w:rPr>
              <w:t>三</w:t>
            </w:r>
            <w:r>
              <w:rPr>
                <w:rFonts w:ascii="標楷體" w:eastAsia="標楷體" w:hAnsi="標楷體" w:hint="eastAsia"/>
                <w:sz w:val="24"/>
              </w:rPr>
              <w:t>、</w:t>
            </w:r>
            <w:r w:rsidRPr="00AA7104">
              <w:rPr>
                <w:rFonts w:ascii="標楷體" w:eastAsia="標楷體" w:hAnsi="標楷體" w:hint="eastAsia"/>
                <w:sz w:val="24"/>
                <w:u w:val="single"/>
              </w:rPr>
              <w:t>產生廢棄物之人</w:t>
            </w:r>
            <w:r w:rsidRPr="00241F9C">
              <w:rPr>
                <w:rFonts w:ascii="標楷體" w:eastAsia="標楷體" w:hAnsi="標楷體" w:hint="eastAsia"/>
                <w:sz w:val="24"/>
              </w:rPr>
              <w:t>。</w:t>
            </w:r>
          </w:p>
          <w:p w14:paraId="281F4941" w14:textId="338AA154" w:rsidR="000059F2" w:rsidRPr="00241F9C" w:rsidRDefault="000059F2" w:rsidP="002C7F85">
            <w:pPr>
              <w:adjustRightInd w:val="0"/>
              <w:snapToGrid w:val="0"/>
              <w:spacing w:line="400" w:lineRule="exact"/>
              <w:ind w:leftChars="100" w:left="700" w:hangingChars="200" w:hanging="480"/>
              <w:rPr>
                <w:rFonts w:ascii="標楷體" w:eastAsia="標楷體" w:hAnsi="標楷體"/>
                <w:sz w:val="24"/>
              </w:rPr>
            </w:pPr>
            <w:r w:rsidRPr="002C7F85">
              <w:rPr>
                <w:rFonts w:ascii="標楷體" w:eastAsia="標楷體" w:hAnsi="標楷體" w:hint="eastAsia"/>
                <w:sz w:val="24"/>
                <w:u w:val="single"/>
              </w:rPr>
              <w:t>四</w:t>
            </w:r>
            <w:r>
              <w:rPr>
                <w:rFonts w:ascii="標楷體" w:eastAsia="標楷體" w:hAnsi="標楷體" w:hint="eastAsia"/>
                <w:sz w:val="24"/>
              </w:rPr>
              <w:t>、</w:t>
            </w:r>
            <w:r w:rsidRPr="00241F9C">
              <w:rPr>
                <w:rFonts w:ascii="標楷體" w:eastAsia="標楷體" w:hAnsi="標楷體"/>
                <w:sz w:val="24"/>
              </w:rPr>
              <w:t>其他經主管機關許可之人。</w:t>
            </w:r>
          </w:p>
        </w:tc>
        <w:tc>
          <w:tcPr>
            <w:tcW w:w="1666" w:type="pct"/>
            <w:tcBorders>
              <w:top w:val="single" w:sz="4" w:space="0" w:color="auto"/>
              <w:left w:val="single" w:sz="4" w:space="0" w:color="auto"/>
              <w:bottom w:val="single" w:sz="4" w:space="0" w:color="auto"/>
              <w:right w:val="single" w:sz="4" w:space="0" w:color="auto"/>
            </w:tcBorders>
          </w:tcPr>
          <w:p w14:paraId="5349FF87" w14:textId="77777777"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第三條  </w:t>
            </w:r>
            <w:r w:rsidRPr="00241F9C">
              <w:rPr>
                <w:rFonts w:ascii="標楷體" w:eastAsia="標楷體" w:hAnsi="標楷體"/>
                <w:sz w:val="24"/>
              </w:rPr>
              <w:t>符合下列資格之</w:t>
            </w:r>
            <w:proofErr w:type="gramStart"/>
            <w:r w:rsidRPr="00241F9C">
              <w:rPr>
                <w:rFonts w:ascii="標楷體" w:eastAsia="標楷體" w:hAnsi="標楷體"/>
                <w:sz w:val="24"/>
              </w:rPr>
              <w:t>一</w:t>
            </w:r>
            <w:proofErr w:type="gramEnd"/>
            <w:r w:rsidRPr="00241F9C">
              <w:rPr>
                <w:rFonts w:ascii="標楷體" w:eastAsia="標楷體" w:hAnsi="標楷體"/>
                <w:sz w:val="24"/>
              </w:rPr>
              <w:t>者，申請人得檢附申請書向主管機關申請代處理其廢棄物：</w:t>
            </w:r>
          </w:p>
          <w:p w14:paraId="58DCD1BB" w14:textId="77777777" w:rsidR="000059F2" w:rsidRPr="00241F9C" w:rsidRDefault="000059F2" w:rsidP="00CF4D43">
            <w:pPr>
              <w:numPr>
                <w:ilvl w:val="0"/>
                <w:numId w:val="2"/>
              </w:numPr>
              <w:adjustRightInd w:val="0"/>
              <w:snapToGrid w:val="0"/>
              <w:spacing w:line="400" w:lineRule="exact"/>
              <w:ind w:left="676"/>
              <w:rPr>
                <w:rFonts w:ascii="標楷體" w:eastAsia="標楷體" w:hAnsi="標楷體"/>
                <w:sz w:val="24"/>
              </w:rPr>
            </w:pPr>
            <w:r w:rsidRPr="00241F9C">
              <w:rPr>
                <w:rFonts w:ascii="標楷體" w:eastAsia="標楷體" w:hAnsi="標楷體"/>
                <w:sz w:val="24"/>
              </w:rPr>
              <w:t>取得政府機關核發清除許可證之清除機構。</w:t>
            </w:r>
          </w:p>
          <w:p w14:paraId="2A66DE28" w14:textId="77777777" w:rsidR="000059F2" w:rsidRPr="00241F9C" w:rsidRDefault="000059F2" w:rsidP="00CF4D43">
            <w:pPr>
              <w:numPr>
                <w:ilvl w:val="0"/>
                <w:numId w:val="2"/>
              </w:numPr>
              <w:adjustRightInd w:val="0"/>
              <w:snapToGrid w:val="0"/>
              <w:spacing w:line="400" w:lineRule="exact"/>
              <w:ind w:left="676"/>
              <w:rPr>
                <w:rFonts w:ascii="標楷體" w:eastAsia="標楷體" w:hAnsi="標楷體"/>
                <w:sz w:val="24"/>
              </w:rPr>
            </w:pPr>
            <w:r w:rsidRPr="00241F9C">
              <w:rPr>
                <w:rFonts w:ascii="標楷體" w:eastAsia="標楷體" w:hAnsi="標楷體"/>
                <w:sz w:val="24"/>
              </w:rPr>
              <w:t>符合廢棄物清理法施行細則第十一條自行清除規定之人。</w:t>
            </w:r>
          </w:p>
          <w:p w14:paraId="47657B99" w14:textId="77777777" w:rsidR="000059F2" w:rsidRPr="00241F9C" w:rsidRDefault="000059F2" w:rsidP="00CF4D43">
            <w:pPr>
              <w:numPr>
                <w:ilvl w:val="0"/>
                <w:numId w:val="2"/>
              </w:numPr>
              <w:adjustRightInd w:val="0"/>
              <w:snapToGrid w:val="0"/>
              <w:spacing w:line="400" w:lineRule="exact"/>
              <w:ind w:left="676"/>
              <w:rPr>
                <w:rFonts w:ascii="標楷體" w:eastAsia="標楷體" w:hAnsi="標楷體"/>
                <w:sz w:val="24"/>
              </w:rPr>
            </w:pPr>
            <w:r w:rsidRPr="00241F9C">
              <w:rPr>
                <w:rFonts w:ascii="標楷體" w:eastAsia="標楷體" w:hAnsi="標楷體"/>
                <w:sz w:val="24"/>
              </w:rPr>
              <w:t>其他經主管機關許可之人。</w:t>
            </w:r>
          </w:p>
        </w:tc>
        <w:tc>
          <w:tcPr>
            <w:tcW w:w="1667" w:type="pct"/>
            <w:gridSpan w:val="2"/>
            <w:tcBorders>
              <w:top w:val="single" w:sz="4" w:space="0" w:color="auto"/>
              <w:left w:val="single" w:sz="4" w:space="0" w:color="auto"/>
              <w:bottom w:val="single" w:sz="4" w:space="0" w:color="auto"/>
              <w:right w:val="single" w:sz="4" w:space="0" w:color="auto"/>
            </w:tcBorders>
          </w:tcPr>
          <w:p w14:paraId="282853F4" w14:textId="1D789E09" w:rsidR="000059F2" w:rsidRPr="00241F9C" w:rsidRDefault="000059F2" w:rsidP="00B54C44">
            <w:pPr>
              <w:adjustRightInd w:val="0"/>
              <w:snapToGrid w:val="0"/>
              <w:spacing w:line="400" w:lineRule="exact"/>
              <w:rPr>
                <w:rFonts w:ascii="標楷體" w:eastAsia="標楷體" w:hAnsi="標楷體"/>
                <w:sz w:val="24"/>
              </w:rPr>
            </w:pPr>
            <w:r w:rsidRPr="00241F9C">
              <w:rPr>
                <w:rFonts w:ascii="標楷體" w:eastAsia="標楷體" w:hAnsi="標楷體" w:hint="eastAsia"/>
                <w:sz w:val="24"/>
              </w:rPr>
              <w:t>因廢棄物</w:t>
            </w:r>
            <w:proofErr w:type="gramStart"/>
            <w:r w:rsidRPr="00241F9C">
              <w:rPr>
                <w:rFonts w:ascii="標楷體" w:eastAsia="標楷體" w:hAnsi="標楷體" w:hint="eastAsia"/>
                <w:sz w:val="24"/>
              </w:rPr>
              <w:t>產生源須檢</w:t>
            </w:r>
            <w:proofErr w:type="gramEnd"/>
            <w:r w:rsidRPr="00241F9C">
              <w:rPr>
                <w:rFonts w:ascii="標楷體" w:eastAsia="標楷體" w:hAnsi="標楷體" w:hint="eastAsia"/>
                <w:sz w:val="24"/>
              </w:rPr>
              <w:t>附申請書申請進廠，</w:t>
            </w:r>
            <w:proofErr w:type="gramStart"/>
            <w:r w:rsidRPr="00241F9C">
              <w:rPr>
                <w:rFonts w:ascii="標楷體" w:eastAsia="標楷體" w:hAnsi="標楷體" w:hint="eastAsia"/>
                <w:sz w:val="24"/>
              </w:rPr>
              <w:t>爰</w:t>
            </w:r>
            <w:proofErr w:type="gramEnd"/>
            <w:r w:rsidR="00B54C44" w:rsidRPr="00241F9C">
              <w:rPr>
                <w:rFonts w:ascii="標楷體" w:eastAsia="標楷體" w:hAnsi="標楷體" w:hint="eastAsia"/>
                <w:sz w:val="24"/>
              </w:rPr>
              <w:t>增</w:t>
            </w:r>
            <w:r w:rsidR="00B54C44">
              <w:rPr>
                <w:rFonts w:ascii="標楷體" w:eastAsia="標楷體" w:hAnsi="標楷體" w:hint="eastAsia"/>
                <w:sz w:val="24"/>
              </w:rPr>
              <w:t>訂</w:t>
            </w:r>
            <w:r w:rsidR="00B54C44" w:rsidRPr="00241F9C">
              <w:rPr>
                <w:rFonts w:ascii="標楷體" w:eastAsia="標楷體" w:hAnsi="標楷體" w:hint="eastAsia"/>
                <w:sz w:val="24"/>
              </w:rPr>
              <w:t>第三款</w:t>
            </w:r>
            <w:r w:rsidRPr="00241F9C">
              <w:rPr>
                <w:rFonts w:ascii="標楷體" w:eastAsia="標楷體" w:hAnsi="標楷體" w:hint="eastAsia"/>
                <w:sz w:val="24"/>
              </w:rPr>
              <w:t>應申請之規定</w:t>
            </w:r>
            <w:r w:rsidR="00B54C44">
              <w:rPr>
                <w:rFonts w:ascii="標楷體" w:eastAsia="標楷體" w:hAnsi="標楷體" w:hint="eastAsia"/>
                <w:sz w:val="24"/>
              </w:rPr>
              <w:t>，</w:t>
            </w:r>
            <w:r w:rsidR="00FA0E6B">
              <w:rPr>
                <w:rFonts w:ascii="標楷體" w:eastAsia="標楷體" w:hAnsi="標楷體" w:hint="eastAsia"/>
                <w:sz w:val="24"/>
              </w:rPr>
              <w:t>以下</w:t>
            </w:r>
            <w:r w:rsidR="00B54C44">
              <w:rPr>
                <w:rFonts w:ascii="標楷體" w:eastAsia="標楷體" w:hAnsi="標楷體" w:hint="eastAsia"/>
                <w:sz w:val="24"/>
              </w:rPr>
              <w:t>款</w:t>
            </w:r>
            <w:proofErr w:type="gramStart"/>
            <w:r w:rsidR="00B54C44">
              <w:rPr>
                <w:rFonts w:ascii="標楷體" w:eastAsia="標楷體" w:hAnsi="標楷體" w:hint="eastAsia"/>
                <w:sz w:val="24"/>
              </w:rPr>
              <w:t>次遞改</w:t>
            </w:r>
            <w:proofErr w:type="gramEnd"/>
            <w:r w:rsidRPr="00241F9C">
              <w:rPr>
                <w:rFonts w:ascii="標楷體" w:eastAsia="標楷體" w:hAnsi="標楷體" w:hint="eastAsia"/>
                <w:sz w:val="24"/>
              </w:rPr>
              <w:t>。</w:t>
            </w:r>
          </w:p>
        </w:tc>
      </w:tr>
      <w:tr w:rsidR="000059F2" w:rsidRPr="00241F9C" w14:paraId="21A0EBCB" w14:textId="77777777" w:rsidTr="000059F2">
        <w:tc>
          <w:tcPr>
            <w:tcW w:w="1666" w:type="pct"/>
            <w:tcBorders>
              <w:top w:val="single" w:sz="4" w:space="0" w:color="auto"/>
              <w:left w:val="single" w:sz="4" w:space="0" w:color="auto"/>
              <w:bottom w:val="single" w:sz="4" w:space="0" w:color="auto"/>
              <w:right w:val="single" w:sz="4" w:space="0" w:color="auto"/>
            </w:tcBorders>
          </w:tcPr>
          <w:p w14:paraId="4D6311E0" w14:textId="77777777"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第四條  </w:t>
            </w:r>
            <w:r w:rsidRPr="00241F9C">
              <w:rPr>
                <w:rFonts w:ascii="標楷體" w:eastAsia="標楷體" w:hAnsi="標楷體"/>
                <w:sz w:val="24"/>
              </w:rPr>
              <w:t>下列廢棄物，除經主管機關同意外，不得交</w:t>
            </w:r>
            <w:r w:rsidRPr="00241F9C">
              <w:rPr>
                <w:rFonts w:ascii="標楷體" w:eastAsia="標楷體" w:hAnsi="標楷體" w:hint="eastAsia"/>
                <w:sz w:val="24"/>
                <w:u w:val="single"/>
              </w:rPr>
              <w:t>付</w:t>
            </w:r>
            <w:r w:rsidRPr="00241F9C">
              <w:rPr>
                <w:rFonts w:ascii="標楷體" w:eastAsia="標楷體" w:hAnsi="標楷體"/>
                <w:sz w:val="24"/>
              </w:rPr>
              <w:t>資源回收廠代處理：</w:t>
            </w:r>
          </w:p>
          <w:p w14:paraId="6CB1A6BF" w14:textId="77777777" w:rsidR="000059F2" w:rsidRPr="00241F9C" w:rsidRDefault="000059F2" w:rsidP="00CF4D43">
            <w:pPr>
              <w:adjustRightInd w:val="0"/>
              <w:snapToGrid w:val="0"/>
              <w:spacing w:line="400" w:lineRule="exact"/>
              <w:ind w:leftChars="80" w:left="656" w:hangingChars="200" w:hanging="480"/>
              <w:rPr>
                <w:rFonts w:ascii="標楷體" w:eastAsia="標楷體" w:hAnsi="標楷體"/>
                <w:sz w:val="24"/>
              </w:rPr>
            </w:pPr>
            <w:r w:rsidRPr="00241F9C">
              <w:rPr>
                <w:rFonts w:ascii="標楷體" w:eastAsia="標楷體" w:hAnsi="標楷體"/>
                <w:sz w:val="24"/>
              </w:rPr>
              <w:t xml:space="preserve">一、有害事業廢棄物。 </w:t>
            </w:r>
          </w:p>
          <w:p w14:paraId="7656EE8F" w14:textId="77777777" w:rsidR="000059F2" w:rsidRPr="00241F9C" w:rsidRDefault="000059F2" w:rsidP="00CF4D43">
            <w:pPr>
              <w:adjustRightInd w:val="0"/>
              <w:snapToGrid w:val="0"/>
              <w:spacing w:line="400" w:lineRule="exact"/>
              <w:ind w:leftChars="80" w:left="656" w:hangingChars="200" w:hanging="480"/>
              <w:rPr>
                <w:rFonts w:ascii="標楷體" w:eastAsia="標楷體" w:hAnsi="標楷體"/>
                <w:sz w:val="24"/>
              </w:rPr>
            </w:pPr>
            <w:r w:rsidRPr="00241F9C">
              <w:rPr>
                <w:rFonts w:ascii="標楷體" w:eastAsia="標楷體" w:hAnsi="標楷體"/>
                <w:sz w:val="24"/>
              </w:rPr>
              <w:t xml:space="preserve">二、有害事業廢棄物經中間處理者。  </w:t>
            </w:r>
          </w:p>
          <w:p w14:paraId="000AE9DA" w14:textId="77777777" w:rsidR="000059F2" w:rsidRPr="00241F9C" w:rsidRDefault="000059F2" w:rsidP="00CF4D43">
            <w:pPr>
              <w:adjustRightInd w:val="0"/>
              <w:snapToGrid w:val="0"/>
              <w:spacing w:line="400" w:lineRule="exact"/>
              <w:ind w:leftChars="80" w:left="656" w:hangingChars="200" w:hanging="480"/>
              <w:rPr>
                <w:rFonts w:ascii="標楷體" w:eastAsia="標楷體" w:hAnsi="標楷體"/>
                <w:sz w:val="24"/>
              </w:rPr>
            </w:pPr>
            <w:r w:rsidRPr="00241F9C">
              <w:rPr>
                <w:rFonts w:ascii="標楷體" w:eastAsia="標楷體" w:hAnsi="標楷體"/>
                <w:sz w:val="24"/>
              </w:rPr>
              <w:t>三、</w:t>
            </w:r>
            <w:r w:rsidRPr="00241F9C">
              <w:rPr>
                <w:rFonts w:ascii="標楷體" w:eastAsia="標楷體" w:hAnsi="標楷體" w:hint="eastAsia"/>
                <w:sz w:val="24"/>
                <w:u w:val="single"/>
              </w:rPr>
              <w:t>具有職業安全衛生設施規則第十一條至第十五</w:t>
            </w:r>
            <w:r w:rsidRPr="00241F9C">
              <w:rPr>
                <w:rFonts w:ascii="標楷體" w:eastAsia="標楷體" w:hAnsi="標楷體" w:hint="eastAsia"/>
                <w:sz w:val="24"/>
                <w:u w:val="single"/>
              </w:rPr>
              <w:lastRenderedPageBreak/>
              <w:t>條所定之</w:t>
            </w:r>
            <w:r w:rsidRPr="007F78C2">
              <w:rPr>
                <w:rFonts w:ascii="標楷體" w:eastAsia="標楷體" w:hAnsi="標楷體" w:hint="eastAsia"/>
                <w:sz w:val="24"/>
                <w:u w:val="single"/>
              </w:rPr>
              <w:t>爆炸性、著火性、易燃液體、氧化性、可燃性氣體</w:t>
            </w:r>
            <w:r w:rsidRPr="00241F9C">
              <w:rPr>
                <w:rFonts w:ascii="標楷體" w:eastAsia="標楷體" w:hAnsi="標楷體" w:hint="eastAsia"/>
                <w:sz w:val="24"/>
                <w:u w:val="single"/>
              </w:rPr>
              <w:t>等危險物質</w:t>
            </w:r>
            <w:r w:rsidRPr="007F78C2">
              <w:rPr>
                <w:rFonts w:ascii="標楷體" w:eastAsia="標楷體" w:hAnsi="標楷體"/>
                <w:sz w:val="24"/>
                <w:u w:val="single"/>
              </w:rPr>
              <w:t>或其他危險物</w:t>
            </w:r>
            <w:r w:rsidRPr="00241F9C">
              <w:rPr>
                <w:rFonts w:ascii="標楷體" w:eastAsia="標楷體" w:hAnsi="標楷體" w:hint="eastAsia"/>
                <w:sz w:val="24"/>
              </w:rPr>
              <w:t>。</w:t>
            </w:r>
            <w:r w:rsidRPr="00241F9C">
              <w:rPr>
                <w:rFonts w:ascii="標楷體" w:eastAsia="標楷體" w:hAnsi="標楷體"/>
                <w:sz w:val="24"/>
              </w:rPr>
              <w:t xml:space="preserve"> </w:t>
            </w:r>
          </w:p>
          <w:p w14:paraId="3DB9F416" w14:textId="77777777" w:rsidR="000059F2" w:rsidRPr="00241F9C" w:rsidRDefault="000059F2" w:rsidP="00CF4D43">
            <w:pPr>
              <w:adjustRightInd w:val="0"/>
              <w:snapToGrid w:val="0"/>
              <w:spacing w:line="400" w:lineRule="exact"/>
              <w:ind w:leftChars="80" w:left="656" w:hangingChars="200" w:hanging="480"/>
              <w:rPr>
                <w:rFonts w:ascii="標楷體" w:eastAsia="標楷體" w:hAnsi="標楷體"/>
                <w:sz w:val="24"/>
              </w:rPr>
            </w:pPr>
            <w:r w:rsidRPr="00241F9C">
              <w:rPr>
                <w:rFonts w:ascii="標楷體" w:eastAsia="標楷體" w:hAnsi="標楷體"/>
                <w:sz w:val="24"/>
              </w:rPr>
              <w:t xml:space="preserve">四、集塵灰、灰渣、礦渣、玻璃、金屬屑、建築廢棄物或其他不可燃物質。 </w:t>
            </w:r>
          </w:p>
          <w:p w14:paraId="21D5CA0F" w14:textId="77777777" w:rsidR="000059F2" w:rsidRPr="00241F9C" w:rsidRDefault="000059F2" w:rsidP="00CF4D43">
            <w:pPr>
              <w:adjustRightInd w:val="0"/>
              <w:snapToGrid w:val="0"/>
              <w:spacing w:line="400" w:lineRule="exact"/>
              <w:ind w:leftChars="80" w:left="656" w:hangingChars="200" w:hanging="480"/>
              <w:rPr>
                <w:rFonts w:ascii="標楷體" w:eastAsia="標楷體" w:hAnsi="標楷體"/>
                <w:sz w:val="24"/>
              </w:rPr>
            </w:pPr>
            <w:r w:rsidRPr="00241F9C">
              <w:rPr>
                <w:rFonts w:ascii="標楷體" w:eastAsia="標楷體" w:hAnsi="標楷體"/>
                <w:sz w:val="24"/>
              </w:rPr>
              <w:t>五、</w:t>
            </w:r>
            <w:proofErr w:type="gramStart"/>
            <w:r w:rsidRPr="00241F9C">
              <w:rPr>
                <w:rFonts w:ascii="標楷體" w:eastAsia="標楷體" w:hAnsi="標楷體"/>
                <w:sz w:val="24"/>
              </w:rPr>
              <w:t>廢酸鹼</w:t>
            </w:r>
            <w:proofErr w:type="gramEnd"/>
            <w:r w:rsidRPr="00241F9C">
              <w:rPr>
                <w:rFonts w:ascii="標楷體" w:eastAsia="標楷體" w:hAnsi="標楷體"/>
                <w:sz w:val="24"/>
              </w:rPr>
              <w:t xml:space="preserve">、廢溶劑、廢觸媒、動物屍體、污泥、廢輪胎或其他不適燃物質。 </w:t>
            </w:r>
          </w:p>
          <w:p w14:paraId="21B56F4D" w14:textId="77777777" w:rsidR="000059F2" w:rsidRPr="00241F9C" w:rsidRDefault="000059F2" w:rsidP="00CF4D43">
            <w:pPr>
              <w:adjustRightInd w:val="0"/>
              <w:snapToGrid w:val="0"/>
              <w:spacing w:line="400" w:lineRule="exact"/>
              <w:ind w:leftChars="80" w:left="656" w:hangingChars="200" w:hanging="480"/>
              <w:rPr>
                <w:rFonts w:ascii="標楷體" w:eastAsia="標楷體" w:hAnsi="標楷體"/>
                <w:sz w:val="24"/>
              </w:rPr>
            </w:pPr>
            <w:r w:rsidRPr="00241F9C">
              <w:rPr>
                <w:rFonts w:ascii="標楷體" w:eastAsia="標楷體" w:hAnsi="標楷體"/>
                <w:sz w:val="24"/>
              </w:rPr>
              <w:t xml:space="preserve">六、彈簧床、內含彈簧之沙發、椰子床、大樹幹（頭）等超過各資源回收廠可破碎尺寸之廢棄物或其他巨大不易破碎之廢棄物。 </w:t>
            </w:r>
          </w:p>
          <w:p w14:paraId="487BAC3F" w14:textId="77777777" w:rsidR="000059F2" w:rsidRPr="00241F9C" w:rsidRDefault="000059F2" w:rsidP="00CF4D43">
            <w:pPr>
              <w:adjustRightInd w:val="0"/>
              <w:snapToGrid w:val="0"/>
              <w:spacing w:line="400" w:lineRule="exact"/>
              <w:ind w:leftChars="80" w:left="656" w:hangingChars="200" w:hanging="480"/>
              <w:rPr>
                <w:rFonts w:ascii="標楷體" w:eastAsia="標楷體" w:hAnsi="標楷體"/>
                <w:sz w:val="24"/>
              </w:rPr>
            </w:pPr>
            <w:r w:rsidRPr="00241F9C">
              <w:rPr>
                <w:rFonts w:ascii="標楷體" w:eastAsia="標楷體" w:hAnsi="標楷體"/>
                <w:sz w:val="24"/>
              </w:rPr>
              <w:t xml:space="preserve">七、依廢棄物清理法公告應回收之物品。 </w:t>
            </w:r>
          </w:p>
          <w:p w14:paraId="403560DE" w14:textId="4B8BCD78" w:rsidR="000059F2" w:rsidRPr="00241F9C" w:rsidRDefault="000059F2" w:rsidP="00CF4D43">
            <w:pPr>
              <w:adjustRightInd w:val="0"/>
              <w:snapToGrid w:val="0"/>
              <w:spacing w:line="400" w:lineRule="exact"/>
              <w:ind w:leftChars="80" w:left="639" w:hangingChars="193" w:hanging="463"/>
              <w:rPr>
                <w:rFonts w:ascii="標楷體" w:eastAsia="標楷體" w:hAnsi="標楷體"/>
                <w:sz w:val="24"/>
              </w:rPr>
            </w:pPr>
            <w:r w:rsidRPr="00241F9C">
              <w:rPr>
                <w:rFonts w:ascii="標楷體" w:eastAsia="標楷體" w:hAnsi="標楷體"/>
                <w:sz w:val="24"/>
              </w:rPr>
              <w:t>八、其他經各資源回收廠認定不宜代處理之廢棄物。</w:t>
            </w:r>
          </w:p>
        </w:tc>
        <w:tc>
          <w:tcPr>
            <w:tcW w:w="1666" w:type="pct"/>
            <w:tcBorders>
              <w:top w:val="single" w:sz="4" w:space="0" w:color="auto"/>
              <w:left w:val="single" w:sz="4" w:space="0" w:color="auto"/>
              <w:bottom w:val="single" w:sz="4" w:space="0" w:color="auto"/>
              <w:right w:val="single" w:sz="4" w:space="0" w:color="auto"/>
            </w:tcBorders>
          </w:tcPr>
          <w:p w14:paraId="5AD1EE74" w14:textId="77777777"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lastRenderedPageBreak/>
              <w:t xml:space="preserve">第四條  </w:t>
            </w:r>
            <w:r w:rsidRPr="00241F9C">
              <w:rPr>
                <w:rFonts w:ascii="標楷體" w:eastAsia="標楷體" w:hAnsi="標楷體"/>
                <w:sz w:val="24"/>
              </w:rPr>
              <w:t>下列廢棄物，除經主管機關同意外，不得交資源回收廠代處理：</w:t>
            </w:r>
          </w:p>
          <w:p w14:paraId="42B5AEC2" w14:textId="77777777" w:rsidR="000059F2" w:rsidRPr="00241F9C" w:rsidRDefault="000059F2" w:rsidP="00CF4D43">
            <w:pPr>
              <w:adjustRightInd w:val="0"/>
              <w:snapToGrid w:val="0"/>
              <w:spacing w:line="400" w:lineRule="exact"/>
              <w:ind w:leftChars="80" w:left="639" w:hangingChars="193" w:hanging="463"/>
              <w:rPr>
                <w:rFonts w:ascii="標楷體" w:eastAsia="標楷體" w:hAnsi="標楷體"/>
                <w:sz w:val="24"/>
              </w:rPr>
            </w:pPr>
            <w:r w:rsidRPr="00241F9C">
              <w:rPr>
                <w:rFonts w:ascii="標楷體" w:eastAsia="標楷體" w:hAnsi="標楷體"/>
                <w:sz w:val="24"/>
              </w:rPr>
              <w:t xml:space="preserve">一、有害事業廢棄物。 </w:t>
            </w:r>
          </w:p>
          <w:p w14:paraId="4EFE216A" w14:textId="77777777" w:rsidR="000059F2" w:rsidRPr="00241F9C" w:rsidRDefault="000059F2" w:rsidP="00CF4D43">
            <w:pPr>
              <w:adjustRightInd w:val="0"/>
              <w:snapToGrid w:val="0"/>
              <w:spacing w:line="400" w:lineRule="exact"/>
              <w:ind w:leftChars="80" w:left="639" w:hangingChars="193" w:hanging="463"/>
              <w:rPr>
                <w:rFonts w:ascii="標楷體" w:eastAsia="標楷體" w:hAnsi="標楷體"/>
                <w:sz w:val="24"/>
              </w:rPr>
            </w:pPr>
            <w:r w:rsidRPr="00241F9C">
              <w:rPr>
                <w:rFonts w:ascii="標楷體" w:eastAsia="標楷體" w:hAnsi="標楷體"/>
                <w:sz w:val="24"/>
              </w:rPr>
              <w:t xml:space="preserve">二、有害事業廢棄物經中間處理者。 </w:t>
            </w:r>
          </w:p>
          <w:p w14:paraId="0654D0A7" w14:textId="041AB949" w:rsidR="000059F2" w:rsidRPr="00241F9C" w:rsidRDefault="000059F2" w:rsidP="00CF4D43">
            <w:pPr>
              <w:adjustRightInd w:val="0"/>
              <w:snapToGrid w:val="0"/>
              <w:spacing w:line="400" w:lineRule="exact"/>
              <w:ind w:leftChars="80" w:left="639" w:hangingChars="193" w:hanging="463"/>
              <w:rPr>
                <w:rFonts w:ascii="標楷體" w:eastAsia="標楷體" w:hAnsi="標楷體"/>
                <w:sz w:val="24"/>
              </w:rPr>
            </w:pPr>
            <w:r w:rsidRPr="00241F9C">
              <w:rPr>
                <w:rFonts w:ascii="標楷體" w:eastAsia="標楷體" w:hAnsi="標楷體"/>
                <w:sz w:val="24"/>
              </w:rPr>
              <w:t>三、</w:t>
            </w:r>
            <w:r w:rsidRPr="00241F9C">
              <w:rPr>
                <w:rFonts w:ascii="標楷體" w:eastAsia="標楷體" w:hAnsi="標楷體"/>
                <w:sz w:val="24"/>
                <w:u w:val="single"/>
              </w:rPr>
              <w:t>裝有氫氣、乙炔</w:t>
            </w:r>
            <w:proofErr w:type="gramStart"/>
            <w:r w:rsidRPr="00241F9C">
              <w:rPr>
                <w:rFonts w:ascii="標楷體" w:eastAsia="標楷體" w:hAnsi="標楷體"/>
                <w:sz w:val="24"/>
                <w:u w:val="single"/>
              </w:rPr>
              <w:t>或氣膠等</w:t>
            </w:r>
            <w:proofErr w:type="gramEnd"/>
            <w:r w:rsidRPr="00241F9C">
              <w:rPr>
                <w:rFonts w:ascii="標楷體" w:eastAsia="標楷體" w:hAnsi="標楷體"/>
                <w:sz w:val="24"/>
                <w:u w:val="single"/>
              </w:rPr>
              <w:t>鋼瓶、瓦斯桶、</w:t>
            </w:r>
            <w:proofErr w:type="gramStart"/>
            <w:r w:rsidRPr="00241F9C">
              <w:rPr>
                <w:rFonts w:ascii="標楷體" w:eastAsia="標楷體" w:hAnsi="標楷體"/>
                <w:sz w:val="24"/>
                <w:u w:val="single"/>
              </w:rPr>
              <w:t>汽油</w:t>
            </w:r>
            <w:r w:rsidRPr="00241F9C">
              <w:rPr>
                <w:rFonts w:ascii="標楷體" w:eastAsia="標楷體" w:hAnsi="標楷體"/>
                <w:sz w:val="24"/>
                <w:u w:val="single"/>
              </w:rPr>
              <w:lastRenderedPageBreak/>
              <w:t>桶等高壓</w:t>
            </w:r>
            <w:proofErr w:type="gramEnd"/>
            <w:r w:rsidRPr="00241F9C">
              <w:rPr>
                <w:rFonts w:ascii="標楷體" w:eastAsia="標楷體" w:hAnsi="標楷體"/>
                <w:sz w:val="24"/>
                <w:u w:val="single"/>
              </w:rPr>
              <w:t>容器或裝有硝化甘油、三硝基苯、過氯酸鉀等易爆炸物質之容器</w:t>
            </w:r>
            <w:r w:rsidRPr="007F78C2">
              <w:rPr>
                <w:rFonts w:ascii="標楷體" w:eastAsia="標楷體" w:hAnsi="標楷體"/>
                <w:sz w:val="24"/>
                <w:u w:val="single"/>
              </w:rPr>
              <w:t>或其他危險</w:t>
            </w:r>
            <w:r w:rsidRPr="00241F9C">
              <w:rPr>
                <w:rFonts w:ascii="標楷體" w:eastAsia="標楷體" w:hAnsi="標楷體"/>
                <w:sz w:val="24"/>
                <w:u w:val="single"/>
              </w:rPr>
              <w:t>易爆炸容器</w:t>
            </w:r>
            <w:r w:rsidRPr="00241F9C">
              <w:rPr>
                <w:rFonts w:ascii="標楷體" w:eastAsia="標楷體" w:hAnsi="標楷體"/>
                <w:sz w:val="24"/>
              </w:rPr>
              <w:t xml:space="preserve">。 </w:t>
            </w:r>
          </w:p>
          <w:p w14:paraId="7ED554C8" w14:textId="77777777" w:rsidR="000059F2" w:rsidRPr="00241F9C" w:rsidRDefault="000059F2" w:rsidP="00CF4D43">
            <w:pPr>
              <w:adjustRightInd w:val="0"/>
              <w:snapToGrid w:val="0"/>
              <w:spacing w:line="400" w:lineRule="exact"/>
              <w:ind w:leftChars="80" w:left="639" w:hangingChars="193" w:hanging="463"/>
              <w:rPr>
                <w:rFonts w:ascii="標楷體" w:eastAsia="標楷體" w:hAnsi="標楷體"/>
                <w:sz w:val="24"/>
              </w:rPr>
            </w:pPr>
            <w:r w:rsidRPr="00241F9C">
              <w:rPr>
                <w:rFonts w:ascii="標楷體" w:eastAsia="標楷體" w:hAnsi="標楷體"/>
                <w:sz w:val="24"/>
              </w:rPr>
              <w:t xml:space="preserve">四、集塵灰、灰渣、礦渣、玻璃、金屬屑、建築廢棄物或其他不可燃物質。 </w:t>
            </w:r>
          </w:p>
          <w:p w14:paraId="59226CBF" w14:textId="77777777" w:rsidR="000059F2" w:rsidRPr="00241F9C" w:rsidRDefault="000059F2" w:rsidP="00CF4D43">
            <w:pPr>
              <w:adjustRightInd w:val="0"/>
              <w:snapToGrid w:val="0"/>
              <w:spacing w:line="400" w:lineRule="exact"/>
              <w:ind w:leftChars="80" w:left="639" w:hangingChars="193" w:hanging="463"/>
              <w:rPr>
                <w:rFonts w:ascii="標楷體" w:eastAsia="標楷體" w:hAnsi="標楷體"/>
                <w:sz w:val="24"/>
              </w:rPr>
            </w:pPr>
            <w:r w:rsidRPr="00241F9C">
              <w:rPr>
                <w:rFonts w:ascii="標楷體" w:eastAsia="標楷體" w:hAnsi="標楷體"/>
                <w:sz w:val="24"/>
              </w:rPr>
              <w:t>五、</w:t>
            </w:r>
            <w:proofErr w:type="gramStart"/>
            <w:r w:rsidRPr="00241F9C">
              <w:rPr>
                <w:rFonts w:ascii="標楷體" w:eastAsia="標楷體" w:hAnsi="標楷體"/>
                <w:sz w:val="24"/>
              </w:rPr>
              <w:t>廢酸鹼</w:t>
            </w:r>
            <w:proofErr w:type="gramEnd"/>
            <w:r w:rsidRPr="00241F9C">
              <w:rPr>
                <w:rFonts w:ascii="標楷體" w:eastAsia="標楷體" w:hAnsi="標楷體"/>
                <w:sz w:val="24"/>
              </w:rPr>
              <w:t xml:space="preserve">、廢溶劑、廢觸媒、動物屍體、污泥、廢輪胎或其他不適燃物質。 </w:t>
            </w:r>
          </w:p>
          <w:p w14:paraId="18B2D167" w14:textId="7508034E" w:rsidR="000059F2" w:rsidRPr="00241F9C" w:rsidRDefault="000059F2" w:rsidP="00CF4D43">
            <w:pPr>
              <w:adjustRightInd w:val="0"/>
              <w:snapToGrid w:val="0"/>
              <w:spacing w:line="400" w:lineRule="exact"/>
              <w:ind w:leftChars="80" w:left="639" w:hangingChars="193" w:hanging="463"/>
              <w:rPr>
                <w:rFonts w:ascii="標楷體" w:eastAsia="標楷體" w:hAnsi="標楷體"/>
                <w:sz w:val="24"/>
              </w:rPr>
            </w:pPr>
            <w:r w:rsidRPr="00241F9C">
              <w:rPr>
                <w:rFonts w:ascii="標楷體" w:eastAsia="標楷體" w:hAnsi="標楷體"/>
                <w:sz w:val="24"/>
              </w:rPr>
              <w:t xml:space="preserve">六、彈簧床、內含彈簧之沙發、椰子床、大樹幹（頭）等超過各資源回收廠可破碎尺寸之廢棄物或其他巨大不易破碎之廢棄物。 </w:t>
            </w:r>
          </w:p>
          <w:p w14:paraId="1F18131E" w14:textId="77777777" w:rsidR="000059F2" w:rsidRPr="00241F9C" w:rsidRDefault="000059F2" w:rsidP="00CF4D43">
            <w:pPr>
              <w:adjustRightInd w:val="0"/>
              <w:snapToGrid w:val="0"/>
              <w:spacing w:line="400" w:lineRule="exact"/>
              <w:ind w:leftChars="80" w:left="639" w:hangingChars="193" w:hanging="463"/>
              <w:rPr>
                <w:rFonts w:ascii="標楷體" w:eastAsia="標楷體" w:hAnsi="標楷體"/>
                <w:sz w:val="24"/>
              </w:rPr>
            </w:pPr>
            <w:r w:rsidRPr="00241F9C">
              <w:rPr>
                <w:rFonts w:ascii="標楷體" w:eastAsia="標楷體" w:hAnsi="標楷體"/>
                <w:sz w:val="24"/>
              </w:rPr>
              <w:t xml:space="preserve">七、依廢棄物清理法公告應回收之物品。 </w:t>
            </w:r>
          </w:p>
          <w:p w14:paraId="79A2304D" w14:textId="77777777" w:rsidR="000059F2" w:rsidRPr="00241F9C" w:rsidRDefault="000059F2" w:rsidP="00CF4D43">
            <w:pPr>
              <w:adjustRightInd w:val="0"/>
              <w:snapToGrid w:val="0"/>
              <w:spacing w:line="400" w:lineRule="exact"/>
              <w:ind w:leftChars="80" w:left="639" w:hangingChars="193" w:hanging="463"/>
              <w:rPr>
                <w:rFonts w:ascii="標楷體" w:eastAsia="標楷體" w:hAnsi="標楷體"/>
                <w:sz w:val="24"/>
              </w:rPr>
            </w:pPr>
            <w:r w:rsidRPr="00241F9C">
              <w:rPr>
                <w:rFonts w:ascii="標楷體" w:eastAsia="標楷體" w:hAnsi="標楷體"/>
                <w:sz w:val="24"/>
              </w:rPr>
              <w:t>八、其他經各資源回收廠認定不宜代處理之廢棄物。</w:t>
            </w:r>
          </w:p>
        </w:tc>
        <w:tc>
          <w:tcPr>
            <w:tcW w:w="1667" w:type="pct"/>
            <w:gridSpan w:val="2"/>
            <w:tcBorders>
              <w:top w:val="single" w:sz="4" w:space="0" w:color="auto"/>
              <w:left w:val="single" w:sz="4" w:space="0" w:color="auto"/>
              <w:bottom w:val="single" w:sz="4" w:space="0" w:color="auto"/>
              <w:right w:val="single" w:sz="4" w:space="0" w:color="auto"/>
            </w:tcBorders>
          </w:tcPr>
          <w:p w14:paraId="5E23E1F9" w14:textId="4B8BD8D2" w:rsidR="000059F2" w:rsidRPr="00241F9C" w:rsidRDefault="000059F2" w:rsidP="00CF4D43">
            <w:pPr>
              <w:adjustRightInd w:val="0"/>
              <w:snapToGrid w:val="0"/>
              <w:spacing w:line="400" w:lineRule="exact"/>
              <w:ind w:leftChars="-10" w:left="-22"/>
              <w:rPr>
                <w:rFonts w:ascii="標楷體" w:eastAsia="標楷體" w:hAnsi="標楷體"/>
                <w:sz w:val="24"/>
              </w:rPr>
            </w:pPr>
            <w:r w:rsidRPr="00241F9C">
              <w:rPr>
                <w:rFonts w:ascii="標楷體" w:eastAsia="標楷體" w:hAnsi="標楷體" w:hint="eastAsia"/>
                <w:sz w:val="24"/>
              </w:rPr>
              <w:lastRenderedPageBreak/>
              <w:t>參考職業安全衛生法附屬法規之職業安全衛生設施規則第十一條至第十五條所列危險物，修正第三款</w:t>
            </w:r>
            <w:r w:rsidR="00A752A2">
              <w:rPr>
                <w:rFonts w:ascii="標楷體" w:eastAsia="標楷體" w:hAnsi="標楷體" w:hint="eastAsia"/>
                <w:sz w:val="24"/>
              </w:rPr>
              <w:t>規定</w:t>
            </w:r>
            <w:r w:rsidRPr="00241F9C">
              <w:rPr>
                <w:rFonts w:ascii="標楷體" w:eastAsia="標楷體" w:hAnsi="標楷體" w:hint="eastAsia"/>
                <w:sz w:val="24"/>
              </w:rPr>
              <w:t>。</w:t>
            </w:r>
          </w:p>
        </w:tc>
      </w:tr>
      <w:tr w:rsidR="000059F2" w:rsidRPr="00241F9C" w14:paraId="5FCC514F" w14:textId="77777777" w:rsidTr="000059F2">
        <w:tc>
          <w:tcPr>
            <w:tcW w:w="1666" w:type="pct"/>
            <w:tcBorders>
              <w:top w:val="single" w:sz="4" w:space="0" w:color="auto"/>
              <w:left w:val="single" w:sz="4" w:space="0" w:color="auto"/>
              <w:bottom w:val="single" w:sz="4" w:space="0" w:color="auto"/>
              <w:right w:val="single" w:sz="4" w:space="0" w:color="auto"/>
            </w:tcBorders>
          </w:tcPr>
          <w:p w14:paraId="35829886" w14:textId="223AD413" w:rsidR="000059F2" w:rsidRPr="00241F9C" w:rsidRDefault="000059F2" w:rsidP="00CF4D43">
            <w:pPr>
              <w:adjustRightInd w:val="0"/>
              <w:snapToGrid w:val="0"/>
              <w:spacing w:line="400" w:lineRule="exact"/>
              <w:ind w:leftChars="-10" w:left="196" w:right="113" w:hangingChars="91" w:hanging="218"/>
              <w:rPr>
                <w:rFonts w:ascii="標楷體" w:eastAsia="標楷體" w:hAnsi="標楷體"/>
                <w:sz w:val="24"/>
              </w:rPr>
            </w:pPr>
            <w:r w:rsidRPr="00241F9C">
              <w:rPr>
                <w:rFonts w:ascii="標楷體" w:eastAsia="標楷體" w:hAnsi="標楷體" w:hint="eastAsia"/>
                <w:sz w:val="24"/>
              </w:rPr>
              <w:t xml:space="preserve">第五條  </w:t>
            </w:r>
            <w:r w:rsidRPr="00241F9C">
              <w:rPr>
                <w:rFonts w:ascii="標楷體" w:eastAsia="標楷體" w:hAnsi="標楷體"/>
                <w:sz w:val="24"/>
              </w:rPr>
              <w:t>無自動傾卸裝置之車輛不得載運廢棄物進入各資源回收廠</w:t>
            </w:r>
            <w:r w:rsidRPr="00241F9C">
              <w:rPr>
                <w:rFonts w:ascii="標楷體" w:eastAsia="標楷體" w:hAnsi="標楷體" w:hint="eastAsia"/>
                <w:sz w:val="24"/>
                <w:u w:val="single"/>
              </w:rPr>
              <w:t>代</w:t>
            </w:r>
            <w:r w:rsidRPr="00241F9C">
              <w:rPr>
                <w:rFonts w:ascii="標楷體" w:eastAsia="標楷體" w:hAnsi="標楷體" w:hint="eastAsia"/>
                <w:sz w:val="24"/>
              </w:rPr>
              <w:t>處理</w:t>
            </w:r>
            <w:r w:rsidRPr="00241F9C">
              <w:rPr>
                <w:rFonts w:ascii="標楷體" w:eastAsia="標楷體" w:hAnsi="標楷體"/>
                <w:sz w:val="24"/>
              </w:rPr>
              <w:t>。但情況特殊經主管機關或資源回收廠同意者，不在此限。</w:t>
            </w:r>
          </w:p>
          <w:p w14:paraId="2C8BEC41" w14:textId="7A56F914" w:rsidR="000059F2" w:rsidRPr="00241F9C" w:rsidRDefault="000059F2" w:rsidP="00CF4D43">
            <w:pPr>
              <w:adjustRightInd w:val="0"/>
              <w:snapToGrid w:val="0"/>
              <w:spacing w:line="400" w:lineRule="exact"/>
              <w:ind w:leftChars="80" w:left="178" w:right="113" w:hanging="2"/>
              <w:rPr>
                <w:rFonts w:ascii="標楷體" w:eastAsia="標楷體" w:hAnsi="標楷體"/>
                <w:sz w:val="24"/>
              </w:rPr>
            </w:pPr>
            <w:r w:rsidRPr="00241F9C">
              <w:rPr>
                <w:rFonts w:ascii="標楷體" w:eastAsia="標楷體" w:hAnsi="標楷體" w:hint="eastAsia"/>
                <w:sz w:val="24"/>
              </w:rPr>
              <w:t xml:space="preserve">　　</w:t>
            </w:r>
            <w:r w:rsidRPr="00241F9C">
              <w:rPr>
                <w:rFonts w:ascii="標楷體" w:eastAsia="標楷體" w:hAnsi="標楷體"/>
                <w:sz w:val="24"/>
              </w:rPr>
              <w:t>進入資源回收廠之車輛型式</w:t>
            </w:r>
            <w:r w:rsidRPr="00241F9C">
              <w:rPr>
                <w:rFonts w:ascii="標楷體" w:eastAsia="標楷體" w:hAnsi="標楷體" w:hint="eastAsia"/>
                <w:sz w:val="24"/>
                <w:u w:val="single"/>
              </w:rPr>
              <w:t>、高度</w:t>
            </w:r>
            <w:r w:rsidRPr="00241F9C">
              <w:rPr>
                <w:rFonts w:ascii="標楷體" w:eastAsia="標楷體" w:hAnsi="標楷體"/>
                <w:sz w:val="24"/>
              </w:rPr>
              <w:t>及其載重限制，由各資源回收廠公告之。</w:t>
            </w:r>
          </w:p>
        </w:tc>
        <w:tc>
          <w:tcPr>
            <w:tcW w:w="1666" w:type="pct"/>
            <w:tcBorders>
              <w:top w:val="single" w:sz="4" w:space="0" w:color="auto"/>
              <w:left w:val="single" w:sz="4" w:space="0" w:color="auto"/>
              <w:bottom w:val="single" w:sz="4" w:space="0" w:color="auto"/>
              <w:right w:val="single" w:sz="4" w:space="0" w:color="auto"/>
            </w:tcBorders>
          </w:tcPr>
          <w:p w14:paraId="0EF331E3" w14:textId="77777777" w:rsidR="000059F2" w:rsidRPr="00241F9C" w:rsidRDefault="000059F2" w:rsidP="00CF4D43">
            <w:pPr>
              <w:adjustRightInd w:val="0"/>
              <w:snapToGrid w:val="0"/>
              <w:spacing w:line="400" w:lineRule="exact"/>
              <w:ind w:leftChars="-10" w:left="196" w:right="113" w:hangingChars="91" w:hanging="218"/>
              <w:rPr>
                <w:rFonts w:ascii="標楷體" w:eastAsia="標楷體" w:hAnsi="標楷體"/>
                <w:sz w:val="24"/>
              </w:rPr>
            </w:pPr>
            <w:r w:rsidRPr="00241F9C">
              <w:rPr>
                <w:rFonts w:ascii="標楷體" w:eastAsia="標楷體" w:hAnsi="標楷體" w:hint="eastAsia"/>
                <w:sz w:val="24"/>
              </w:rPr>
              <w:t xml:space="preserve">第五條  </w:t>
            </w:r>
            <w:r w:rsidRPr="00241F9C">
              <w:rPr>
                <w:rFonts w:ascii="標楷體" w:eastAsia="標楷體" w:hAnsi="標楷體"/>
                <w:sz w:val="24"/>
              </w:rPr>
              <w:t>無自動傾卸裝置之車輛不得載運廢棄物進入各資源回收廠處理</w:t>
            </w:r>
            <w:r w:rsidRPr="00241F9C">
              <w:rPr>
                <w:rFonts w:ascii="標楷體" w:eastAsia="標楷體" w:hAnsi="標楷體"/>
                <w:sz w:val="24"/>
                <w:u w:val="single"/>
              </w:rPr>
              <w:t>之</w:t>
            </w:r>
            <w:r w:rsidRPr="00241F9C">
              <w:rPr>
                <w:rFonts w:ascii="標楷體" w:eastAsia="標楷體" w:hAnsi="標楷體"/>
                <w:sz w:val="24"/>
              </w:rPr>
              <w:t>。但情況特殊經主管機關或資源回收廠同意者，不在此限。</w:t>
            </w:r>
          </w:p>
          <w:p w14:paraId="22CD94C1" w14:textId="46A26766" w:rsidR="000059F2" w:rsidRPr="00241F9C" w:rsidRDefault="000059F2" w:rsidP="00CF4D43">
            <w:pPr>
              <w:adjustRightInd w:val="0"/>
              <w:snapToGrid w:val="0"/>
              <w:spacing w:line="400" w:lineRule="exact"/>
              <w:ind w:leftChars="80" w:left="176" w:right="113"/>
              <w:rPr>
                <w:rFonts w:ascii="標楷體" w:eastAsia="標楷體" w:hAnsi="標楷體"/>
                <w:sz w:val="24"/>
              </w:rPr>
            </w:pPr>
            <w:r w:rsidRPr="00241F9C">
              <w:rPr>
                <w:rFonts w:ascii="標楷體" w:eastAsia="標楷體" w:hAnsi="標楷體" w:hint="eastAsia"/>
                <w:sz w:val="24"/>
              </w:rPr>
              <w:t xml:space="preserve">　　</w:t>
            </w:r>
            <w:r w:rsidRPr="00241F9C">
              <w:rPr>
                <w:rFonts w:ascii="標楷體" w:eastAsia="標楷體" w:hAnsi="標楷體"/>
                <w:sz w:val="24"/>
              </w:rPr>
              <w:t>進入資源回收廠之車輛型式及其載重限制，由各資源回收廠公告之。</w:t>
            </w:r>
          </w:p>
        </w:tc>
        <w:tc>
          <w:tcPr>
            <w:tcW w:w="1667" w:type="pct"/>
            <w:gridSpan w:val="2"/>
            <w:tcBorders>
              <w:top w:val="single" w:sz="4" w:space="0" w:color="auto"/>
              <w:left w:val="single" w:sz="4" w:space="0" w:color="auto"/>
              <w:bottom w:val="single" w:sz="4" w:space="0" w:color="auto"/>
              <w:right w:val="single" w:sz="4" w:space="0" w:color="auto"/>
            </w:tcBorders>
          </w:tcPr>
          <w:p w14:paraId="43D067EF" w14:textId="77777777" w:rsidR="000059F2" w:rsidRPr="00241F9C" w:rsidRDefault="000059F2" w:rsidP="00CF4D43">
            <w:pPr>
              <w:adjustRightInd w:val="0"/>
              <w:snapToGrid w:val="0"/>
              <w:spacing w:line="400" w:lineRule="exact"/>
              <w:ind w:left="480" w:hangingChars="200" w:hanging="480"/>
              <w:rPr>
                <w:rFonts w:ascii="標楷體" w:eastAsia="標楷體" w:hAnsi="標楷體"/>
                <w:sz w:val="24"/>
              </w:rPr>
            </w:pPr>
            <w:r w:rsidRPr="00241F9C">
              <w:rPr>
                <w:rFonts w:ascii="標楷體" w:eastAsia="標楷體" w:hAnsi="標楷體" w:hint="eastAsia"/>
                <w:sz w:val="24"/>
              </w:rPr>
              <w:t>一、</w:t>
            </w:r>
            <w:proofErr w:type="gramStart"/>
            <w:r w:rsidRPr="00241F9C">
              <w:rPr>
                <w:rFonts w:ascii="標楷體" w:eastAsia="標楷體" w:hAnsi="標楷體" w:hint="eastAsia"/>
                <w:sz w:val="24"/>
              </w:rPr>
              <w:t>文字酌作修正</w:t>
            </w:r>
            <w:proofErr w:type="gramEnd"/>
            <w:r w:rsidRPr="00241F9C">
              <w:rPr>
                <w:rFonts w:ascii="標楷體" w:eastAsia="標楷體" w:hAnsi="標楷體" w:hint="eastAsia"/>
                <w:sz w:val="24"/>
              </w:rPr>
              <w:t>。</w:t>
            </w:r>
          </w:p>
          <w:p w14:paraId="2D302207" w14:textId="7ECA3364" w:rsidR="000059F2" w:rsidRPr="00241F9C" w:rsidRDefault="000059F2" w:rsidP="00CF4D43">
            <w:pPr>
              <w:adjustRightInd w:val="0"/>
              <w:snapToGrid w:val="0"/>
              <w:spacing w:line="400" w:lineRule="exact"/>
              <w:ind w:left="480" w:hangingChars="200" w:hanging="480"/>
              <w:rPr>
                <w:rFonts w:ascii="標楷體" w:eastAsia="標楷體" w:hAnsi="標楷體"/>
                <w:sz w:val="24"/>
              </w:rPr>
            </w:pPr>
            <w:r w:rsidRPr="00241F9C">
              <w:rPr>
                <w:rFonts w:ascii="標楷體" w:eastAsia="標楷體" w:hAnsi="標楷體" w:hint="eastAsia"/>
                <w:sz w:val="24"/>
              </w:rPr>
              <w:t>二、考量各資源回收</w:t>
            </w:r>
            <w:proofErr w:type="gramStart"/>
            <w:r w:rsidRPr="00241F9C">
              <w:rPr>
                <w:rFonts w:ascii="標楷體" w:eastAsia="標楷體" w:hAnsi="標楷體" w:hint="eastAsia"/>
                <w:sz w:val="24"/>
              </w:rPr>
              <w:t>廠傾卸</w:t>
            </w:r>
            <w:proofErr w:type="gramEnd"/>
            <w:r w:rsidRPr="00241F9C">
              <w:rPr>
                <w:rFonts w:ascii="標楷體" w:eastAsia="標楷體" w:hAnsi="標楷體" w:hint="eastAsia"/>
                <w:sz w:val="24"/>
              </w:rPr>
              <w:t>平台之入、出口高度不同，</w:t>
            </w:r>
            <w:proofErr w:type="gramStart"/>
            <w:r w:rsidRPr="00241F9C">
              <w:rPr>
                <w:rFonts w:ascii="標楷體" w:eastAsia="標楷體" w:hAnsi="標楷體" w:hint="eastAsia"/>
                <w:sz w:val="24"/>
              </w:rPr>
              <w:t>爰</w:t>
            </w:r>
            <w:proofErr w:type="gramEnd"/>
            <w:r w:rsidRPr="00241F9C">
              <w:rPr>
                <w:rFonts w:ascii="標楷體" w:eastAsia="標楷體" w:hAnsi="標楷體" w:hint="eastAsia"/>
                <w:sz w:val="24"/>
              </w:rPr>
              <w:t>新增「高度」</w:t>
            </w:r>
            <w:r>
              <w:rPr>
                <w:rFonts w:ascii="標楷體" w:eastAsia="標楷體" w:hAnsi="標楷體" w:hint="eastAsia"/>
                <w:sz w:val="24"/>
              </w:rPr>
              <w:t>規定</w:t>
            </w:r>
            <w:r w:rsidRPr="00241F9C">
              <w:rPr>
                <w:rFonts w:ascii="標楷體" w:eastAsia="標楷體" w:hAnsi="標楷體" w:hint="eastAsia"/>
                <w:sz w:val="24"/>
              </w:rPr>
              <w:t>。</w:t>
            </w:r>
          </w:p>
          <w:p w14:paraId="2A963718" w14:textId="77777777" w:rsidR="000059F2" w:rsidRPr="00241F9C" w:rsidRDefault="000059F2" w:rsidP="00CF4D43">
            <w:pPr>
              <w:adjustRightInd w:val="0"/>
              <w:snapToGrid w:val="0"/>
              <w:spacing w:line="400" w:lineRule="exact"/>
              <w:ind w:leftChars="-10" w:left="480" w:right="113" w:hangingChars="209" w:hanging="502"/>
              <w:rPr>
                <w:rFonts w:ascii="標楷體" w:eastAsia="標楷體" w:hAnsi="標楷體"/>
                <w:sz w:val="24"/>
              </w:rPr>
            </w:pPr>
          </w:p>
        </w:tc>
      </w:tr>
      <w:tr w:rsidR="000059F2" w:rsidRPr="00241F9C" w14:paraId="29109C75" w14:textId="77777777" w:rsidTr="000059F2">
        <w:tc>
          <w:tcPr>
            <w:tcW w:w="1666" w:type="pct"/>
            <w:tcBorders>
              <w:top w:val="single" w:sz="4" w:space="0" w:color="auto"/>
              <w:left w:val="single" w:sz="4" w:space="0" w:color="auto"/>
              <w:bottom w:val="single" w:sz="4" w:space="0" w:color="auto"/>
              <w:right w:val="single" w:sz="4" w:space="0" w:color="auto"/>
            </w:tcBorders>
          </w:tcPr>
          <w:p w14:paraId="02C58D04" w14:textId="77777777" w:rsidR="000059F2" w:rsidRPr="00DE2AC5" w:rsidRDefault="000059F2" w:rsidP="00CF4D43">
            <w:pPr>
              <w:adjustRightInd w:val="0"/>
              <w:snapToGrid w:val="0"/>
              <w:spacing w:line="400" w:lineRule="exact"/>
              <w:ind w:leftChars="-10" w:left="196" w:hangingChars="91" w:hanging="218"/>
              <w:rPr>
                <w:rFonts w:ascii="標楷體" w:eastAsia="標楷體" w:hAnsi="標楷體"/>
                <w:sz w:val="24"/>
              </w:rPr>
            </w:pPr>
            <w:r w:rsidRPr="00DE2AC5">
              <w:rPr>
                <w:rFonts w:ascii="標楷體" w:eastAsia="標楷體" w:hAnsi="標楷體" w:hint="eastAsia"/>
                <w:sz w:val="24"/>
              </w:rPr>
              <w:t>第六條　運送代處理廢棄物進入資源回收廠時，應遵守</w:t>
            </w:r>
            <w:r w:rsidRPr="00DE2AC5">
              <w:rPr>
                <w:rFonts w:ascii="標楷體" w:eastAsia="標楷體" w:hAnsi="標楷體" w:hint="eastAsia"/>
                <w:sz w:val="24"/>
              </w:rPr>
              <w:lastRenderedPageBreak/>
              <w:t>下列規定：</w:t>
            </w:r>
          </w:p>
          <w:p w14:paraId="6FBF7E5C" w14:textId="77777777" w:rsidR="000059F2" w:rsidRPr="00DE2AC5" w:rsidRDefault="000059F2" w:rsidP="00CF4D43">
            <w:pPr>
              <w:adjustRightInd w:val="0"/>
              <w:snapToGrid w:val="0"/>
              <w:spacing w:line="400" w:lineRule="exact"/>
              <w:ind w:left="720" w:hangingChars="300" w:hanging="720"/>
              <w:rPr>
                <w:rFonts w:ascii="標楷體" w:eastAsia="標楷體" w:hAnsi="標楷體"/>
                <w:sz w:val="24"/>
              </w:rPr>
            </w:pPr>
            <w:r w:rsidRPr="00DE2AC5">
              <w:rPr>
                <w:rFonts w:ascii="標楷體" w:eastAsia="標楷體" w:hAnsi="標楷體" w:hint="eastAsia"/>
                <w:sz w:val="24"/>
              </w:rPr>
              <w:t xml:space="preserve">　一、</w:t>
            </w:r>
            <w:r w:rsidRPr="00DE2AC5">
              <w:rPr>
                <w:rFonts w:ascii="標楷體" w:eastAsia="標楷體" w:hAnsi="標楷體" w:hint="eastAsia"/>
                <w:sz w:val="24"/>
                <w:u w:val="single"/>
              </w:rPr>
              <w:t>確實依主管機關規定內容申報。</w:t>
            </w:r>
          </w:p>
          <w:p w14:paraId="205F7A33" w14:textId="77777777" w:rsidR="000059F2" w:rsidRPr="00DE2AC5" w:rsidRDefault="000059F2" w:rsidP="00CF4D43">
            <w:pPr>
              <w:adjustRightInd w:val="0"/>
              <w:snapToGrid w:val="0"/>
              <w:spacing w:line="400" w:lineRule="exact"/>
              <w:ind w:leftChars="100" w:left="700" w:hangingChars="200" w:hanging="480"/>
              <w:rPr>
                <w:rFonts w:ascii="標楷體" w:eastAsia="標楷體" w:hAnsi="標楷體"/>
                <w:sz w:val="24"/>
              </w:rPr>
            </w:pPr>
            <w:r w:rsidRPr="00DE2AC5">
              <w:rPr>
                <w:rFonts w:ascii="標楷體" w:eastAsia="標楷體" w:hAnsi="標楷體" w:hint="eastAsia"/>
                <w:sz w:val="24"/>
                <w:u w:val="single"/>
              </w:rPr>
              <w:t>二</w:t>
            </w:r>
            <w:r w:rsidRPr="00DE2AC5">
              <w:rPr>
                <w:rFonts w:ascii="標楷體" w:eastAsia="標楷體" w:hAnsi="標楷體" w:hint="eastAsia"/>
                <w:sz w:val="24"/>
              </w:rPr>
              <w:t xml:space="preserve">、車輛應密封或設置其他足以防護外漏之設備。 </w:t>
            </w:r>
          </w:p>
          <w:p w14:paraId="09DFBACA" w14:textId="77777777" w:rsidR="000059F2" w:rsidRPr="00DE2AC5" w:rsidRDefault="000059F2" w:rsidP="00CF4D43">
            <w:pPr>
              <w:adjustRightInd w:val="0"/>
              <w:snapToGrid w:val="0"/>
              <w:spacing w:line="400" w:lineRule="exact"/>
              <w:ind w:leftChars="100" w:left="700" w:hangingChars="200" w:hanging="480"/>
              <w:rPr>
                <w:rFonts w:ascii="標楷體" w:eastAsia="標楷體" w:hAnsi="標楷體"/>
                <w:sz w:val="24"/>
              </w:rPr>
            </w:pPr>
            <w:r w:rsidRPr="00DE2AC5">
              <w:rPr>
                <w:rFonts w:ascii="標楷體" w:eastAsia="標楷體" w:hAnsi="標楷體" w:hint="eastAsia"/>
                <w:sz w:val="24"/>
                <w:u w:val="single"/>
              </w:rPr>
              <w:t>三</w:t>
            </w:r>
            <w:r w:rsidRPr="00DE2AC5">
              <w:rPr>
                <w:rFonts w:ascii="標楷體" w:eastAsia="標楷體" w:hAnsi="標楷體" w:hint="eastAsia"/>
                <w:sz w:val="24"/>
              </w:rPr>
              <w:t xml:space="preserve">、載運木製家具、櫥櫃或修剪樹木等巨大垃圾，應事先通知該資源回收廠，並應於各資源回收廠指定之投入口投入。 </w:t>
            </w:r>
          </w:p>
          <w:p w14:paraId="670D9D10" w14:textId="77777777" w:rsidR="000059F2" w:rsidRPr="00DE2AC5" w:rsidRDefault="000059F2" w:rsidP="00CF4D43">
            <w:pPr>
              <w:adjustRightInd w:val="0"/>
              <w:snapToGrid w:val="0"/>
              <w:spacing w:line="400" w:lineRule="exact"/>
              <w:ind w:leftChars="100" w:left="700" w:hangingChars="200" w:hanging="480"/>
              <w:rPr>
                <w:rFonts w:ascii="標楷體" w:eastAsia="標楷體" w:hAnsi="標楷體"/>
                <w:sz w:val="24"/>
              </w:rPr>
            </w:pPr>
            <w:r w:rsidRPr="00DE2AC5">
              <w:rPr>
                <w:rFonts w:ascii="標楷體" w:eastAsia="標楷體" w:hAnsi="標楷體" w:hint="eastAsia"/>
                <w:sz w:val="24"/>
                <w:u w:val="single"/>
              </w:rPr>
              <w:t>四</w:t>
            </w:r>
            <w:r w:rsidRPr="00DE2AC5">
              <w:rPr>
                <w:rFonts w:ascii="標楷體" w:eastAsia="標楷體" w:hAnsi="標楷體" w:hint="eastAsia"/>
                <w:sz w:val="24"/>
              </w:rPr>
              <w:t xml:space="preserve">、車輛應依各資源回收廠規定之路線、標誌及速限行駛。 </w:t>
            </w:r>
          </w:p>
          <w:p w14:paraId="104F6C2C" w14:textId="77777777" w:rsidR="000059F2" w:rsidRPr="00DE2AC5" w:rsidRDefault="000059F2" w:rsidP="00CF4D43">
            <w:pPr>
              <w:adjustRightInd w:val="0"/>
              <w:snapToGrid w:val="0"/>
              <w:spacing w:line="400" w:lineRule="exact"/>
              <w:ind w:leftChars="100" w:left="700" w:hangingChars="200" w:hanging="480"/>
              <w:rPr>
                <w:rFonts w:ascii="標楷體" w:eastAsia="標楷體" w:hAnsi="標楷體"/>
                <w:sz w:val="24"/>
              </w:rPr>
            </w:pPr>
            <w:r w:rsidRPr="00DE2AC5">
              <w:rPr>
                <w:rFonts w:ascii="標楷體" w:eastAsia="標楷體" w:hAnsi="標楷體" w:hint="eastAsia"/>
                <w:sz w:val="24"/>
                <w:u w:val="single"/>
              </w:rPr>
              <w:t>五</w:t>
            </w:r>
            <w:r w:rsidRPr="00DE2AC5">
              <w:rPr>
                <w:rFonts w:ascii="標楷體" w:eastAsia="標楷體" w:hAnsi="標楷體" w:hint="eastAsia"/>
                <w:sz w:val="24"/>
              </w:rPr>
              <w:t>、應依各資源回收廠工作人員之引導，</w:t>
            </w:r>
            <w:proofErr w:type="gramStart"/>
            <w:r w:rsidRPr="00DE2AC5">
              <w:rPr>
                <w:rFonts w:ascii="標楷體" w:eastAsia="標楷體" w:hAnsi="標楷體" w:hint="eastAsia"/>
                <w:sz w:val="24"/>
              </w:rPr>
              <w:t>傾卸廢棄物</w:t>
            </w:r>
            <w:proofErr w:type="gramEnd"/>
            <w:r w:rsidRPr="00DE2AC5">
              <w:rPr>
                <w:rFonts w:ascii="標楷體" w:eastAsia="標楷體" w:hAnsi="標楷體" w:hint="eastAsia"/>
                <w:sz w:val="24"/>
              </w:rPr>
              <w:t xml:space="preserve">。 </w:t>
            </w:r>
          </w:p>
          <w:p w14:paraId="51F5830A" w14:textId="77777777" w:rsidR="000059F2" w:rsidRPr="00DE2AC5" w:rsidRDefault="000059F2" w:rsidP="00CF4D43">
            <w:pPr>
              <w:adjustRightInd w:val="0"/>
              <w:snapToGrid w:val="0"/>
              <w:spacing w:line="400" w:lineRule="exact"/>
              <w:ind w:leftChars="100" w:left="700" w:hangingChars="200" w:hanging="480"/>
              <w:rPr>
                <w:rFonts w:ascii="標楷體" w:eastAsia="標楷體" w:hAnsi="標楷體"/>
                <w:sz w:val="24"/>
              </w:rPr>
            </w:pPr>
            <w:r w:rsidRPr="00DE2AC5">
              <w:rPr>
                <w:rFonts w:ascii="標楷體" w:eastAsia="標楷體" w:hAnsi="標楷體" w:hint="eastAsia"/>
                <w:sz w:val="24"/>
                <w:u w:val="single"/>
              </w:rPr>
              <w:t>六</w:t>
            </w:r>
            <w:r w:rsidRPr="00DE2AC5">
              <w:rPr>
                <w:rFonts w:ascii="標楷體" w:eastAsia="標楷體" w:hAnsi="標楷體" w:hint="eastAsia"/>
                <w:sz w:val="24"/>
              </w:rPr>
              <w:t>、不得毀損資源回收廠</w:t>
            </w:r>
            <w:proofErr w:type="gramStart"/>
            <w:r w:rsidRPr="00DE2AC5">
              <w:rPr>
                <w:rFonts w:ascii="標楷體" w:eastAsia="標楷體" w:hAnsi="標楷體" w:hint="eastAsia"/>
                <w:sz w:val="24"/>
              </w:rPr>
              <w:t>廠</w:t>
            </w:r>
            <w:proofErr w:type="gramEnd"/>
            <w:r w:rsidRPr="00DE2AC5">
              <w:rPr>
                <w:rFonts w:ascii="標楷體" w:eastAsia="標楷體" w:hAnsi="標楷體" w:hint="eastAsia"/>
                <w:sz w:val="24"/>
              </w:rPr>
              <w:t xml:space="preserve">區各項設備及花木。 </w:t>
            </w:r>
          </w:p>
          <w:p w14:paraId="52B0F32B" w14:textId="77777777" w:rsidR="000059F2" w:rsidRPr="00DE2AC5" w:rsidRDefault="000059F2" w:rsidP="00CF4D43">
            <w:pPr>
              <w:adjustRightInd w:val="0"/>
              <w:snapToGrid w:val="0"/>
              <w:spacing w:line="400" w:lineRule="exact"/>
              <w:ind w:leftChars="100" w:left="700" w:hangingChars="200" w:hanging="480"/>
              <w:rPr>
                <w:rFonts w:ascii="標楷體" w:eastAsia="標楷體" w:hAnsi="標楷體"/>
                <w:sz w:val="24"/>
              </w:rPr>
            </w:pPr>
            <w:r w:rsidRPr="00DE2AC5">
              <w:rPr>
                <w:rFonts w:ascii="標楷體" w:eastAsia="標楷體" w:hAnsi="標楷體" w:hint="eastAsia"/>
                <w:sz w:val="24"/>
                <w:u w:val="single"/>
              </w:rPr>
              <w:t>七</w:t>
            </w:r>
            <w:r w:rsidRPr="00DE2AC5">
              <w:rPr>
                <w:rFonts w:ascii="標楷體" w:eastAsia="標楷體" w:hAnsi="標楷體" w:hint="eastAsia"/>
                <w:sz w:val="24"/>
              </w:rPr>
              <w:t>、不得以倒車方式衝撞混凝土墩或</w:t>
            </w:r>
            <w:proofErr w:type="gramStart"/>
            <w:r w:rsidRPr="00DE2AC5">
              <w:rPr>
                <w:rFonts w:ascii="標楷體" w:eastAsia="標楷體" w:hAnsi="標楷體" w:hint="eastAsia"/>
                <w:sz w:val="24"/>
              </w:rPr>
              <w:t>採</w:t>
            </w:r>
            <w:proofErr w:type="gramEnd"/>
            <w:r w:rsidRPr="00DE2AC5">
              <w:rPr>
                <w:rFonts w:ascii="標楷體" w:eastAsia="標楷體" w:hAnsi="標楷體" w:hint="eastAsia"/>
                <w:sz w:val="24"/>
              </w:rPr>
              <w:t>緊急煞車方式</w:t>
            </w:r>
            <w:proofErr w:type="gramStart"/>
            <w:r w:rsidRPr="00DE2AC5">
              <w:rPr>
                <w:rFonts w:ascii="標楷體" w:eastAsia="標楷體" w:hAnsi="標楷體" w:hint="eastAsia"/>
                <w:sz w:val="24"/>
              </w:rPr>
              <w:t>於傾卸門前傾卸</w:t>
            </w:r>
            <w:proofErr w:type="gramEnd"/>
            <w:r w:rsidRPr="00DE2AC5">
              <w:rPr>
                <w:rFonts w:ascii="標楷體" w:eastAsia="標楷體" w:hAnsi="標楷體" w:hint="eastAsia"/>
                <w:sz w:val="24"/>
              </w:rPr>
              <w:t xml:space="preserve">廢棄物。 </w:t>
            </w:r>
          </w:p>
          <w:p w14:paraId="696D9EF9" w14:textId="77777777" w:rsidR="000059F2" w:rsidRPr="00DE2AC5" w:rsidRDefault="000059F2" w:rsidP="00CF4D43">
            <w:pPr>
              <w:adjustRightInd w:val="0"/>
              <w:snapToGrid w:val="0"/>
              <w:spacing w:line="400" w:lineRule="exact"/>
              <w:ind w:leftChars="100" w:left="700" w:hangingChars="200" w:hanging="480"/>
              <w:rPr>
                <w:rFonts w:ascii="標楷體" w:eastAsia="標楷體" w:hAnsi="標楷體"/>
                <w:sz w:val="24"/>
              </w:rPr>
            </w:pPr>
            <w:r w:rsidRPr="00DE2AC5">
              <w:rPr>
                <w:rFonts w:ascii="標楷體" w:eastAsia="標楷體" w:hAnsi="標楷體" w:hint="eastAsia"/>
                <w:sz w:val="24"/>
                <w:u w:val="single"/>
              </w:rPr>
              <w:t>八</w:t>
            </w:r>
            <w:r w:rsidRPr="00DE2AC5">
              <w:rPr>
                <w:rFonts w:ascii="標楷體" w:eastAsia="標楷體" w:hAnsi="標楷體" w:hint="eastAsia"/>
                <w:sz w:val="24"/>
              </w:rPr>
              <w:t>、資源回收</w:t>
            </w:r>
            <w:proofErr w:type="gramStart"/>
            <w:r w:rsidRPr="00DE2AC5">
              <w:rPr>
                <w:rFonts w:ascii="標楷體" w:eastAsia="標楷體" w:hAnsi="標楷體" w:hint="eastAsia"/>
                <w:sz w:val="24"/>
              </w:rPr>
              <w:t>廠傾卸</w:t>
            </w:r>
            <w:proofErr w:type="gramEnd"/>
            <w:r w:rsidRPr="00DE2AC5">
              <w:rPr>
                <w:rFonts w:ascii="標楷體" w:eastAsia="標楷體" w:hAnsi="標楷體" w:hint="eastAsia"/>
                <w:sz w:val="24"/>
              </w:rPr>
              <w:t xml:space="preserve">平台內，嚴禁煙火並應注意人員及其他車輛之安全。 </w:t>
            </w:r>
          </w:p>
          <w:p w14:paraId="2D7894F1" w14:textId="77777777" w:rsidR="000059F2" w:rsidRPr="00DE2AC5" w:rsidRDefault="000059F2" w:rsidP="00CF4D43">
            <w:pPr>
              <w:adjustRightInd w:val="0"/>
              <w:snapToGrid w:val="0"/>
              <w:spacing w:line="400" w:lineRule="exact"/>
              <w:ind w:leftChars="100" w:left="700" w:hangingChars="200" w:hanging="480"/>
              <w:rPr>
                <w:rFonts w:ascii="標楷體" w:eastAsia="標楷體" w:hAnsi="標楷體"/>
                <w:sz w:val="24"/>
              </w:rPr>
            </w:pPr>
            <w:r w:rsidRPr="00DE2AC5">
              <w:rPr>
                <w:rFonts w:ascii="標楷體" w:eastAsia="標楷體" w:hAnsi="標楷體" w:hint="eastAsia"/>
                <w:sz w:val="24"/>
                <w:u w:val="single"/>
              </w:rPr>
              <w:t>九</w:t>
            </w:r>
            <w:r w:rsidRPr="00DE2AC5">
              <w:rPr>
                <w:rFonts w:ascii="標楷體" w:eastAsia="標楷體" w:hAnsi="標楷體" w:hint="eastAsia"/>
                <w:sz w:val="24"/>
              </w:rPr>
              <w:t>、</w:t>
            </w:r>
            <w:proofErr w:type="gramStart"/>
            <w:r w:rsidRPr="00DE2AC5">
              <w:rPr>
                <w:rFonts w:ascii="標楷體" w:eastAsia="標楷體" w:hAnsi="標楷體" w:hint="eastAsia"/>
                <w:sz w:val="24"/>
              </w:rPr>
              <w:t>廢棄物傾卸後</w:t>
            </w:r>
            <w:proofErr w:type="gramEnd"/>
            <w:r w:rsidRPr="00DE2AC5">
              <w:rPr>
                <w:rFonts w:ascii="標楷體" w:eastAsia="標楷體" w:hAnsi="標楷體" w:hint="eastAsia"/>
                <w:sz w:val="24"/>
              </w:rPr>
              <w:t>，應將殘留於資源回收</w:t>
            </w:r>
            <w:proofErr w:type="gramStart"/>
            <w:r w:rsidRPr="00DE2AC5">
              <w:rPr>
                <w:rFonts w:ascii="標楷體" w:eastAsia="標楷體" w:hAnsi="標楷體" w:hint="eastAsia"/>
                <w:sz w:val="24"/>
              </w:rPr>
              <w:t>廠傾卸口</w:t>
            </w:r>
            <w:proofErr w:type="gramEnd"/>
            <w:r w:rsidRPr="00DE2AC5">
              <w:rPr>
                <w:rFonts w:ascii="標楷體" w:eastAsia="標楷體" w:hAnsi="標楷體" w:hint="eastAsia"/>
                <w:sz w:val="24"/>
              </w:rPr>
              <w:t xml:space="preserve">之廢棄物清除乾淨。 </w:t>
            </w:r>
          </w:p>
          <w:p w14:paraId="05F6BD44" w14:textId="77777777" w:rsidR="000059F2" w:rsidRPr="00DE2AC5" w:rsidRDefault="000059F2" w:rsidP="00CF4D43">
            <w:pPr>
              <w:adjustRightInd w:val="0"/>
              <w:snapToGrid w:val="0"/>
              <w:spacing w:line="400" w:lineRule="exact"/>
              <w:ind w:leftChars="100" w:left="700" w:hangingChars="200" w:hanging="480"/>
              <w:rPr>
                <w:rFonts w:ascii="標楷體" w:eastAsia="標楷體" w:hAnsi="標楷體"/>
                <w:sz w:val="24"/>
              </w:rPr>
            </w:pPr>
            <w:r w:rsidRPr="00DE2AC5">
              <w:rPr>
                <w:rFonts w:ascii="標楷體" w:eastAsia="標楷體" w:hAnsi="標楷體" w:hint="eastAsia"/>
                <w:sz w:val="24"/>
                <w:u w:val="single"/>
              </w:rPr>
              <w:t>十</w:t>
            </w:r>
            <w:r w:rsidRPr="00DE2AC5">
              <w:rPr>
                <w:rFonts w:ascii="標楷體" w:eastAsia="標楷體" w:hAnsi="標楷體" w:hint="eastAsia"/>
                <w:sz w:val="24"/>
              </w:rPr>
              <w:t>、車輛於資源回收廠</w:t>
            </w:r>
            <w:proofErr w:type="gramStart"/>
            <w:r w:rsidRPr="00DE2AC5">
              <w:rPr>
                <w:rFonts w:ascii="標楷體" w:eastAsia="標楷體" w:hAnsi="標楷體" w:hint="eastAsia"/>
                <w:sz w:val="24"/>
              </w:rPr>
              <w:t>廠</w:t>
            </w:r>
            <w:proofErr w:type="gramEnd"/>
            <w:r w:rsidRPr="00DE2AC5">
              <w:rPr>
                <w:rFonts w:ascii="標楷體" w:eastAsia="標楷體" w:hAnsi="標楷體" w:hint="eastAsia"/>
                <w:sz w:val="24"/>
              </w:rPr>
              <w:t>區發生故障時，應立即拖離現場，不得影</w:t>
            </w:r>
            <w:r w:rsidRPr="00DE2AC5">
              <w:rPr>
                <w:rFonts w:ascii="標楷體" w:eastAsia="標楷體" w:hAnsi="標楷體" w:hint="eastAsia"/>
                <w:sz w:val="24"/>
              </w:rPr>
              <w:lastRenderedPageBreak/>
              <w:t>響其他車輛作業。</w:t>
            </w:r>
          </w:p>
          <w:p w14:paraId="7EFF2930" w14:textId="3B449E96" w:rsidR="000059F2" w:rsidRPr="00DE2AC5" w:rsidRDefault="000059F2" w:rsidP="00CF4D43">
            <w:pPr>
              <w:adjustRightInd w:val="0"/>
              <w:snapToGrid w:val="0"/>
              <w:spacing w:line="400" w:lineRule="exact"/>
              <w:ind w:leftChars="80" w:left="176"/>
              <w:rPr>
                <w:rFonts w:ascii="標楷體" w:eastAsia="標楷體" w:hAnsi="標楷體"/>
                <w:sz w:val="24"/>
                <w:u w:val="single"/>
              </w:rPr>
            </w:pPr>
            <w:r w:rsidRPr="00DE2AC5">
              <w:rPr>
                <w:rFonts w:ascii="標楷體" w:eastAsia="標楷體" w:hAnsi="標楷體" w:hint="eastAsia"/>
                <w:sz w:val="24"/>
              </w:rPr>
              <w:t xml:space="preserve">　　</w:t>
            </w:r>
            <w:r w:rsidRPr="00DE2AC5">
              <w:rPr>
                <w:rFonts w:ascii="標楷體" w:eastAsia="標楷體" w:hAnsi="標楷體" w:hint="eastAsia"/>
                <w:sz w:val="24"/>
                <w:u w:val="single"/>
              </w:rPr>
              <w:t>運送代處理廢棄物進入資源回收廠時，應確認廢棄物</w:t>
            </w:r>
            <w:proofErr w:type="gramStart"/>
            <w:r w:rsidRPr="00DE2AC5">
              <w:rPr>
                <w:rFonts w:ascii="標楷體" w:eastAsia="標楷體" w:hAnsi="標楷體" w:hint="eastAsia"/>
                <w:sz w:val="24"/>
                <w:u w:val="single"/>
              </w:rPr>
              <w:t>不得有悶燒</w:t>
            </w:r>
            <w:proofErr w:type="gramEnd"/>
            <w:r w:rsidRPr="00DE2AC5">
              <w:rPr>
                <w:rFonts w:ascii="標楷體" w:eastAsia="標楷體" w:hAnsi="標楷體" w:hint="eastAsia"/>
                <w:sz w:val="24"/>
                <w:u w:val="single"/>
              </w:rPr>
              <w:t>或燃燒之情形。</w:t>
            </w:r>
          </w:p>
        </w:tc>
        <w:tc>
          <w:tcPr>
            <w:tcW w:w="1666" w:type="pct"/>
            <w:tcBorders>
              <w:top w:val="single" w:sz="4" w:space="0" w:color="auto"/>
              <w:left w:val="single" w:sz="4" w:space="0" w:color="auto"/>
              <w:bottom w:val="single" w:sz="4" w:space="0" w:color="auto"/>
              <w:right w:val="single" w:sz="4" w:space="0" w:color="auto"/>
            </w:tcBorders>
          </w:tcPr>
          <w:p w14:paraId="1DDC06D5" w14:textId="33742F5B"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lastRenderedPageBreak/>
              <w:t xml:space="preserve">第六條　</w:t>
            </w:r>
            <w:r w:rsidRPr="00241F9C">
              <w:rPr>
                <w:rFonts w:ascii="標楷體" w:eastAsia="標楷體" w:hAnsi="標楷體"/>
                <w:sz w:val="24"/>
              </w:rPr>
              <w:t>運送代處理廢棄物進入資源回收廠時，應遵守</w:t>
            </w:r>
            <w:r w:rsidRPr="00241F9C">
              <w:rPr>
                <w:rFonts w:ascii="標楷體" w:eastAsia="標楷體" w:hAnsi="標楷體"/>
                <w:sz w:val="24"/>
              </w:rPr>
              <w:lastRenderedPageBreak/>
              <w:t xml:space="preserve">下列規定： </w:t>
            </w:r>
          </w:p>
          <w:p w14:paraId="1CFEDE8A"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 xml:space="preserve">一、車輛應密封或設置其他足以防護外漏之設備。 </w:t>
            </w:r>
          </w:p>
          <w:p w14:paraId="78AC20B5"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二、載運木製家具、櫥櫃或修剪樹木等巨大</w:t>
            </w:r>
            <w:r w:rsidRPr="00DE2AC5">
              <w:rPr>
                <w:rFonts w:ascii="標楷體" w:eastAsia="標楷體" w:hAnsi="標楷體"/>
                <w:sz w:val="24"/>
              </w:rPr>
              <w:t>垃圾</w:t>
            </w:r>
            <w:r w:rsidRPr="00241F9C">
              <w:rPr>
                <w:rFonts w:ascii="標楷體" w:eastAsia="標楷體" w:hAnsi="標楷體"/>
                <w:sz w:val="24"/>
              </w:rPr>
              <w:t xml:space="preserve">，應事先通知該資源回收廠，並應於各資源回收廠指定之投入口投入。 </w:t>
            </w:r>
          </w:p>
          <w:p w14:paraId="7E6FB204"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 xml:space="preserve">三、車輛應依各資源回收廠規定之路線、標誌及速限行駛。 </w:t>
            </w:r>
          </w:p>
          <w:p w14:paraId="1E0D43CF"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四、應依各資源回收廠工作人員之引導，</w:t>
            </w:r>
            <w:proofErr w:type="gramStart"/>
            <w:r w:rsidRPr="00241F9C">
              <w:rPr>
                <w:rFonts w:ascii="標楷體" w:eastAsia="標楷體" w:hAnsi="標楷體"/>
                <w:sz w:val="24"/>
              </w:rPr>
              <w:t>傾卸廢棄物</w:t>
            </w:r>
            <w:proofErr w:type="gramEnd"/>
            <w:r w:rsidRPr="00241F9C">
              <w:rPr>
                <w:rFonts w:ascii="標楷體" w:eastAsia="標楷體" w:hAnsi="標楷體"/>
                <w:sz w:val="24"/>
              </w:rPr>
              <w:t xml:space="preserve">。 </w:t>
            </w:r>
          </w:p>
          <w:p w14:paraId="7DEF1584"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五、不得毀損資源回收廠</w:t>
            </w:r>
            <w:proofErr w:type="gramStart"/>
            <w:r w:rsidRPr="00241F9C">
              <w:rPr>
                <w:rFonts w:ascii="標楷體" w:eastAsia="標楷體" w:hAnsi="標楷體"/>
                <w:sz w:val="24"/>
              </w:rPr>
              <w:t>廠</w:t>
            </w:r>
            <w:proofErr w:type="gramEnd"/>
            <w:r w:rsidRPr="00241F9C">
              <w:rPr>
                <w:rFonts w:ascii="標楷體" w:eastAsia="標楷體" w:hAnsi="標楷體"/>
                <w:sz w:val="24"/>
              </w:rPr>
              <w:t xml:space="preserve">區各項設備及花木。 </w:t>
            </w:r>
          </w:p>
          <w:p w14:paraId="5819676E"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六、不得以倒車方式衝撞混凝土墩或</w:t>
            </w:r>
            <w:proofErr w:type="gramStart"/>
            <w:r w:rsidRPr="00241F9C">
              <w:rPr>
                <w:rFonts w:ascii="標楷體" w:eastAsia="標楷體" w:hAnsi="標楷體"/>
                <w:sz w:val="24"/>
              </w:rPr>
              <w:t>採</w:t>
            </w:r>
            <w:proofErr w:type="gramEnd"/>
            <w:r w:rsidRPr="00241F9C">
              <w:rPr>
                <w:rFonts w:ascii="標楷體" w:eastAsia="標楷體" w:hAnsi="標楷體"/>
                <w:sz w:val="24"/>
              </w:rPr>
              <w:t>緊急煞車方式</w:t>
            </w:r>
            <w:proofErr w:type="gramStart"/>
            <w:r w:rsidRPr="00241F9C">
              <w:rPr>
                <w:rFonts w:ascii="標楷體" w:eastAsia="標楷體" w:hAnsi="標楷體"/>
                <w:sz w:val="24"/>
              </w:rPr>
              <w:t>於傾卸門前傾卸</w:t>
            </w:r>
            <w:proofErr w:type="gramEnd"/>
            <w:r w:rsidRPr="00241F9C">
              <w:rPr>
                <w:rFonts w:ascii="標楷體" w:eastAsia="標楷體" w:hAnsi="標楷體"/>
                <w:sz w:val="24"/>
              </w:rPr>
              <w:t xml:space="preserve">廢棄物。 </w:t>
            </w:r>
          </w:p>
          <w:p w14:paraId="61A1D82D"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七、資源回收</w:t>
            </w:r>
            <w:proofErr w:type="gramStart"/>
            <w:r w:rsidRPr="00241F9C">
              <w:rPr>
                <w:rFonts w:ascii="標楷體" w:eastAsia="標楷體" w:hAnsi="標楷體"/>
                <w:sz w:val="24"/>
              </w:rPr>
              <w:t>廠傾卸</w:t>
            </w:r>
            <w:proofErr w:type="gramEnd"/>
            <w:r w:rsidRPr="00241F9C">
              <w:rPr>
                <w:rFonts w:ascii="標楷體" w:eastAsia="標楷體" w:hAnsi="標楷體"/>
                <w:sz w:val="24"/>
              </w:rPr>
              <w:t xml:space="preserve">平台內，嚴禁煙火並應注意人員及其他車輛之安全。 </w:t>
            </w:r>
          </w:p>
          <w:p w14:paraId="18EF21CC"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八、</w:t>
            </w:r>
            <w:proofErr w:type="gramStart"/>
            <w:r w:rsidRPr="00241F9C">
              <w:rPr>
                <w:rFonts w:ascii="標楷體" w:eastAsia="標楷體" w:hAnsi="標楷體"/>
                <w:sz w:val="24"/>
              </w:rPr>
              <w:t>廢棄物傾卸後</w:t>
            </w:r>
            <w:proofErr w:type="gramEnd"/>
            <w:r w:rsidRPr="00241F9C">
              <w:rPr>
                <w:rFonts w:ascii="標楷體" w:eastAsia="標楷體" w:hAnsi="標楷體"/>
                <w:sz w:val="24"/>
              </w:rPr>
              <w:t>，應將殘留於資源回收</w:t>
            </w:r>
            <w:proofErr w:type="gramStart"/>
            <w:r w:rsidRPr="00241F9C">
              <w:rPr>
                <w:rFonts w:ascii="標楷體" w:eastAsia="標楷體" w:hAnsi="標楷體"/>
                <w:sz w:val="24"/>
              </w:rPr>
              <w:t>廠傾卸口</w:t>
            </w:r>
            <w:proofErr w:type="gramEnd"/>
            <w:r w:rsidRPr="00241F9C">
              <w:rPr>
                <w:rFonts w:ascii="標楷體" w:eastAsia="標楷體" w:hAnsi="標楷體"/>
                <w:sz w:val="24"/>
              </w:rPr>
              <w:t xml:space="preserve">之廢棄物清除乾淨。 </w:t>
            </w:r>
          </w:p>
          <w:p w14:paraId="28F054B8"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九、車輛於資源回收廠</w:t>
            </w:r>
            <w:proofErr w:type="gramStart"/>
            <w:r w:rsidRPr="00241F9C">
              <w:rPr>
                <w:rFonts w:ascii="標楷體" w:eastAsia="標楷體" w:hAnsi="標楷體"/>
                <w:sz w:val="24"/>
              </w:rPr>
              <w:t>廠</w:t>
            </w:r>
            <w:proofErr w:type="gramEnd"/>
            <w:r w:rsidRPr="00241F9C">
              <w:rPr>
                <w:rFonts w:ascii="標楷體" w:eastAsia="標楷體" w:hAnsi="標楷體"/>
                <w:sz w:val="24"/>
              </w:rPr>
              <w:t>區發生故障時，應立即拖離現場，不得影響其他車輛作業。</w:t>
            </w:r>
          </w:p>
        </w:tc>
        <w:tc>
          <w:tcPr>
            <w:tcW w:w="1667" w:type="pct"/>
            <w:gridSpan w:val="2"/>
            <w:tcBorders>
              <w:top w:val="single" w:sz="4" w:space="0" w:color="auto"/>
              <w:left w:val="single" w:sz="4" w:space="0" w:color="auto"/>
              <w:bottom w:val="single" w:sz="4" w:space="0" w:color="auto"/>
              <w:right w:val="single" w:sz="4" w:space="0" w:color="auto"/>
            </w:tcBorders>
          </w:tcPr>
          <w:p w14:paraId="26EEE6DE" w14:textId="77777777" w:rsidR="000059F2" w:rsidRDefault="000059F2" w:rsidP="00CF4D43">
            <w:pPr>
              <w:adjustRightInd w:val="0"/>
              <w:snapToGrid w:val="0"/>
              <w:spacing w:line="400" w:lineRule="exact"/>
              <w:ind w:left="480" w:hangingChars="200" w:hanging="480"/>
              <w:rPr>
                <w:rFonts w:ascii="標楷體" w:eastAsia="標楷體" w:hAnsi="標楷體"/>
                <w:sz w:val="24"/>
              </w:rPr>
            </w:pPr>
            <w:r w:rsidRPr="00241F9C">
              <w:rPr>
                <w:rFonts w:ascii="標楷體" w:eastAsia="標楷體" w:hAnsi="標楷體" w:hint="eastAsia"/>
                <w:sz w:val="24"/>
              </w:rPr>
              <w:lastRenderedPageBreak/>
              <w:t>一、</w:t>
            </w:r>
            <w:proofErr w:type="gramStart"/>
            <w:r w:rsidRPr="00241F9C">
              <w:rPr>
                <w:rFonts w:ascii="標楷體" w:eastAsia="標楷體" w:hAnsi="標楷體" w:hint="eastAsia"/>
                <w:sz w:val="24"/>
              </w:rPr>
              <w:t>文字酌作修正</w:t>
            </w:r>
            <w:proofErr w:type="gramEnd"/>
            <w:r w:rsidRPr="00241F9C">
              <w:rPr>
                <w:rFonts w:ascii="標楷體" w:eastAsia="標楷體" w:hAnsi="標楷體" w:hint="eastAsia"/>
                <w:sz w:val="24"/>
              </w:rPr>
              <w:t>。</w:t>
            </w:r>
          </w:p>
          <w:p w14:paraId="0C89B771" w14:textId="3E63158B" w:rsidR="00992BAF" w:rsidRPr="00241F9C" w:rsidRDefault="00992BAF" w:rsidP="00CF4D43">
            <w:pPr>
              <w:adjustRightInd w:val="0"/>
              <w:snapToGrid w:val="0"/>
              <w:spacing w:line="400" w:lineRule="exact"/>
              <w:ind w:left="480" w:hangingChars="200" w:hanging="480"/>
              <w:rPr>
                <w:rFonts w:ascii="標楷體" w:eastAsia="標楷體" w:hAnsi="標楷體"/>
                <w:sz w:val="24"/>
              </w:rPr>
            </w:pPr>
            <w:r>
              <w:rPr>
                <w:rFonts w:ascii="標楷體" w:eastAsia="標楷體" w:hAnsi="標楷體" w:hint="eastAsia"/>
                <w:sz w:val="24"/>
              </w:rPr>
              <w:t>二、</w:t>
            </w:r>
            <w:r w:rsidRPr="00241F9C">
              <w:rPr>
                <w:rFonts w:ascii="標楷體" w:eastAsia="標楷體" w:hAnsi="標楷體" w:hint="eastAsia"/>
                <w:sz w:val="24"/>
              </w:rPr>
              <w:t>因清除機構進廠時必須</w:t>
            </w:r>
            <w:r w:rsidRPr="00241F9C">
              <w:rPr>
                <w:rFonts w:ascii="標楷體" w:eastAsia="標楷體" w:hAnsi="標楷體" w:hint="eastAsia"/>
                <w:sz w:val="24"/>
              </w:rPr>
              <w:lastRenderedPageBreak/>
              <w:t>申報廢棄物來源及數量，</w:t>
            </w:r>
            <w:proofErr w:type="gramStart"/>
            <w:r w:rsidRPr="00241F9C">
              <w:rPr>
                <w:rFonts w:ascii="標楷體" w:eastAsia="標楷體" w:hAnsi="標楷體" w:hint="eastAsia"/>
                <w:sz w:val="24"/>
              </w:rPr>
              <w:t>爰</w:t>
            </w:r>
            <w:proofErr w:type="gramEnd"/>
            <w:r w:rsidRPr="00241F9C">
              <w:rPr>
                <w:rFonts w:ascii="標楷體" w:eastAsia="標楷體" w:hAnsi="標楷體" w:hint="eastAsia"/>
                <w:sz w:val="24"/>
              </w:rPr>
              <w:t>增</w:t>
            </w:r>
            <w:r w:rsidR="00F0667F">
              <w:rPr>
                <w:rFonts w:ascii="標楷體" w:eastAsia="標楷體" w:hAnsi="標楷體" w:hint="eastAsia"/>
                <w:sz w:val="24"/>
              </w:rPr>
              <w:t>訂第一款</w:t>
            </w:r>
            <w:r w:rsidRPr="00241F9C">
              <w:rPr>
                <w:rFonts w:ascii="標楷體" w:eastAsia="標楷體" w:hAnsi="標楷體" w:hint="eastAsia"/>
                <w:sz w:val="24"/>
              </w:rPr>
              <w:t>應</w:t>
            </w:r>
            <w:r w:rsidR="00F0667F" w:rsidRPr="00F0667F">
              <w:rPr>
                <w:rFonts w:ascii="標楷體" w:eastAsia="標楷體" w:hAnsi="標楷體" w:hint="eastAsia"/>
                <w:sz w:val="24"/>
              </w:rPr>
              <w:t>確實依主管機關規定內容申報</w:t>
            </w:r>
            <w:r w:rsidRPr="00241F9C">
              <w:rPr>
                <w:rFonts w:ascii="標楷體" w:eastAsia="標楷體" w:hAnsi="標楷體" w:hint="eastAsia"/>
                <w:sz w:val="24"/>
              </w:rPr>
              <w:t>之規定</w:t>
            </w:r>
            <w:r w:rsidR="00437A7C">
              <w:rPr>
                <w:rFonts w:ascii="標楷體" w:eastAsia="標楷體" w:hAnsi="標楷體" w:hint="eastAsia"/>
                <w:sz w:val="24"/>
              </w:rPr>
              <w:t>，以下款</w:t>
            </w:r>
            <w:proofErr w:type="gramStart"/>
            <w:r w:rsidR="00437A7C">
              <w:rPr>
                <w:rFonts w:ascii="標楷體" w:eastAsia="標楷體" w:hAnsi="標楷體" w:hint="eastAsia"/>
                <w:sz w:val="24"/>
              </w:rPr>
              <w:t>次遞改</w:t>
            </w:r>
            <w:proofErr w:type="gramEnd"/>
            <w:r w:rsidRPr="00241F9C">
              <w:rPr>
                <w:rFonts w:ascii="標楷體" w:eastAsia="標楷體" w:hAnsi="標楷體" w:hint="eastAsia"/>
                <w:sz w:val="24"/>
              </w:rPr>
              <w:t>。</w:t>
            </w:r>
          </w:p>
          <w:p w14:paraId="361BAC30" w14:textId="6D76E507" w:rsidR="000059F2" w:rsidRPr="00241F9C" w:rsidRDefault="00992BAF" w:rsidP="00CF4D43">
            <w:pPr>
              <w:adjustRightInd w:val="0"/>
              <w:snapToGrid w:val="0"/>
              <w:spacing w:line="400" w:lineRule="exact"/>
              <w:ind w:left="480" w:hangingChars="200" w:hanging="480"/>
              <w:rPr>
                <w:rFonts w:ascii="標楷體" w:eastAsia="標楷體" w:hAnsi="標楷體"/>
                <w:sz w:val="24"/>
              </w:rPr>
            </w:pPr>
            <w:r>
              <w:rPr>
                <w:rFonts w:ascii="標楷體" w:eastAsia="標楷體" w:hAnsi="標楷體" w:hint="eastAsia"/>
                <w:sz w:val="24"/>
              </w:rPr>
              <w:t>三</w:t>
            </w:r>
            <w:r w:rsidR="000059F2" w:rsidRPr="00241F9C">
              <w:rPr>
                <w:rFonts w:ascii="標楷體" w:eastAsia="標楷體" w:hAnsi="標楷體" w:hint="eastAsia"/>
                <w:sz w:val="24"/>
              </w:rPr>
              <w:t>、</w:t>
            </w:r>
            <w:proofErr w:type="gramStart"/>
            <w:r w:rsidR="000059F2" w:rsidRPr="00241F9C">
              <w:rPr>
                <w:rFonts w:ascii="標楷體" w:eastAsia="標楷體" w:hAnsi="標楷體" w:hint="eastAsia"/>
                <w:sz w:val="24"/>
              </w:rPr>
              <w:t>鑑</w:t>
            </w:r>
            <w:proofErr w:type="gramEnd"/>
            <w:r w:rsidR="000059F2" w:rsidRPr="00241F9C">
              <w:rPr>
                <w:rFonts w:ascii="標楷體" w:eastAsia="標楷體" w:hAnsi="標楷體" w:hint="eastAsia"/>
                <w:sz w:val="24"/>
              </w:rPr>
              <w:t>於清除機構曾載運悶燒</w:t>
            </w:r>
            <w:proofErr w:type="gramStart"/>
            <w:r w:rsidR="000059F2" w:rsidRPr="00241F9C">
              <w:rPr>
                <w:rFonts w:ascii="標楷體" w:eastAsia="標楷體" w:hAnsi="標楷體" w:hint="eastAsia"/>
                <w:sz w:val="24"/>
              </w:rPr>
              <w:t>廢棄物傾卸入垃圾貯坑</w:t>
            </w:r>
            <w:proofErr w:type="gramEnd"/>
            <w:r w:rsidR="000059F2" w:rsidRPr="00241F9C">
              <w:rPr>
                <w:rFonts w:ascii="標楷體" w:eastAsia="標楷體" w:hAnsi="標楷體" w:hint="eastAsia"/>
                <w:sz w:val="24"/>
              </w:rPr>
              <w:t>，造成後續難以撲滅之火災，惟現行</w:t>
            </w:r>
            <w:r w:rsidR="0038151D">
              <w:rPr>
                <w:rFonts w:ascii="標楷體" w:eastAsia="標楷體" w:hAnsi="標楷體" w:hint="eastAsia"/>
                <w:sz w:val="24"/>
              </w:rPr>
              <w:t>條文</w:t>
            </w:r>
            <w:r w:rsidR="000059F2" w:rsidRPr="00241F9C">
              <w:rPr>
                <w:rFonts w:ascii="標楷體" w:eastAsia="標楷體" w:hAnsi="標楷體" w:hint="eastAsia"/>
                <w:sz w:val="24"/>
              </w:rPr>
              <w:t>未</w:t>
            </w:r>
            <w:r w:rsidR="0038151D">
              <w:rPr>
                <w:rFonts w:ascii="標楷體" w:eastAsia="標楷體" w:hAnsi="標楷體" w:hint="eastAsia"/>
                <w:sz w:val="24"/>
              </w:rPr>
              <w:t>明確</w:t>
            </w:r>
            <w:r w:rsidR="000059F2" w:rsidRPr="00241F9C">
              <w:rPr>
                <w:rFonts w:ascii="標楷體" w:eastAsia="標楷體" w:hAnsi="標楷體" w:hint="eastAsia"/>
                <w:sz w:val="24"/>
              </w:rPr>
              <w:t>規範限制，</w:t>
            </w:r>
            <w:proofErr w:type="gramStart"/>
            <w:r w:rsidR="000059F2" w:rsidRPr="00241F9C">
              <w:rPr>
                <w:rFonts w:ascii="標楷體" w:eastAsia="標楷體" w:hAnsi="標楷體" w:hint="eastAsia"/>
                <w:sz w:val="24"/>
              </w:rPr>
              <w:t>爰</w:t>
            </w:r>
            <w:proofErr w:type="gramEnd"/>
            <w:r w:rsidR="000059F2" w:rsidRPr="00241F9C">
              <w:rPr>
                <w:rFonts w:ascii="標楷體" w:eastAsia="標楷體" w:hAnsi="標楷體" w:hint="eastAsia"/>
                <w:sz w:val="24"/>
              </w:rPr>
              <w:t>增</w:t>
            </w:r>
            <w:r w:rsidR="000059F2">
              <w:rPr>
                <w:rFonts w:ascii="標楷體" w:eastAsia="標楷體" w:hAnsi="標楷體" w:hint="eastAsia"/>
                <w:sz w:val="24"/>
              </w:rPr>
              <w:t>訂</w:t>
            </w:r>
            <w:r w:rsidR="000059F2" w:rsidRPr="00241F9C">
              <w:rPr>
                <w:rFonts w:ascii="標楷體" w:eastAsia="標楷體" w:hAnsi="標楷體" w:hint="eastAsia"/>
                <w:sz w:val="24"/>
              </w:rPr>
              <w:t>第二項。</w:t>
            </w:r>
          </w:p>
          <w:p w14:paraId="5EA98999" w14:textId="77777777"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p>
        </w:tc>
      </w:tr>
      <w:tr w:rsidR="000059F2" w:rsidRPr="00241F9C" w14:paraId="0B49700D" w14:textId="77777777" w:rsidTr="000059F2">
        <w:tc>
          <w:tcPr>
            <w:tcW w:w="1666" w:type="pct"/>
            <w:tcBorders>
              <w:top w:val="single" w:sz="4" w:space="0" w:color="auto"/>
              <w:left w:val="single" w:sz="4" w:space="0" w:color="auto"/>
              <w:bottom w:val="single" w:sz="4" w:space="0" w:color="auto"/>
              <w:right w:val="single" w:sz="4" w:space="0" w:color="auto"/>
            </w:tcBorders>
          </w:tcPr>
          <w:p w14:paraId="30C29500" w14:textId="77777777"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lastRenderedPageBreak/>
              <w:t xml:space="preserve">第七條　</w:t>
            </w:r>
            <w:r w:rsidRPr="00241F9C">
              <w:rPr>
                <w:rFonts w:ascii="標楷體" w:eastAsia="標楷體" w:hAnsi="標楷體"/>
                <w:sz w:val="24"/>
              </w:rPr>
              <w:t>資源回收廠得隨時派員對進入資源回收廠之車輛實施檢查。</w:t>
            </w:r>
          </w:p>
          <w:p w14:paraId="5AEF0E45" w14:textId="4F09C93A"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　　</w:t>
            </w:r>
            <w:r w:rsidR="00A752A2">
              <w:rPr>
                <w:rFonts w:ascii="標楷體" w:eastAsia="標楷體" w:hAnsi="標楷體" w:hint="eastAsia"/>
                <w:sz w:val="24"/>
              </w:rPr>
              <w:t xml:space="preserve"> </w:t>
            </w:r>
            <w:r w:rsidRPr="00241F9C">
              <w:rPr>
                <w:rFonts w:ascii="標楷體" w:eastAsia="標楷體" w:hAnsi="標楷體"/>
                <w:sz w:val="24"/>
              </w:rPr>
              <w:t>前項檢查，申請人不得規避、妨礙或拒絕</w:t>
            </w:r>
            <w:r w:rsidRPr="00241F9C">
              <w:rPr>
                <w:rFonts w:ascii="標楷體" w:eastAsia="標楷體" w:hAnsi="標楷體" w:hint="eastAsia"/>
                <w:sz w:val="24"/>
              </w:rPr>
              <w:t>。</w:t>
            </w:r>
          </w:p>
        </w:tc>
        <w:tc>
          <w:tcPr>
            <w:tcW w:w="1666" w:type="pct"/>
            <w:tcBorders>
              <w:top w:val="single" w:sz="4" w:space="0" w:color="auto"/>
              <w:left w:val="single" w:sz="4" w:space="0" w:color="auto"/>
              <w:bottom w:val="single" w:sz="4" w:space="0" w:color="auto"/>
              <w:right w:val="single" w:sz="4" w:space="0" w:color="auto"/>
            </w:tcBorders>
          </w:tcPr>
          <w:p w14:paraId="2003652E" w14:textId="7EBAD48C"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第七條　</w:t>
            </w:r>
            <w:r w:rsidRPr="00241F9C">
              <w:rPr>
                <w:rFonts w:ascii="標楷體" w:eastAsia="標楷體" w:hAnsi="標楷體"/>
                <w:sz w:val="24"/>
              </w:rPr>
              <w:t>資源回收廠得隨時派員對進入資源回收廠之車輛實施檢查。</w:t>
            </w:r>
          </w:p>
          <w:p w14:paraId="3D4D4FB5" w14:textId="54B4EFCA" w:rsidR="000059F2" w:rsidRPr="00241F9C" w:rsidRDefault="000059F2" w:rsidP="00CF4D43">
            <w:pPr>
              <w:adjustRightInd w:val="0"/>
              <w:snapToGrid w:val="0"/>
              <w:spacing w:line="400" w:lineRule="exact"/>
              <w:ind w:leftChars="100" w:left="220"/>
              <w:rPr>
                <w:rFonts w:ascii="標楷體" w:eastAsia="標楷體" w:hAnsi="標楷體"/>
                <w:sz w:val="24"/>
              </w:rPr>
            </w:pPr>
            <w:r w:rsidRPr="00241F9C">
              <w:rPr>
                <w:rFonts w:ascii="標楷體" w:eastAsia="標楷體" w:hAnsi="標楷體" w:hint="eastAsia"/>
                <w:sz w:val="24"/>
              </w:rPr>
              <w:t xml:space="preserve">　　</w:t>
            </w:r>
            <w:r w:rsidRPr="00241F9C">
              <w:rPr>
                <w:rFonts w:ascii="標楷體" w:eastAsia="標楷體" w:hAnsi="標楷體"/>
                <w:sz w:val="24"/>
              </w:rPr>
              <w:t>前項檢查，申請人不得規避、妨礙或拒絕。</w:t>
            </w:r>
          </w:p>
        </w:tc>
        <w:tc>
          <w:tcPr>
            <w:tcW w:w="1667" w:type="pct"/>
            <w:gridSpan w:val="2"/>
            <w:tcBorders>
              <w:top w:val="single" w:sz="4" w:space="0" w:color="auto"/>
              <w:left w:val="single" w:sz="4" w:space="0" w:color="auto"/>
              <w:bottom w:val="single" w:sz="4" w:space="0" w:color="auto"/>
              <w:right w:val="single" w:sz="4" w:space="0" w:color="auto"/>
            </w:tcBorders>
          </w:tcPr>
          <w:p w14:paraId="59F79CDB" w14:textId="77777777"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本條未修正。</w:t>
            </w:r>
          </w:p>
        </w:tc>
      </w:tr>
      <w:tr w:rsidR="000059F2" w:rsidRPr="00241F9C" w14:paraId="3AA86406" w14:textId="77777777" w:rsidTr="000059F2">
        <w:tc>
          <w:tcPr>
            <w:tcW w:w="1666" w:type="pct"/>
            <w:tcBorders>
              <w:top w:val="single" w:sz="4" w:space="0" w:color="auto"/>
              <w:left w:val="single" w:sz="4" w:space="0" w:color="auto"/>
              <w:bottom w:val="single" w:sz="4" w:space="0" w:color="auto"/>
              <w:right w:val="single" w:sz="4" w:space="0" w:color="auto"/>
            </w:tcBorders>
          </w:tcPr>
          <w:p w14:paraId="1B5C6B2E" w14:textId="04F05C9D"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第八條　</w:t>
            </w:r>
            <w:r w:rsidRPr="00241F9C">
              <w:rPr>
                <w:rFonts w:ascii="標楷體" w:eastAsia="標楷體" w:hAnsi="標楷體"/>
                <w:sz w:val="24"/>
              </w:rPr>
              <w:t>廢棄物代處理費應於代處理廢棄物載運進入資源回收廠時</w:t>
            </w:r>
            <w:r w:rsidRPr="00241F9C">
              <w:rPr>
                <w:rFonts w:ascii="標楷體" w:eastAsia="標楷體" w:hAnsi="標楷體" w:hint="eastAsia"/>
                <w:sz w:val="24"/>
              </w:rPr>
              <w:t>，</w:t>
            </w:r>
            <w:r w:rsidRPr="00241F9C">
              <w:rPr>
                <w:rFonts w:ascii="標楷體" w:eastAsia="標楷體" w:hAnsi="標楷體" w:hint="eastAsia"/>
                <w:sz w:val="24"/>
                <w:u w:val="single"/>
              </w:rPr>
              <w:t>依主管機關規定方式</w:t>
            </w:r>
            <w:r w:rsidRPr="00241F9C">
              <w:rPr>
                <w:rFonts w:ascii="標楷體" w:eastAsia="標楷體" w:hAnsi="標楷體" w:hint="eastAsia"/>
                <w:sz w:val="24"/>
              </w:rPr>
              <w:t>繳納之。</w:t>
            </w:r>
          </w:p>
          <w:p w14:paraId="43888FFD" w14:textId="07CAC171" w:rsidR="000059F2" w:rsidRPr="00241F9C" w:rsidRDefault="000059F2" w:rsidP="00CF4D43">
            <w:pPr>
              <w:adjustRightInd w:val="0"/>
              <w:snapToGrid w:val="0"/>
              <w:spacing w:line="400" w:lineRule="exact"/>
              <w:ind w:leftChars="80" w:left="176"/>
              <w:rPr>
                <w:rFonts w:ascii="標楷體" w:eastAsia="標楷體" w:hAnsi="標楷體"/>
                <w:sz w:val="24"/>
              </w:rPr>
            </w:pPr>
            <w:r w:rsidRPr="00241F9C">
              <w:rPr>
                <w:rFonts w:ascii="標楷體" w:eastAsia="標楷體" w:hAnsi="標楷體" w:hint="eastAsia"/>
                <w:sz w:val="24"/>
              </w:rPr>
              <w:t xml:space="preserve">　　</w:t>
            </w:r>
            <w:r w:rsidRPr="00241F9C">
              <w:rPr>
                <w:rFonts w:ascii="標楷體" w:eastAsia="標楷體" w:hAnsi="標楷體"/>
                <w:sz w:val="24"/>
              </w:rPr>
              <w:t>前項代處理廢棄物收費標準由主管機關另定之。</w:t>
            </w:r>
          </w:p>
        </w:tc>
        <w:tc>
          <w:tcPr>
            <w:tcW w:w="1666" w:type="pct"/>
            <w:tcBorders>
              <w:top w:val="single" w:sz="4" w:space="0" w:color="auto"/>
              <w:left w:val="single" w:sz="4" w:space="0" w:color="auto"/>
              <w:bottom w:val="single" w:sz="4" w:space="0" w:color="auto"/>
              <w:right w:val="single" w:sz="4" w:space="0" w:color="auto"/>
            </w:tcBorders>
          </w:tcPr>
          <w:p w14:paraId="6908B34D" w14:textId="3C4D07D3"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第八條　</w:t>
            </w:r>
            <w:r w:rsidRPr="00241F9C">
              <w:rPr>
                <w:rFonts w:ascii="標楷體" w:eastAsia="標楷體" w:hAnsi="標楷體"/>
                <w:sz w:val="24"/>
              </w:rPr>
              <w:t>廢棄物代處理費應於代處理廢棄物載運進入資源回收廠時，繳納之。</w:t>
            </w:r>
          </w:p>
          <w:p w14:paraId="0DD37B60" w14:textId="0CB4E831" w:rsidR="000059F2" w:rsidRPr="00241F9C" w:rsidRDefault="000059F2" w:rsidP="00CF4D43">
            <w:pPr>
              <w:adjustRightInd w:val="0"/>
              <w:snapToGrid w:val="0"/>
              <w:spacing w:line="400" w:lineRule="exact"/>
              <w:ind w:leftChars="80" w:left="176"/>
              <w:rPr>
                <w:rFonts w:ascii="標楷體" w:eastAsia="標楷體" w:hAnsi="標楷體"/>
                <w:sz w:val="24"/>
              </w:rPr>
            </w:pPr>
            <w:r w:rsidRPr="00241F9C">
              <w:rPr>
                <w:rFonts w:ascii="標楷體" w:eastAsia="標楷體" w:hAnsi="標楷體" w:hint="eastAsia"/>
                <w:sz w:val="24"/>
              </w:rPr>
              <w:t xml:space="preserve">　　</w:t>
            </w:r>
            <w:r w:rsidRPr="00241F9C">
              <w:rPr>
                <w:rFonts w:ascii="標楷體" w:eastAsia="標楷體" w:hAnsi="標楷體"/>
                <w:sz w:val="24"/>
              </w:rPr>
              <w:t>前項代處理廢棄物收費標準由主管機關另定之。</w:t>
            </w:r>
          </w:p>
        </w:tc>
        <w:tc>
          <w:tcPr>
            <w:tcW w:w="1667" w:type="pct"/>
            <w:gridSpan w:val="2"/>
            <w:tcBorders>
              <w:top w:val="single" w:sz="4" w:space="0" w:color="auto"/>
              <w:left w:val="single" w:sz="4" w:space="0" w:color="auto"/>
              <w:bottom w:val="single" w:sz="4" w:space="0" w:color="auto"/>
              <w:right w:val="single" w:sz="4" w:space="0" w:color="auto"/>
            </w:tcBorders>
          </w:tcPr>
          <w:p w14:paraId="0530C2A8" w14:textId="77777777" w:rsidR="000059F2" w:rsidRPr="00241F9C" w:rsidRDefault="000059F2" w:rsidP="00CF4D43">
            <w:pPr>
              <w:adjustRightInd w:val="0"/>
              <w:snapToGrid w:val="0"/>
              <w:spacing w:line="400" w:lineRule="exact"/>
              <w:ind w:leftChars="19" w:left="44" w:hanging="2"/>
              <w:rPr>
                <w:rFonts w:ascii="標楷體" w:eastAsia="標楷體" w:hAnsi="標楷體"/>
                <w:sz w:val="24"/>
              </w:rPr>
            </w:pPr>
            <w:r w:rsidRPr="00241F9C">
              <w:rPr>
                <w:rFonts w:ascii="標楷體" w:eastAsia="標楷體" w:hAnsi="標楷體" w:hint="eastAsia"/>
                <w:sz w:val="24"/>
              </w:rPr>
              <w:t>考量資源回收廠廢棄物進廠收費方式調整及其彈性，</w:t>
            </w:r>
            <w:proofErr w:type="gramStart"/>
            <w:r w:rsidRPr="00241F9C">
              <w:rPr>
                <w:rFonts w:ascii="標楷體" w:eastAsia="標楷體" w:hAnsi="標楷體" w:hint="eastAsia"/>
                <w:sz w:val="24"/>
              </w:rPr>
              <w:t>爰</w:t>
            </w:r>
            <w:proofErr w:type="gramEnd"/>
            <w:r w:rsidRPr="00241F9C">
              <w:rPr>
                <w:rFonts w:ascii="標楷體" w:eastAsia="標楷體" w:hAnsi="標楷體" w:hint="eastAsia"/>
                <w:sz w:val="24"/>
              </w:rPr>
              <w:t>修正繳納方式，以符合實際需求。</w:t>
            </w:r>
          </w:p>
        </w:tc>
      </w:tr>
      <w:tr w:rsidR="000059F2" w:rsidRPr="00241F9C" w14:paraId="11966984" w14:textId="77777777" w:rsidTr="000059F2">
        <w:tc>
          <w:tcPr>
            <w:tcW w:w="1666" w:type="pct"/>
            <w:tcBorders>
              <w:top w:val="single" w:sz="4" w:space="0" w:color="auto"/>
              <w:left w:val="single" w:sz="4" w:space="0" w:color="auto"/>
              <w:bottom w:val="single" w:sz="4" w:space="0" w:color="auto"/>
              <w:right w:val="single" w:sz="4" w:space="0" w:color="auto"/>
            </w:tcBorders>
          </w:tcPr>
          <w:p w14:paraId="06EB7723" w14:textId="77777777"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第九條　</w:t>
            </w:r>
            <w:r w:rsidRPr="00241F9C">
              <w:rPr>
                <w:rFonts w:ascii="標楷體" w:eastAsia="標楷體" w:hAnsi="標楷體"/>
                <w:sz w:val="24"/>
              </w:rPr>
              <w:t>資源回收廠代處理各機關之報廢、銷毀或依相關法令規定沒入、沒收之物品時，各機關應派員</w:t>
            </w:r>
            <w:r w:rsidRPr="00241F9C">
              <w:rPr>
                <w:rFonts w:ascii="標楷體" w:eastAsia="標楷體" w:hAnsi="標楷體" w:hint="eastAsia"/>
                <w:sz w:val="24"/>
                <w:u w:val="single"/>
              </w:rPr>
              <w:t>全程</w:t>
            </w:r>
            <w:r w:rsidRPr="00241F9C">
              <w:rPr>
                <w:rFonts w:ascii="標楷體" w:eastAsia="標楷體" w:hAnsi="標楷體"/>
                <w:sz w:val="24"/>
              </w:rPr>
              <w:t>監控</w:t>
            </w:r>
            <w:r w:rsidRPr="00241F9C">
              <w:rPr>
                <w:rFonts w:ascii="標楷體" w:eastAsia="標楷體" w:hAnsi="標楷體" w:hint="eastAsia"/>
                <w:sz w:val="24"/>
                <w:u w:val="single"/>
              </w:rPr>
              <w:t>銷毀作業</w:t>
            </w:r>
            <w:r w:rsidRPr="00241F9C">
              <w:rPr>
                <w:rFonts w:ascii="標楷體" w:eastAsia="標楷體" w:hAnsi="標楷體"/>
                <w:sz w:val="24"/>
              </w:rPr>
              <w:t>，防止物品外流或遭人撿拾。</w:t>
            </w:r>
          </w:p>
          <w:p w14:paraId="124628FF" w14:textId="3404EBEB" w:rsidR="000059F2" w:rsidRPr="00241F9C" w:rsidRDefault="000059F2" w:rsidP="00CF4D43">
            <w:pPr>
              <w:adjustRightInd w:val="0"/>
              <w:snapToGrid w:val="0"/>
              <w:spacing w:line="400" w:lineRule="exact"/>
              <w:ind w:leftChars="80" w:left="176"/>
              <w:rPr>
                <w:rFonts w:ascii="標楷體" w:eastAsia="標楷體" w:hAnsi="標楷體"/>
                <w:sz w:val="24"/>
              </w:rPr>
            </w:pPr>
            <w:r w:rsidRPr="00241F9C">
              <w:rPr>
                <w:rFonts w:ascii="標楷體" w:eastAsia="標楷體" w:hAnsi="標楷體" w:hint="eastAsia"/>
                <w:sz w:val="24"/>
              </w:rPr>
              <w:t xml:space="preserve">　　</w:t>
            </w:r>
            <w:r w:rsidRPr="00241F9C">
              <w:rPr>
                <w:rFonts w:ascii="標楷體" w:eastAsia="標楷體" w:hAnsi="標楷體"/>
                <w:sz w:val="24"/>
              </w:rPr>
              <w:t>各機關不依前項</w:t>
            </w:r>
            <w:r w:rsidR="009648FF">
              <w:rPr>
                <w:rFonts w:ascii="標楷體" w:eastAsia="標楷體" w:hAnsi="標楷體" w:hint="eastAsia"/>
                <w:sz w:val="24"/>
                <w:u w:val="single"/>
              </w:rPr>
              <w:t>規定</w:t>
            </w:r>
            <w:r w:rsidRPr="00241F9C">
              <w:rPr>
                <w:rFonts w:ascii="標楷體" w:eastAsia="標楷體" w:hAnsi="標楷體"/>
                <w:sz w:val="24"/>
              </w:rPr>
              <w:t>辦理時，資源回收廠得暫停或終止代處理。</w:t>
            </w:r>
          </w:p>
          <w:p w14:paraId="562E59E4" w14:textId="6CFC52D2" w:rsidR="000059F2" w:rsidRPr="00241F9C" w:rsidRDefault="000059F2" w:rsidP="00CF4D43">
            <w:pPr>
              <w:adjustRightInd w:val="0"/>
              <w:snapToGrid w:val="0"/>
              <w:spacing w:line="400" w:lineRule="exact"/>
              <w:ind w:leftChars="80" w:left="176"/>
              <w:rPr>
                <w:rFonts w:ascii="標楷體" w:eastAsia="標楷體" w:hAnsi="標楷體"/>
                <w:sz w:val="24"/>
                <w:u w:val="single"/>
              </w:rPr>
            </w:pPr>
            <w:r w:rsidRPr="00241F9C">
              <w:rPr>
                <w:rFonts w:ascii="標楷體" w:eastAsia="標楷體" w:hAnsi="標楷體" w:hint="eastAsia"/>
                <w:sz w:val="24"/>
              </w:rPr>
              <w:t xml:space="preserve">　　</w:t>
            </w:r>
            <w:r w:rsidRPr="00241F9C">
              <w:rPr>
                <w:rFonts w:ascii="標楷體" w:eastAsia="標楷體" w:hAnsi="標楷體" w:hint="eastAsia"/>
                <w:sz w:val="24"/>
                <w:u w:val="single"/>
              </w:rPr>
              <w:t>各機關不得於</w:t>
            </w:r>
            <w:r w:rsidRPr="00A629DA">
              <w:rPr>
                <w:rFonts w:ascii="標楷體" w:eastAsia="標楷體" w:hAnsi="標楷體" w:hint="eastAsia"/>
                <w:sz w:val="24"/>
                <w:u w:val="single"/>
              </w:rPr>
              <w:t>資源回收廠歲修或停爐期間申請代處理第一項之物品。但經主管機關或資源回收廠同意者，不在此限。</w:t>
            </w:r>
          </w:p>
        </w:tc>
        <w:tc>
          <w:tcPr>
            <w:tcW w:w="1666" w:type="pct"/>
            <w:tcBorders>
              <w:top w:val="single" w:sz="4" w:space="0" w:color="auto"/>
              <w:left w:val="single" w:sz="4" w:space="0" w:color="auto"/>
              <w:bottom w:val="single" w:sz="4" w:space="0" w:color="auto"/>
              <w:right w:val="single" w:sz="4" w:space="0" w:color="auto"/>
            </w:tcBorders>
          </w:tcPr>
          <w:p w14:paraId="4B3B58C5" w14:textId="57DAE7DC"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第九條　</w:t>
            </w:r>
            <w:r w:rsidRPr="00241F9C">
              <w:rPr>
                <w:rFonts w:ascii="標楷體" w:eastAsia="標楷體" w:hAnsi="標楷體"/>
                <w:sz w:val="24"/>
              </w:rPr>
              <w:t>資源回收廠代處理各機關之報廢、銷毀或依相關法令規定沒入、沒收之物品時，各機關應派員監控，</w:t>
            </w:r>
            <w:r w:rsidRPr="007E0082">
              <w:rPr>
                <w:rFonts w:ascii="標楷體" w:eastAsia="標楷體" w:hAnsi="標楷體"/>
                <w:sz w:val="24"/>
                <w:u w:val="single"/>
              </w:rPr>
              <w:t>並由各機關自行</w:t>
            </w:r>
            <w:r w:rsidRPr="00241F9C">
              <w:rPr>
                <w:rFonts w:ascii="標楷體" w:eastAsia="標楷體" w:hAnsi="標楷體"/>
                <w:sz w:val="24"/>
              </w:rPr>
              <w:t>防止物品外流或遭人撿拾。</w:t>
            </w:r>
          </w:p>
          <w:p w14:paraId="3EC94858" w14:textId="3EDEAFC4" w:rsidR="000059F2" w:rsidRPr="00241F9C" w:rsidRDefault="000059F2" w:rsidP="00CF4D43">
            <w:pPr>
              <w:adjustRightInd w:val="0"/>
              <w:snapToGrid w:val="0"/>
              <w:spacing w:line="400" w:lineRule="exact"/>
              <w:ind w:leftChars="80" w:left="176"/>
              <w:rPr>
                <w:rFonts w:ascii="標楷體" w:eastAsia="標楷體" w:hAnsi="標楷體"/>
                <w:sz w:val="24"/>
              </w:rPr>
            </w:pPr>
            <w:r w:rsidRPr="00241F9C">
              <w:rPr>
                <w:rFonts w:ascii="標楷體" w:eastAsia="標楷體" w:hAnsi="標楷體" w:hint="eastAsia"/>
                <w:sz w:val="24"/>
              </w:rPr>
              <w:t xml:space="preserve">　　</w:t>
            </w:r>
            <w:r w:rsidRPr="00241F9C">
              <w:rPr>
                <w:rFonts w:ascii="標楷體" w:eastAsia="標楷體" w:hAnsi="標楷體"/>
                <w:sz w:val="24"/>
              </w:rPr>
              <w:t>各機關不依前項辦理時，資源回收廠得暫停或終止代處理</w:t>
            </w:r>
            <w:r w:rsidRPr="00241F9C">
              <w:rPr>
                <w:rFonts w:ascii="標楷體" w:eastAsia="標楷體" w:hAnsi="標楷體"/>
                <w:sz w:val="24"/>
                <w:u w:val="single"/>
              </w:rPr>
              <w:t>報廢銷毀沒入或沒收之物品</w:t>
            </w:r>
            <w:r w:rsidRPr="00241F9C">
              <w:rPr>
                <w:rFonts w:ascii="標楷體" w:eastAsia="標楷體" w:hAnsi="標楷體"/>
                <w:sz w:val="24"/>
              </w:rPr>
              <w:t>。</w:t>
            </w:r>
          </w:p>
        </w:tc>
        <w:tc>
          <w:tcPr>
            <w:tcW w:w="1667" w:type="pct"/>
            <w:gridSpan w:val="2"/>
            <w:tcBorders>
              <w:top w:val="single" w:sz="4" w:space="0" w:color="auto"/>
              <w:left w:val="single" w:sz="4" w:space="0" w:color="auto"/>
              <w:bottom w:val="single" w:sz="4" w:space="0" w:color="auto"/>
              <w:right w:val="single" w:sz="4" w:space="0" w:color="auto"/>
            </w:tcBorders>
          </w:tcPr>
          <w:p w14:paraId="4AE93C72" w14:textId="77777777" w:rsidR="000059F2" w:rsidRPr="00241F9C" w:rsidRDefault="000059F2" w:rsidP="00CF4D43">
            <w:pPr>
              <w:adjustRightInd w:val="0"/>
              <w:snapToGrid w:val="0"/>
              <w:spacing w:line="400" w:lineRule="exact"/>
              <w:ind w:left="480" w:hangingChars="200" w:hanging="480"/>
              <w:rPr>
                <w:rFonts w:ascii="標楷體" w:eastAsia="標楷體" w:hAnsi="標楷體"/>
                <w:sz w:val="24"/>
              </w:rPr>
            </w:pPr>
            <w:r w:rsidRPr="00241F9C">
              <w:rPr>
                <w:rFonts w:ascii="標楷體" w:eastAsia="標楷體" w:hAnsi="標楷體" w:hint="eastAsia"/>
                <w:sz w:val="24"/>
              </w:rPr>
              <w:t>一、</w:t>
            </w:r>
            <w:proofErr w:type="gramStart"/>
            <w:r w:rsidRPr="00241F9C">
              <w:rPr>
                <w:rFonts w:ascii="標楷體" w:eastAsia="標楷體" w:hAnsi="標楷體" w:hint="eastAsia"/>
                <w:sz w:val="24"/>
              </w:rPr>
              <w:t>文字酌作修正</w:t>
            </w:r>
            <w:proofErr w:type="gramEnd"/>
            <w:r w:rsidRPr="00241F9C">
              <w:rPr>
                <w:rFonts w:ascii="標楷體" w:eastAsia="標楷體" w:hAnsi="標楷體" w:hint="eastAsia"/>
                <w:sz w:val="24"/>
              </w:rPr>
              <w:t>。</w:t>
            </w:r>
          </w:p>
          <w:p w14:paraId="70C0D181" w14:textId="54DF58A3" w:rsidR="000059F2" w:rsidRPr="00241F9C" w:rsidRDefault="000059F2" w:rsidP="00CF4D43">
            <w:pPr>
              <w:adjustRightInd w:val="0"/>
              <w:snapToGrid w:val="0"/>
              <w:spacing w:line="400" w:lineRule="exact"/>
              <w:ind w:leftChars="19" w:left="522" w:hangingChars="200" w:hanging="480"/>
              <w:rPr>
                <w:rFonts w:ascii="標楷體" w:eastAsia="標楷體" w:hAnsi="標楷體"/>
                <w:sz w:val="24"/>
              </w:rPr>
            </w:pPr>
            <w:r w:rsidRPr="00241F9C">
              <w:rPr>
                <w:rFonts w:ascii="標楷體" w:eastAsia="標楷體" w:hAnsi="標楷體" w:hint="eastAsia"/>
                <w:sz w:val="24"/>
              </w:rPr>
              <w:t>二、為加強控管資源回收廠執行銷毀作業，</w:t>
            </w:r>
            <w:proofErr w:type="gramStart"/>
            <w:r w:rsidRPr="00241F9C">
              <w:rPr>
                <w:rFonts w:ascii="標楷體" w:eastAsia="標楷體" w:hAnsi="標楷體" w:hint="eastAsia"/>
                <w:sz w:val="24"/>
              </w:rPr>
              <w:t>爰</w:t>
            </w:r>
            <w:proofErr w:type="gramEnd"/>
            <w:r w:rsidR="00637FFA">
              <w:rPr>
                <w:rFonts w:ascii="標楷體" w:eastAsia="標楷體" w:hAnsi="標楷體" w:hint="eastAsia"/>
                <w:sz w:val="24"/>
              </w:rPr>
              <w:t>修正</w:t>
            </w:r>
            <w:r w:rsidR="00637FFA" w:rsidRPr="00241F9C">
              <w:rPr>
                <w:rFonts w:ascii="標楷體" w:eastAsia="標楷體" w:hAnsi="標楷體"/>
                <w:sz w:val="24"/>
              </w:rPr>
              <w:t>各機關應派員</w:t>
            </w:r>
            <w:r w:rsidR="00637FFA" w:rsidRPr="00637FFA">
              <w:rPr>
                <w:rFonts w:ascii="標楷體" w:eastAsia="標楷體" w:hAnsi="標楷體" w:hint="eastAsia"/>
                <w:sz w:val="24"/>
              </w:rPr>
              <w:t>全程</w:t>
            </w:r>
            <w:r w:rsidR="00637FFA" w:rsidRPr="00637FFA">
              <w:rPr>
                <w:rFonts w:ascii="標楷體" w:eastAsia="標楷體" w:hAnsi="標楷體"/>
                <w:sz w:val="24"/>
              </w:rPr>
              <w:t>監控</w:t>
            </w:r>
            <w:r w:rsidR="00637FFA" w:rsidRPr="00637FFA">
              <w:rPr>
                <w:rFonts w:ascii="標楷體" w:eastAsia="標楷體" w:hAnsi="標楷體" w:hint="eastAsia"/>
                <w:sz w:val="24"/>
              </w:rPr>
              <w:t>銷毀作業</w:t>
            </w:r>
            <w:r w:rsidRPr="00241F9C">
              <w:rPr>
                <w:rFonts w:ascii="標楷體" w:eastAsia="標楷體" w:hAnsi="標楷體" w:hint="eastAsia"/>
                <w:sz w:val="24"/>
              </w:rPr>
              <w:t>。</w:t>
            </w:r>
          </w:p>
          <w:p w14:paraId="303237E0" w14:textId="6D807B19" w:rsidR="000059F2" w:rsidRPr="00241F9C" w:rsidRDefault="000059F2" w:rsidP="00CF4D43">
            <w:pPr>
              <w:adjustRightInd w:val="0"/>
              <w:snapToGrid w:val="0"/>
              <w:spacing w:line="400" w:lineRule="exact"/>
              <w:ind w:leftChars="19" w:left="522" w:hangingChars="200" w:hanging="480"/>
              <w:rPr>
                <w:rFonts w:ascii="標楷體" w:eastAsia="標楷體" w:hAnsi="標楷體"/>
                <w:sz w:val="24"/>
              </w:rPr>
            </w:pPr>
            <w:r w:rsidRPr="00241F9C">
              <w:rPr>
                <w:rFonts w:ascii="標楷體" w:eastAsia="標楷體" w:hAnsi="標楷體" w:hint="eastAsia"/>
                <w:sz w:val="24"/>
              </w:rPr>
              <w:t>三、因資源回收廠歲修或停爐</w:t>
            </w:r>
            <w:proofErr w:type="gramStart"/>
            <w:r w:rsidRPr="00241F9C">
              <w:rPr>
                <w:rFonts w:ascii="標楷體" w:eastAsia="標楷體" w:hAnsi="標楷體" w:hint="eastAsia"/>
                <w:sz w:val="24"/>
              </w:rPr>
              <w:t>期間，</w:t>
            </w:r>
            <w:proofErr w:type="gramEnd"/>
            <w:r w:rsidRPr="00241F9C">
              <w:rPr>
                <w:rFonts w:ascii="標楷體" w:eastAsia="標楷體" w:hAnsi="標楷體" w:hint="eastAsia"/>
                <w:sz w:val="24"/>
              </w:rPr>
              <w:t>廠內垃圾</w:t>
            </w:r>
            <w:proofErr w:type="gramStart"/>
            <w:r w:rsidRPr="00241F9C">
              <w:rPr>
                <w:rFonts w:ascii="標楷體" w:eastAsia="標楷體" w:hAnsi="標楷體" w:hint="eastAsia"/>
                <w:sz w:val="24"/>
              </w:rPr>
              <w:t>貯坑量</w:t>
            </w:r>
            <w:proofErr w:type="gramEnd"/>
            <w:r w:rsidRPr="00241F9C">
              <w:rPr>
                <w:rFonts w:ascii="標楷體" w:eastAsia="標楷體" w:hAnsi="標楷體" w:hint="eastAsia"/>
                <w:sz w:val="24"/>
              </w:rPr>
              <w:t>偏高，考量工作人員安全性及避免惡臭致陳情，</w:t>
            </w:r>
            <w:proofErr w:type="gramStart"/>
            <w:r w:rsidRPr="00241F9C">
              <w:rPr>
                <w:rFonts w:ascii="標楷體" w:eastAsia="標楷體" w:hAnsi="標楷體" w:hint="eastAsia"/>
                <w:sz w:val="24"/>
              </w:rPr>
              <w:t>爰</w:t>
            </w:r>
            <w:proofErr w:type="gramEnd"/>
            <w:r w:rsidRPr="00241F9C">
              <w:rPr>
                <w:rFonts w:ascii="標楷體" w:eastAsia="標楷體" w:hAnsi="標楷體" w:hint="eastAsia"/>
                <w:sz w:val="24"/>
              </w:rPr>
              <w:t>增</w:t>
            </w:r>
            <w:r w:rsidR="00A629DA">
              <w:rPr>
                <w:rFonts w:ascii="標楷體" w:eastAsia="標楷體" w:hAnsi="標楷體" w:hint="eastAsia"/>
                <w:sz w:val="24"/>
              </w:rPr>
              <w:t>訂</w:t>
            </w:r>
            <w:r w:rsidRPr="00241F9C">
              <w:rPr>
                <w:rFonts w:ascii="標楷體" w:eastAsia="標楷體" w:hAnsi="標楷體" w:hint="eastAsia"/>
                <w:sz w:val="24"/>
              </w:rPr>
              <w:t>第三項，以保留廢棄物調度彈性。</w:t>
            </w:r>
          </w:p>
        </w:tc>
      </w:tr>
      <w:tr w:rsidR="000059F2" w:rsidRPr="00241F9C" w14:paraId="33FDA7B6" w14:textId="77777777" w:rsidTr="000059F2">
        <w:tc>
          <w:tcPr>
            <w:tcW w:w="1666" w:type="pct"/>
            <w:tcBorders>
              <w:top w:val="single" w:sz="4" w:space="0" w:color="auto"/>
              <w:left w:val="single" w:sz="4" w:space="0" w:color="auto"/>
              <w:bottom w:val="single" w:sz="4" w:space="0" w:color="auto"/>
              <w:right w:val="single" w:sz="4" w:space="0" w:color="auto"/>
            </w:tcBorders>
          </w:tcPr>
          <w:p w14:paraId="6A5E2A5E" w14:textId="77777777" w:rsidR="000059F2" w:rsidRPr="00840D6E" w:rsidRDefault="000059F2" w:rsidP="00CF4D43">
            <w:pPr>
              <w:adjustRightInd w:val="0"/>
              <w:snapToGrid w:val="0"/>
              <w:spacing w:line="400" w:lineRule="exact"/>
              <w:ind w:leftChars="-10" w:left="196" w:hangingChars="91" w:hanging="218"/>
              <w:rPr>
                <w:rFonts w:ascii="標楷體" w:eastAsia="標楷體" w:hAnsi="標楷體"/>
                <w:sz w:val="24"/>
              </w:rPr>
            </w:pPr>
            <w:r w:rsidRPr="00840D6E">
              <w:rPr>
                <w:rFonts w:ascii="標楷體" w:eastAsia="標楷體" w:hAnsi="標楷體" w:hint="eastAsia"/>
                <w:sz w:val="24"/>
              </w:rPr>
              <w:t xml:space="preserve">第十條　</w:t>
            </w:r>
            <w:r w:rsidRPr="00840D6E">
              <w:rPr>
                <w:rFonts w:ascii="標楷體" w:eastAsia="標楷體" w:hAnsi="標楷體"/>
                <w:sz w:val="24"/>
              </w:rPr>
              <w:t>違反本規則者，應依下列規定處理之：</w:t>
            </w:r>
          </w:p>
          <w:p w14:paraId="398C434C" w14:textId="77777777" w:rsidR="000059F2" w:rsidRPr="00840D6E" w:rsidRDefault="000059F2" w:rsidP="00CF4D43">
            <w:pPr>
              <w:adjustRightInd w:val="0"/>
              <w:snapToGrid w:val="0"/>
              <w:spacing w:line="400" w:lineRule="exact"/>
              <w:ind w:leftChars="100" w:left="700" w:hangingChars="200" w:hanging="480"/>
              <w:rPr>
                <w:rFonts w:ascii="標楷體" w:eastAsia="標楷體" w:hAnsi="標楷體"/>
                <w:sz w:val="24"/>
              </w:rPr>
            </w:pPr>
            <w:r w:rsidRPr="009963BC">
              <w:rPr>
                <w:rFonts w:ascii="標楷體" w:eastAsia="標楷體" w:hAnsi="標楷體"/>
                <w:sz w:val="24"/>
                <w:u w:val="single"/>
              </w:rPr>
              <w:t>一</w:t>
            </w:r>
            <w:r w:rsidRPr="00840D6E">
              <w:rPr>
                <w:rFonts w:ascii="標楷體" w:eastAsia="標楷體" w:hAnsi="標楷體"/>
                <w:sz w:val="24"/>
              </w:rPr>
              <w:t>、代處理之廢棄物內容與第三條申請內容不符</w:t>
            </w:r>
            <w:r w:rsidRPr="00E67B48">
              <w:rPr>
                <w:rFonts w:ascii="標楷體" w:eastAsia="標楷體" w:hAnsi="標楷體"/>
                <w:sz w:val="24"/>
                <w:u w:val="single"/>
              </w:rPr>
              <w:t>，</w:t>
            </w:r>
            <w:r w:rsidRPr="00E67B48">
              <w:rPr>
                <w:rFonts w:ascii="標楷體" w:eastAsia="標楷體" w:hAnsi="標楷體" w:hint="eastAsia"/>
                <w:sz w:val="24"/>
                <w:u w:val="single"/>
              </w:rPr>
              <w:t>或未依第六條第一項第一款規定內容</w:t>
            </w:r>
            <w:r w:rsidRPr="00E67B48">
              <w:rPr>
                <w:rFonts w:ascii="標楷體" w:eastAsia="標楷體" w:hAnsi="標楷體" w:hint="eastAsia"/>
                <w:sz w:val="24"/>
                <w:u w:val="single"/>
              </w:rPr>
              <w:lastRenderedPageBreak/>
              <w:t>申報</w:t>
            </w:r>
            <w:r w:rsidRPr="00E67B48">
              <w:rPr>
                <w:rFonts w:ascii="標楷體" w:eastAsia="標楷體" w:hAnsi="標楷體"/>
                <w:sz w:val="24"/>
              </w:rPr>
              <w:t>者</w:t>
            </w:r>
            <w:r w:rsidRPr="00840D6E">
              <w:rPr>
                <w:rFonts w:ascii="標楷體" w:eastAsia="標楷體" w:hAnsi="標楷體" w:hint="eastAsia"/>
                <w:sz w:val="24"/>
              </w:rPr>
              <w:t>，</w:t>
            </w:r>
            <w:r w:rsidRPr="00840D6E">
              <w:rPr>
                <w:rFonts w:ascii="標楷體" w:eastAsia="標楷體" w:hAnsi="標楷體"/>
                <w:sz w:val="24"/>
              </w:rPr>
              <w:t>禁止申請人該違規車輛進入本市各資源回收廠</w:t>
            </w:r>
            <w:r w:rsidRPr="00E67B48">
              <w:rPr>
                <w:rFonts w:ascii="標楷體" w:eastAsia="標楷體" w:hAnsi="標楷體" w:hint="eastAsia"/>
                <w:sz w:val="24"/>
                <w:u w:val="single"/>
              </w:rPr>
              <w:t>一個月至</w:t>
            </w:r>
            <w:r w:rsidRPr="00840D6E">
              <w:rPr>
                <w:rFonts w:ascii="標楷體" w:eastAsia="標楷體" w:hAnsi="標楷體"/>
                <w:sz w:val="24"/>
              </w:rPr>
              <w:t xml:space="preserve">三個月。 </w:t>
            </w:r>
          </w:p>
          <w:p w14:paraId="54FE8AB5" w14:textId="77777777" w:rsidR="000059F2" w:rsidRPr="00840D6E" w:rsidRDefault="000059F2" w:rsidP="00CF4D43">
            <w:pPr>
              <w:adjustRightInd w:val="0"/>
              <w:snapToGrid w:val="0"/>
              <w:spacing w:line="400" w:lineRule="exact"/>
              <w:ind w:leftChars="100" w:left="700" w:hangingChars="200" w:hanging="480"/>
              <w:rPr>
                <w:rFonts w:ascii="標楷體" w:eastAsia="標楷體" w:hAnsi="標楷體"/>
                <w:sz w:val="24"/>
              </w:rPr>
            </w:pPr>
            <w:r w:rsidRPr="009963BC">
              <w:rPr>
                <w:rFonts w:ascii="標楷體" w:eastAsia="標楷體" w:hAnsi="標楷體"/>
                <w:sz w:val="24"/>
                <w:u w:val="single"/>
              </w:rPr>
              <w:t>二</w:t>
            </w:r>
            <w:r w:rsidRPr="00840D6E">
              <w:rPr>
                <w:rFonts w:ascii="標楷體" w:eastAsia="標楷體" w:hAnsi="標楷體"/>
                <w:sz w:val="24"/>
              </w:rPr>
              <w:t>、違反第四條第一款</w:t>
            </w:r>
            <w:r w:rsidRPr="009227AB">
              <w:rPr>
                <w:rFonts w:ascii="標楷體" w:eastAsia="標楷體" w:hAnsi="標楷體" w:hint="eastAsia"/>
                <w:sz w:val="24"/>
              </w:rPr>
              <w:t>或</w:t>
            </w:r>
            <w:r w:rsidRPr="00305355">
              <w:rPr>
                <w:rFonts w:ascii="標楷體" w:eastAsia="標楷體" w:hAnsi="標楷體"/>
                <w:sz w:val="24"/>
              </w:rPr>
              <w:t>第</w:t>
            </w:r>
            <w:r w:rsidRPr="00305355">
              <w:rPr>
                <w:rFonts w:ascii="標楷體" w:eastAsia="標楷體" w:hAnsi="標楷體" w:hint="eastAsia"/>
                <w:sz w:val="24"/>
              </w:rPr>
              <w:t>三款規定</w:t>
            </w:r>
            <w:r w:rsidRPr="00840D6E">
              <w:rPr>
                <w:rFonts w:ascii="標楷體" w:eastAsia="標楷體" w:hAnsi="標楷體" w:hint="eastAsia"/>
                <w:sz w:val="24"/>
              </w:rPr>
              <w:t>者</w:t>
            </w:r>
            <w:r w:rsidRPr="00840D6E">
              <w:rPr>
                <w:rFonts w:ascii="標楷體" w:eastAsia="標楷體" w:hAnsi="標楷體"/>
                <w:sz w:val="24"/>
              </w:rPr>
              <w:t>，禁止申請人</w:t>
            </w:r>
            <w:r w:rsidRPr="00305355">
              <w:rPr>
                <w:rFonts w:ascii="標楷體" w:eastAsia="標楷體" w:hAnsi="標楷體" w:hint="eastAsia"/>
                <w:sz w:val="24"/>
              </w:rPr>
              <w:t>所有</w:t>
            </w:r>
            <w:r w:rsidRPr="00840D6E">
              <w:rPr>
                <w:rFonts w:ascii="標楷體" w:eastAsia="標楷體" w:hAnsi="標楷體"/>
                <w:sz w:val="24"/>
              </w:rPr>
              <w:t>車輛進入本市各資源回收廠</w:t>
            </w:r>
            <w:r w:rsidRPr="00305355">
              <w:rPr>
                <w:rFonts w:ascii="標楷體" w:eastAsia="標楷體" w:hAnsi="標楷體" w:hint="eastAsia"/>
                <w:sz w:val="24"/>
                <w:u w:val="single"/>
              </w:rPr>
              <w:t>三個月至</w:t>
            </w:r>
            <w:r w:rsidRPr="00305355">
              <w:rPr>
                <w:rFonts w:ascii="標楷體" w:eastAsia="標楷體" w:hAnsi="標楷體" w:hint="eastAsia"/>
                <w:sz w:val="24"/>
              </w:rPr>
              <w:t>六</w:t>
            </w:r>
            <w:r w:rsidRPr="00840D6E">
              <w:rPr>
                <w:rFonts w:ascii="標楷體" w:eastAsia="標楷體" w:hAnsi="標楷體"/>
                <w:sz w:val="24"/>
              </w:rPr>
              <w:t xml:space="preserve">個月。 </w:t>
            </w:r>
          </w:p>
          <w:p w14:paraId="441C2243" w14:textId="77777777" w:rsidR="000059F2" w:rsidRPr="00840D6E" w:rsidRDefault="000059F2" w:rsidP="00CF4D43">
            <w:pPr>
              <w:adjustRightInd w:val="0"/>
              <w:snapToGrid w:val="0"/>
              <w:spacing w:line="400" w:lineRule="exact"/>
              <w:ind w:leftChars="100" w:left="700" w:hangingChars="200" w:hanging="480"/>
              <w:rPr>
                <w:rFonts w:ascii="標楷體" w:eastAsia="標楷體" w:hAnsi="標楷體"/>
                <w:sz w:val="24"/>
              </w:rPr>
            </w:pPr>
            <w:r w:rsidRPr="009963BC">
              <w:rPr>
                <w:rFonts w:ascii="標楷體" w:eastAsia="標楷體" w:hAnsi="標楷體"/>
                <w:sz w:val="24"/>
                <w:u w:val="single"/>
              </w:rPr>
              <w:t>三</w:t>
            </w:r>
            <w:r w:rsidRPr="00840D6E">
              <w:rPr>
                <w:rFonts w:ascii="標楷體" w:eastAsia="標楷體" w:hAnsi="標楷體"/>
                <w:sz w:val="24"/>
              </w:rPr>
              <w:t>、違反第四條第二款</w:t>
            </w:r>
            <w:r w:rsidRPr="00305355">
              <w:rPr>
                <w:rFonts w:ascii="標楷體" w:eastAsia="標楷體" w:hAnsi="標楷體"/>
                <w:sz w:val="24"/>
              </w:rPr>
              <w:t>、第四款至第六款</w:t>
            </w:r>
            <w:r w:rsidRPr="00840D6E">
              <w:rPr>
                <w:rFonts w:ascii="標楷體" w:eastAsia="標楷體" w:hAnsi="標楷體" w:hint="eastAsia"/>
                <w:sz w:val="24"/>
                <w:u w:val="single"/>
              </w:rPr>
              <w:t>、</w:t>
            </w:r>
            <w:r w:rsidRPr="00840D6E">
              <w:rPr>
                <w:rFonts w:ascii="標楷體" w:eastAsia="標楷體" w:hAnsi="標楷體"/>
                <w:sz w:val="24"/>
                <w:u w:val="single"/>
              </w:rPr>
              <w:t>第六條第二項</w:t>
            </w:r>
            <w:r w:rsidRPr="00840D6E">
              <w:rPr>
                <w:rFonts w:ascii="標楷體" w:eastAsia="標楷體" w:hAnsi="標楷體" w:hint="eastAsia"/>
                <w:sz w:val="24"/>
                <w:u w:val="single"/>
              </w:rPr>
              <w:t>或</w:t>
            </w:r>
            <w:r w:rsidRPr="00840D6E">
              <w:rPr>
                <w:rFonts w:ascii="標楷體" w:eastAsia="標楷體" w:hAnsi="標楷體"/>
                <w:sz w:val="24"/>
                <w:u w:val="single"/>
              </w:rPr>
              <w:t>第七條</w:t>
            </w:r>
            <w:r w:rsidRPr="00840D6E">
              <w:rPr>
                <w:rFonts w:ascii="標楷體" w:eastAsia="標楷體" w:hAnsi="標楷體" w:hint="eastAsia"/>
                <w:sz w:val="24"/>
              </w:rPr>
              <w:t>規定</w:t>
            </w:r>
            <w:r w:rsidRPr="00840D6E">
              <w:rPr>
                <w:rFonts w:ascii="標楷體" w:eastAsia="標楷體" w:hAnsi="標楷體"/>
                <w:sz w:val="24"/>
              </w:rPr>
              <w:t>者，禁止申請人</w:t>
            </w:r>
            <w:r w:rsidRPr="00A27AF6">
              <w:rPr>
                <w:rFonts w:ascii="標楷體" w:eastAsia="標楷體" w:hAnsi="標楷體"/>
                <w:sz w:val="24"/>
              </w:rPr>
              <w:t>該違規</w:t>
            </w:r>
            <w:r w:rsidRPr="00840D6E">
              <w:rPr>
                <w:rFonts w:ascii="標楷體" w:eastAsia="標楷體" w:hAnsi="標楷體"/>
                <w:sz w:val="24"/>
              </w:rPr>
              <w:t>車輛進入本市各資源回收廠</w:t>
            </w:r>
            <w:r w:rsidRPr="00E80374">
              <w:rPr>
                <w:rFonts w:ascii="標楷體" w:eastAsia="標楷體" w:hAnsi="標楷體" w:hint="eastAsia"/>
                <w:sz w:val="24"/>
                <w:u w:val="single"/>
              </w:rPr>
              <w:t>一個月至</w:t>
            </w:r>
            <w:r w:rsidRPr="00E80374">
              <w:rPr>
                <w:rFonts w:ascii="標楷體" w:eastAsia="標楷體" w:hAnsi="標楷體" w:hint="eastAsia"/>
                <w:sz w:val="24"/>
              </w:rPr>
              <w:t>三</w:t>
            </w:r>
            <w:r w:rsidRPr="00840D6E">
              <w:rPr>
                <w:rFonts w:ascii="標楷體" w:eastAsia="標楷體" w:hAnsi="標楷體"/>
                <w:sz w:val="24"/>
              </w:rPr>
              <w:t>個月。</w:t>
            </w:r>
          </w:p>
          <w:p w14:paraId="065B3C62" w14:textId="77777777" w:rsidR="000059F2" w:rsidRPr="00840D6E" w:rsidRDefault="000059F2" w:rsidP="00CF4D43">
            <w:pPr>
              <w:adjustRightInd w:val="0"/>
              <w:snapToGrid w:val="0"/>
              <w:spacing w:line="400" w:lineRule="exact"/>
              <w:ind w:leftChars="100" w:left="700" w:hangingChars="200" w:hanging="480"/>
              <w:rPr>
                <w:rFonts w:ascii="標楷體" w:eastAsia="標楷體" w:hAnsi="標楷體"/>
                <w:sz w:val="24"/>
              </w:rPr>
            </w:pPr>
            <w:r w:rsidRPr="009963BC">
              <w:rPr>
                <w:rFonts w:ascii="標楷體" w:eastAsia="標楷體" w:hAnsi="標楷體"/>
                <w:sz w:val="24"/>
                <w:u w:val="single"/>
              </w:rPr>
              <w:t>四</w:t>
            </w:r>
            <w:r w:rsidRPr="00840D6E">
              <w:rPr>
                <w:rFonts w:ascii="標楷體" w:eastAsia="標楷體" w:hAnsi="標楷體"/>
                <w:sz w:val="24"/>
              </w:rPr>
              <w:t>、違反第四條第七款或第八款規定，經檢查結果</w:t>
            </w:r>
            <w:proofErr w:type="gramStart"/>
            <w:r w:rsidRPr="00840D6E">
              <w:rPr>
                <w:rFonts w:ascii="標楷體" w:eastAsia="標楷體" w:hAnsi="標楷體"/>
                <w:sz w:val="24"/>
              </w:rPr>
              <w:t>不</w:t>
            </w:r>
            <w:proofErr w:type="gramEnd"/>
            <w:r w:rsidRPr="00840D6E">
              <w:rPr>
                <w:rFonts w:ascii="標楷體" w:eastAsia="標楷體" w:hAnsi="標楷體"/>
                <w:sz w:val="24"/>
              </w:rPr>
              <w:t>合格者，載運之廢棄物退運之；無法</w:t>
            </w:r>
            <w:proofErr w:type="gramStart"/>
            <w:r w:rsidRPr="00840D6E">
              <w:rPr>
                <w:rFonts w:ascii="標楷體" w:eastAsia="標楷體" w:hAnsi="標楷體"/>
                <w:sz w:val="24"/>
              </w:rPr>
              <w:t>退運者</w:t>
            </w:r>
            <w:proofErr w:type="gramEnd"/>
            <w:r w:rsidRPr="00840D6E">
              <w:rPr>
                <w:rFonts w:ascii="標楷體" w:eastAsia="標楷體" w:hAnsi="標楷體"/>
                <w:sz w:val="24"/>
              </w:rPr>
              <w:t xml:space="preserve">，禁止申請人該違規車輛進入本市各資源回收廠三日至五日。 </w:t>
            </w:r>
          </w:p>
          <w:p w14:paraId="75283F7C" w14:textId="77777777" w:rsidR="000059F2" w:rsidRPr="00840D6E" w:rsidRDefault="000059F2" w:rsidP="00CF4D43">
            <w:pPr>
              <w:adjustRightInd w:val="0"/>
              <w:snapToGrid w:val="0"/>
              <w:spacing w:line="400" w:lineRule="exact"/>
              <w:ind w:leftChars="100" w:left="700" w:hangingChars="200" w:hanging="480"/>
              <w:rPr>
                <w:rFonts w:ascii="標楷體" w:eastAsia="標楷體" w:hAnsi="標楷體"/>
                <w:sz w:val="24"/>
              </w:rPr>
            </w:pPr>
            <w:r w:rsidRPr="009963BC">
              <w:rPr>
                <w:rFonts w:ascii="標楷體" w:eastAsia="標楷體" w:hAnsi="標楷體"/>
                <w:sz w:val="24"/>
                <w:u w:val="single"/>
              </w:rPr>
              <w:t>五</w:t>
            </w:r>
            <w:r w:rsidRPr="00840D6E">
              <w:rPr>
                <w:rFonts w:ascii="標楷體" w:eastAsia="標楷體" w:hAnsi="標楷體"/>
                <w:sz w:val="24"/>
              </w:rPr>
              <w:t>、違反第六條</w:t>
            </w:r>
            <w:r w:rsidRPr="00E80374">
              <w:rPr>
                <w:rFonts w:ascii="標楷體" w:eastAsia="標楷體" w:hAnsi="標楷體"/>
                <w:sz w:val="24"/>
                <w:u w:val="single"/>
              </w:rPr>
              <w:t>第一項</w:t>
            </w:r>
            <w:r w:rsidRPr="00840D6E">
              <w:rPr>
                <w:rFonts w:ascii="標楷體" w:eastAsia="標楷體" w:hAnsi="標楷體" w:hint="eastAsia"/>
                <w:sz w:val="24"/>
                <w:u w:val="single"/>
              </w:rPr>
              <w:t>第二款至第十款</w:t>
            </w:r>
            <w:r w:rsidRPr="00840D6E">
              <w:rPr>
                <w:rFonts w:ascii="標楷體" w:eastAsia="標楷體" w:hAnsi="標楷體"/>
                <w:sz w:val="24"/>
              </w:rPr>
              <w:t>規定，經通知改善，二個月內再次違反者，禁止申請人該違規車輛進入本市各資源回收廠</w:t>
            </w:r>
            <w:r w:rsidRPr="00E80374">
              <w:rPr>
                <w:rFonts w:ascii="標楷體" w:eastAsia="標楷體" w:hAnsi="標楷體" w:hint="eastAsia"/>
                <w:sz w:val="24"/>
                <w:u w:val="single"/>
              </w:rPr>
              <w:t>十五日至三十日</w:t>
            </w:r>
            <w:r w:rsidRPr="00840D6E">
              <w:rPr>
                <w:rFonts w:ascii="標楷體" w:eastAsia="標楷體" w:hAnsi="標楷體"/>
                <w:sz w:val="24"/>
              </w:rPr>
              <w:t xml:space="preserve">。 </w:t>
            </w:r>
          </w:p>
          <w:p w14:paraId="0603419D" w14:textId="2418679E" w:rsidR="000059F2" w:rsidRPr="00CF2C99" w:rsidRDefault="000059F2" w:rsidP="00CF4D43">
            <w:pPr>
              <w:adjustRightInd w:val="0"/>
              <w:snapToGrid w:val="0"/>
              <w:spacing w:line="400" w:lineRule="exact"/>
              <w:ind w:leftChars="80" w:left="176" w:firstLineChars="200" w:firstLine="480"/>
              <w:rPr>
                <w:rFonts w:ascii="標楷體" w:eastAsia="標楷體" w:hAnsi="標楷體"/>
                <w:sz w:val="24"/>
                <w:highlight w:val="yellow"/>
              </w:rPr>
            </w:pPr>
            <w:r w:rsidRPr="00840D6E">
              <w:rPr>
                <w:rFonts w:ascii="標楷體" w:eastAsia="標楷體" w:hAnsi="標楷體"/>
                <w:sz w:val="24"/>
              </w:rPr>
              <w:t>前項各款之情形與清除許可證清除廢棄物之種類內容不符者，依廢棄物清理法相關法令處理之。</w:t>
            </w:r>
          </w:p>
        </w:tc>
        <w:tc>
          <w:tcPr>
            <w:tcW w:w="1666" w:type="pct"/>
            <w:tcBorders>
              <w:top w:val="single" w:sz="4" w:space="0" w:color="auto"/>
              <w:left w:val="single" w:sz="4" w:space="0" w:color="auto"/>
              <w:bottom w:val="single" w:sz="4" w:space="0" w:color="auto"/>
              <w:right w:val="single" w:sz="4" w:space="0" w:color="auto"/>
            </w:tcBorders>
          </w:tcPr>
          <w:p w14:paraId="45F8D3FD" w14:textId="3E6F6185"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lastRenderedPageBreak/>
              <w:t xml:space="preserve">第十條　</w:t>
            </w:r>
            <w:r w:rsidRPr="00241F9C">
              <w:rPr>
                <w:rFonts w:ascii="標楷體" w:eastAsia="標楷體" w:hAnsi="標楷體"/>
                <w:sz w:val="24"/>
              </w:rPr>
              <w:t>違反本規則者，應依下列規定處理之：</w:t>
            </w:r>
          </w:p>
          <w:p w14:paraId="75E97456" w14:textId="67666FA4"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u w:val="single"/>
              </w:rPr>
            </w:pPr>
            <w:r w:rsidRPr="00E55E57">
              <w:rPr>
                <w:rFonts w:ascii="標楷體" w:eastAsia="標楷體" w:hAnsi="標楷體"/>
                <w:sz w:val="24"/>
              </w:rPr>
              <w:t>一、</w:t>
            </w:r>
            <w:r w:rsidRPr="00241F9C">
              <w:rPr>
                <w:rFonts w:ascii="標楷體" w:eastAsia="標楷體" w:hAnsi="標楷體"/>
                <w:sz w:val="24"/>
                <w:u w:val="single"/>
              </w:rPr>
              <w:t>違反第三條規定，未經主管機關許可</w:t>
            </w:r>
            <w:r w:rsidRPr="00241F9C">
              <w:rPr>
                <w:rFonts w:ascii="標楷體" w:eastAsia="標楷體" w:hAnsi="標楷體" w:hint="eastAsia"/>
                <w:sz w:val="24"/>
                <w:u w:val="single"/>
              </w:rPr>
              <w:t>而</w:t>
            </w:r>
            <w:r w:rsidRPr="00241F9C">
              <w:rPr>
                <w:rFonts w:ascii="標楷體" w:eastAsia="標楷體" w:hAnsi="標楷體"/>
                <w:sz w:val="24"/>
                <w:u w:val="single"/>
              </w:rPr>
              <w:t>載運代處理廢棄物進廠者，除追繳代處理費</w:t>
            </w:r>
            <w:r w:rsidRPr="00241F9C">
              <w:rPr>
                <w:rFonts w:ascii="標楷體" w:eastAsia="標楷體" w:hAnsi="標楷體"/>
                <w:sz w:val="24"/>
                <w:u w:val="single"/>
              </w:rPr>
              <w:lastRenderedPageBreak/>
              <w:t xml:space="preserve">外，並禁止申請人該違規車輛進入本市各資源回收廠一個月。 </w:t>
            </w:r>
          </w:p>
          <w:p w14:paraId="182108DF"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二、代處理之廢棄物內容與第三條申請內容不符</w:t>
            </w:r>
            <w:r w:rsidRPr="00E67B48">
              <w:rPr>
                <w:rFonts w:ascii="標楷體" w:eastAsia="標楷體" w:hAnsi="標楷體"/>
                <w:sz w:val="24"/>
                <w:u w:val="single"/>
              </w:rPr>
              <w:t>者</w:t>
            </w:r>
            <w:r w:rsidRPr="00241F9C">
              <w:rPr>
                <w:rFonts w:ascii="標楷體" w:eastAsia="標楷體" w:hAnsi="標楷體"/>
                <w:sz w:val="24"/>
              </w:rPr>
              <w:t xml:space="preserve">，禁止申請人該違規車輛進入本市各資源回收廠三個月。 </w:t>
            </w:r>
          </w:p>
          <w:p w14:paraId="465E0FC7"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三、違反第四條第</w:t>
            </w:r>
            <w:r w:rsidRPr="00241F9C">
              <w:rPr>
                <w:rFonts w:ascii="標楷體" w:eastAsia="標楷體" w:hAnsi="標楷體"/>
                <w:color w:val="000000" w:themeColor="text1"/>
                <w:sz w:val="24"/>
              </w:rPr>
              <w:t>一</w:t>
            </w:r>
            <w:r w:rsidRPr="00241F9C">
              <w:rPr>
                <w:rFonts w:ascii="標楷體" w:eastAsia="標楷體" w:hAnsi="標楷體"/>
                <w:sz w:val="24"/>
              </w:rPr>
              <w:t>款或第</w:t>
            </w:r>
            <w:r w:rsidRPr="00305355">
              <w:rPr>
                <w:rFonts w:ascii="標楷體" w:eastAsia="標楷體" w:hAnsi="標楷體"/>
                <w:sz w:val="24"/>
              </w:rPr>
              <w:t>三</w:t>
            </w:r>
            <w:r w:rsidRPr="00241F9C">
              <w:rPr>
                <w:rFonts w:ascii="標楷體" w:eastAsia="標楷體" w:hAnsi="標楷體"/>
                <w:sz w:val="24"/>
              </w:rPr>
              <w:t>款規定者，</w:t>
            </w:r>
            <w:r w:rsidRPr="00305355">
              <w:rPr>
                <w:rFonts w:ascii="標楷體" w:eastAsia="標楷體" w:hAnsi="標楷體"/>
                <w:sz w:val="24"/>
              </w:rPr>
              <w:t>禁止</w:t>
            </w:r>
            <w:r w:rsidRPr="00241F9C">
              <w:rPr>
                <w:rFonts w:ascii="標楷體" w:eastAsia="標楷體" w:hAnsi="標楷體"/>
                <w:sz w:val="24"/>
              </w:rPr>
              <w:t xml:space="preserve">申請人所有車輛進入本市各資源回收廠六個月。 </w:t>
            </w:r>
          </w:p>
          <w:p w14:paraId="21902B0C"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9227AB">
              <w:rPr>
                <w:rFonts w:ascii="標楷體" w:eastAsia="標楷體" w:hAnsi="標楷體"/>
                <w:sz w:val="24"/>
              </w:rPr>
              <w:t>四、</w:t>
            </w:r>
            <w:r w:rsidRPr="00241F9C">
              <w:rPr>
                <w:rFonts w:ascii="標楷體" w:eastAsia="標楷體" w:hAnsi="標楷體"/>
                <w:sz w:val="24"/>
              </w:rPr>
              <w:t>違反第四條第二款</w:t>
            </w:r>
            <w:r w:rsidRPr="00305355">
              <w:rPr>
                <w:rFonts w:ascii="標楷體" w:eastAsia="標楷體" w:hAnsi="標楷體"/>
                <w:sz w:val="24"/>
              </w:rPr>
              <w:t>、第四款至第六款</w:t>
            </w:r>
            <w:r w:rsidRPr="00A27AF6">
              <w:rPr>
                <w:rFonts w:ascii="標楷體" w:eastAsia="標楷體" w:hAnsi="標楷體"/>
                <w:sz w:val="24"/>
              </w:rPr>
              <w:t>規定者，</w:t>
            </w:r>
            <w:r w:rsidRPr="00E80374">
              <w:rPr>
                <w:rFonts w:ascii="標楷體" w:eastAsia="標楷體" w:hAnsi="標楷體"/>
                <w:sz w:val="24"/>
              </w:rPr>
              <w:t>禁止申請人該違規車輛進入本市各資源回收廠三個月。</w:t>
            </w:r>
            <w:r w:rsidRPr="00241F9C">
              <w:rPr>
                <w:rFonts w:ascii="標楷體" w:eastAsia="標楷體" w:hAnsi="標楷體"/>
                <w:sz w:val="24"/>
              </w:rPr>
              <w:t xml:space="preserve"> </w:t>
            </w:r>
          </w:p>
          <w:p w14:paraId="32D03876"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五、違反第四條第七款或第八款規定，經檢查結果</w:t>
            </w:r>
            <w:proofErr w:type="gramStart"/>
            <w:r w:rsidRPr="00241F9C">
              <w:rPr>
                <w:rFonts w:ascii="標楷體" w:eastAsia="標楷體" w:hAnsi="標楷體"/>
                <w:sz w:val="24"/>
              </w:rPr>
              <w:t>不</w:t>
            </w:r>
            <w:proofErr w:type="gramEnd"/>
            <w:r w:rsidRPr="00241F9C">
              <w:rPr>
                <w:rFonts w:ascii="標楷體" w:eastAsia="標楷體" w:hAnsi="標楷體"/>
                <w:sz w:val="24"/>
              </w:rPr>
              <w:t>合格者，載運之廢棄物退運之；無法</w:t>
            </w:r>
            <w:proofErr w:type="gramStart"/>
            <w:r w:rsidRPr="00241F9C">
              <w:rPr>
                <w:rFonts w:ascii="標楷體" w:eastAsia="標楷體" w:hAnsi="標楷體"/>
                <w:sz w:val="24"/>
              </w:rPr>
              <w:t>退運者</w:t>
            </w:r>
            <w:proofErr w:type="gramEnd"/>
            <w:r w:rsidRPr="00241F9C">
              <w:rPr>
                <w:rFonts w:ascii="標楷體" w:eastAsia="標楷體" w:hAnsi="標楷體"/>
                <w:sz w:val="24"/>
              </w:rPr>
              <w:t xml:space="preserve">，禁止申請人該違規車輛進入本市各資源回收廠三日至五日。 </w:t>
            </w:r>
          </w:p>
          <w:p w14:paraId="7912DD2E"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rPr>
            </w:pPr>
            <w:r w:rsidRPr="00241F9C">
              <w:rPr>
                <w:rFonts w:ascii="標楷體" w:eastAsia="標楷體" w:hAnsi="標楷體"/>
                <w:sz w:val="24"/>
              </w:rPr>
              <w:t>六、違反第六條規定，經通知改善，二個月內再次違反者，禁止申請人該違規車輛進入本市各資源回收廠</w:t>
            </w:r>
            <w:r w:rsidRPr="00241F9C">
              <w:rPr>
                <w:rFonts w:ascii="標楷體" w:eastAsia="標楷體" w:hAnsi="標楷體"/>
                <w:sz w:val="24"/>
                <w:u w:val="single"/>
              </w:rPr>
              <w:t>一個月</w:t>
            </w:r>
            <w:r w:rsidRPr="00241F9C">
              <w:rPr>
                <w:rFonts w:ascii="標楷體" w:eastAsia="標楷體" w:hAnsi="標楷體"/>
                <w:sz w:val="24"/>
              </w:rPr>
              <w:t xml:space="preserve">。 </w:t>
            </w:r>
          </w:p>
          <w:p w14:paraId="63BC3781" w14:textId="77777777" w:rsidR="000059F2" w:rsidRPr="00241F9C" w:rsidRDefault="000059F2" w:rsidP="00CF4D43">
            <w:pPr>
              <w:adjustRightInd w:val="0"/>
              <w:snapToGrid w:val="0"/>
              <w:spacing w:line="400" w:lineRule="exact"/>
              <w:ind w:leftChars="100" w:left="700" w:hangingChars="200" w:hanging="480"/>
              <w:rPr>
                <w:rFonts w:ascii="標楷體" w:eastAsia="標楷體" w:hAnsi="標楷體"/>
                <w:sz w:val="24"/>
                <w:u w:val="single"/>
              </w:rPr>
            </w:pPr>
            <w:r w:rsidRPr="00E55E57">
              <w:rPr>
                <w:rFonts w:ascii="標楷體" w:eastAsia="標楷體" w:hAnsi="標楷體"/>
                <w:sz w:val="24"/>
                <w:u w:val="single"/>
              </w:rPr>
              <w:t>七</w:t>
            </w:r>
            <w:r w:rsidRPr="00241F9C">
              <w:rPr>
                <w:rFonts w:ascii="標楷體" w:eastAsia="標楷體" w:hAnsi="標楷體"/>
                <w:sz w:val="24"/>
                <w:u w:val="single"/>
              </w:rPr>
              <w:t xml:space="preserve">、違反第七條規定者，禁止申請人該違規車輛進入本市各資源回收廠三個月。 </w:t>
            </w:r>
          </w:p>
          <w:p w14:paraId="46AA2B33" w14:textId="77777777" w:rsidR="000059F2" w:rsidRPr="00241F9C" w:rsidRDefault="000059F2" w:rsidP="00CF4D43">
            <w:pPr>
              <w:adjustRightInd w:val="0"/>
              <w:snapToGrid w:val="0"/>
              <w:spacing w:line="400" w:lineRule="exact"/>
              <w:ind w:leftChars="80" w:left="176" w:firstLineChars="200" w:firstLine="480"/>
              <w:rPr>
                <w:rFonts w:ascii="標楷體" w:eastAsia="標楷體" w:hAnsi="標楷體"/>
                <w:sz w:val="24"/>
              </w:rPr>
            </w:pPr>
            <w:r w:rsidRPr="00241F9C">
              <w:rPr>
                <w:rFonts w:ascii="標楷體" w:eastAsia="標楷體" w:hAnsi="標楷體"/>
                <w:sz w:val="24"/>
              </w:rPr>
              <w:lastRenderedPageBreak/>
              <w:t>前項各款之情形與清除許可證清除廢棄物之種類內容不符者，依廢棄物清理法相關法令處理之。</w:t>
            </w:r>
          </w:p>
        </w:tc>
        <w:tc>
          <w:tcPr>
            <w:tcW w:w="1667" w:type="pct"/>
            <w:gridSpan w:val="2"/>
            <w:tcBorders>
              <w:top w:val="single" w:sz="4" w:space="0" w:color="auto"/>
              <w:left w:val="single" w:sz="4" w:space="0" w:color="auto"/>
              <w:bottom w:val="single" w:sz="4" w:space="0" w:color="auto"/>
              <w:right w:val="single" w:sz="4" w:space="0" w:color="auto"/>
            </w:tcBorders>
          </w:tcPr>
          <w:p w14:paraId="09482D7B" w14:textId="30579DB0" w:rsidR="000059F2" w:rsidRDefault="000059F2" w:rsidP="00CF4D43">
            <w:pPr>
              <w:numPr>
                <w:ilvl w:val="0"/>
                <w:numId w:val="3"/>
              </w:numPr>
              <w:adjustRightInd w:val="0"/>
              <w:snapToGrid w:val="0"/>
              <w:spacing w:line="400" w:lineRule="exact"/>
              <w:ind w:left="474"/>
              <w:rPr>
                <w:rFonts w:ascii="標楷體" w:eastAsia="標楷體" w:hAnsi="標楷體"/>
                <w:color w:val="000000" w:themeColor="text1"/>
                <w:sz w:val="24"/>
              </w:rPr>
            </w:pPr>
            <w:r w:rsidRPr="00B8574F">
              <w:rPr>
                <w:rFonts w:ascii="標楷體" w:eastAsia="標楷體" w:hAnsi="標楷體" w:hint="eastAsia"/>
                <w:color w:val="000000" w:themeColor="text1"/>
                <w:sz w:val="24"/>
              </w:rPr>
              <w:lastRenderedPageBreak/>
              <w:t>依現行申請及進廠管理機制</w:t>
            </w:r>
            <w:r w:rsidR="00491833">
              <w:rPr>
                <w:rFonts w:ascii="標楷體" w:eastAsia="標楷體" w:hAnsi="標楷體" w:hint="eastAsia"/>
                <w:color w:val="000000" w:themeColor="text1"/>
                <w:sz w:val="24"/>
              </w:rPr>
              <w:t>，</w:t>
            </w:r>
            <w:r w:rsidRPr="00B8574F">
              <w:rPr>
                <w:rFonts w:ascii="標楷體" w:eastAsia="標楷體" w:hAnsi="標楷體" w:hint="eastAsia"/>
                <w:color w:val="000000" w:themeColor="text1"/>
                <w:sz w:val="24"/>
              </w:rPr>
              <w:t>未</w:t>
            </w:r>
            <w:r w:rsidR="00272F11" w:rsidRPr="00272F11">
              <w:rPr>
                <w:rFonts w:ascii="標楷體" w:eastAsia="標楷體" w:hAnsi="標楷體"/>
                <w:sz w:val="24"/>
              </w:rPr>
              <w:t>經主管機關許可</w:t>
            </w:r>
            <w:r w:rsidRPr="00B8574F">
              <w:rPr>
                <w:rFonts w:ascii="標楷體" w:eastAsia="標楷體" w:hAnsi="標楷體" w:hint="eastAsia"/>
                <w:color w:val="000000" w:themeColor="text1"/>
                <w:sz w:val="24"/>
              </w:rPr>
              <w:t>之申請人及車輛無法進入資源回收廠，</w:t>
            </w:r>
            <w:proofErr w:type="gramStart"/>
            <w:r w:rsidRPr="00B8574F">
              <w:rPr>
                <w:rFonts w:ascii="標楷體" w:eastAsia="標楷體" w:hAnsi="標楷體" w:hint="eastAsia"/>
                <w:color w:val="000000" w:themeColor="text1"/>
                <w:sz w:val="24"/>
              </w:rPr>
              <w:t>爰</w:t>
            </w:r>
            <w:proofErr w:type="gramEnd"/>
            <w:r w:rsidRPr="00B8574F">
              <w:rPr>
                <w:rFonts w:ascii="標楷體" w:eastAsia="標楷體" w:hAnsi="標楷體" w:hint="eastAsia"/>
                <w:color w:val="000000" w:themeColor="text1"/>
                <w:sz w:val="24"/>
              </w:rPr>
              <w:t>刪除</w:t>
            </w:r>
            <w:r w:rsidR="00272F11">
              <w:rPr>
                <w:rFonts w:ascii="標楷體" w:eastAsia="標楷體" w:hAnsi="標楷體" w:hint="eastAsia"/>
                <w:color w:val="000000" w:themeColor="text1"/>
                <w:sz w:val="24"/>
              </w:rPr>
              <w:t>現行條文</w:t>
            </w:r>
            <w:r w:rsidRPr="00B8574F">
              <w:rPr>
                <w:rFonts w:ascii="標楷體" w:eastAsia="標楷體" w:hAnsi="標楷體" w:hint="eastAsia"/>
                <w:color w:val="000000" w:themeColor="text1"/>
                <w:sz w:val="24"/>
              </w:rPr>
              <w:t>第一項第一款規定</w:t>
            </w:r>
            <w:r w:rsidR="00B8574F" w:rsidRPr="00B8574F">
              <w:rPr>
                <w:rFonts w:ascii="標楷體" w:eastAsia="標楷體" w:hAnsi="標楷體" w:hint="eastAsia"/>
                <w:color w:val="000000" w:themeColor="text1"/>
                <w:sz w:val="24"/>
              </w:rPr>
              <w:t>，以下款</w:t>
            </w:r>
            <w:proofErr w:type="gramStart"/>
            <w:r w:rsidR="00B8574F" w:rsidRPr="00B8574F">
              <w:rPr>
                <w:rFonts w:ascii="標楷體" w:eastAsia="標楷體" w:hAnsi="標楷體" w:hint="eastAsia"/>
                <w:color w:val="000000" w:themeColor="text1"/>
                <w:sz w:val="24"/>
              </w:rPr>
              <w:t>次遞</w:t>
            </w:r>
            <w:r w:rsidR="00B8574F" w:rsidRPr="00B8574F">
              <w:rPr>
                <w:rFonts w:ascii="標楷體" w:eastAsia="標楷體" w:hAnsi="標楷體" w:hint="eastAsia"/>
                <w:color w:val="000000" w:themeColor="text1"/>
                <w:sz w:val="24"/>
              </w:rPr>
              <w:lastRenderedPageBreak/>
              <w:t>改</w:t>
            </w:r>
            <w:proofErr w:type="gramEnd"/>
            <w:r w:rsidRPr="00B8574F">
              <w:rPr>
                <w:rFonts w:ascii="標楷體" w:eastAsia="標楷體" w:hAnsi="標楷體" w:hint="eastAsia"/>
                <w:color w:val="000000" w:themeColor="text1"/>
                <w:sz w:val="24"/>
              </w:rPr>
              <w:t>。</w:t>
            </w:r>
          </w:p>
          <w:p w14:paraId="6A67EE29" w14:textId="2AB33E71" w:rsidR="0060242A" w:rsidRPr="00B8574F" w:rsidRDefault="001141C9" w:rsidP="00CF4D43">
            <w:pPr>
              <w:numPr>
                <w:ilvl w:val="0"/>
                <w:numId w:val="3"/>
              </w:numPr>
              <w:adjustRightInd w:val="0"/>
              <w:snapToGrid w:val="0"/>
              <w:spacing w:line="400" w:lineRule="exact"/>
              <w:ind w:left="474"/>
              <w:rPr>
                <w:rFonts w:ascii="標楷體" w:eastAsia="標楷體" w:hAnsi="標楷體"/>
                <w:color w:val="000000" w:themeColor="text1"/>
                <w:sz w:val="24"/>
              </w:rPr>
            </w:pPr>
            <w:r>
              <w:rPr>
                <w:rFonts w:ascii="標楷體" w:eastAsia="標楷體" w:hAnsi="標楷體" w:hint="eastAsia"/>
                <w:color w:val="000000" w:themeColor="text1"/>
                <w:sz w:val="24"/>
              </w:rPr>
              <w:t>現行條文第一項</w:t>
            </w:r>
            <w:r w:rsidR="00B30F92">
              <w:rPr>
                <w:rFonts w:ascii="標楷體" w:eastAsia="標楷體" w:hAnsi="標楷體" w:hint="eastAsia"/>
                <w:color w:val="000000" w:themeColor="text1"/>
                <w:sz w:val="24"/>
              </w:rPr>
              <w:t>各款規定</w:t>
            </w:r>
            <w:r>
              <w:rPr>
                <w:rFonts w:ascii="標楷體" w:eastAsia="標楷體" w:hAnsi="標楷體" w:hint="eastAsia"/>
                <w:color w:val="000000" w:themeColor="text1"/>
                <w:sz w:val="24"/>
              </w:rPr>
              <w:t>，明訂</w:t>
            </w:r>
            <w:r w:rsidR="00B30F92">
              <w:rPr>
                <w:rFonts w:ascii="標楷體" w:eastAsia="標楷體" w:hAnsi="標楷體" w:hint="eastAsia"/>
                <w:color w:val="000000" w:themeColor="text1"/>
                <w:sz w:val="24"/>
              </w:rPr>
              <w:t>違反本規則者，</w:t>
            </w:r>
            <w:r w:rsidR="0060242A" w:rsidRPr="0060242A">
              <w:rPr>
                <w:rFonts w:ascii="標楷體" w:eastAsia="標楷體" w:hAnsi="標楷體" w:hint="eastAsia"/>
                <w:color w:val="000000" w:themeColor="text1"/>
                <w:sz w:val="24"/>
              </w:rPr>
              <w:t>禁止</w:t>
            </w:r>
            <w:r w:rsidR="00783EC6">
              <w:rPr>
                <w:rFonts w:ascii="標楷體" w:eastAsia="標楷體" w:hAnsi="標楷體" w:hint="eastAsia"/>
                <w:color w:val="000000" w:themeColor="text1"/>
                <w:sz w:val="24"/>
              </w:rPr>
              <w:t>申請人</w:t>
            </w:r>
            <w:r w:rsidR="00B30F92">
              <w:rPr>
                <w:rFonts w:ascii="標楷體" w:eastAsia="標楷體" w:hAnsi="標楷體" w:hint="eastAsia"/>
                <w:color w:val="000000" w:themeColor="text1"/>
                <w:sz w:val="24"/>
              </w:rPr>
              <w:t>之</w:t>
            </w:r>
            <w:r w:rsidR="0060242A" w:rsidRPr="0060242A">
              <w:rPr>
                <w:rFonts w:ascii="標楷體" w:eastAsia="標楷體" w:hAnsi="標楷體" w:hint="eastAsia"/>
                <w:color w:val="000000" w:themeColor="text1"/>
                <w:sz w:val="24"/>
              </w:rPr>
              <w:t>車輛進入各資源回收廠</w:t>
            </w:r>
            <w:r w:rsidR="007D229E">
              <w:rPr>
                <w:rFonts w:ascii="標楷體" w:eastAsia="標楷體" w:hAnsi="標楷體" w:hint="eastAsia"/>
                <w:color w:val="000000" w:themeColor="text1"/>
                <w:sz w:val="24"/>
              </w:rPr>
              <w:t>特</w:t>
            </w:r>
            <w:r w:rsidR="0060242A" w:rsidRPr="0060242A">
              <w:rPr>
                <w:rFonts w:ascii="標楷體" w:eastAsia="標楷體" w:hAnsi="標楷體" w:hint="eastAsia"/>
                <w:color w:val="000000" w:themeColor="text1"/>
                <w:sz w:val="24"/>
              </w:rPr>
              <w:t>定</w:t>
            </w:r>
            <w:proofErr w:type="gramStart"/>
            <w:r w:rsidR="0060242A" w:rsidRPr="0060242A">
              <w:rPr>
                <w:rFonts w:ascii="標楷體" w:eastAsia="標楷體" w:hAnsi="標楷體" w:hint="eastAsia"/>
                <w:color w:val="000000" w:themeColor="text1"/>
                <w:sz w:val="24"/>
              </w:rPr>
              <w:t>期間</w:t>
            </w:r>
            <w:r w:rsidR="007D229E">
              <w:rPr>
                <w:rFonts w:ascii="標楷體" w:eastAsia="標楷體" w:hAnsi="標楷體" w:hint="eastAsia"/>
                <w:color w:val="000000" w:themeColor="text1"/>
                <w:sz w:val="24"/>
              </w:rPr>
              <w:t>，</w:t>
            </w:r>
            <w:proofErr w:type="gramEnd"/>
            <w:r w:rsidR="007D229E">
              <w:rPr>
                <w:rFonts w:ascii="標楷體" w:eastAsia="標楷體" w:hAnsi="標楷體" w:hint="eastAsia"/>
                <w:color w:val="000000" w:themeColor="text1"/>
                <w:sz w:val="24"/>
              </w:rPr>
              <w:t>缺乏彈性</w:t>
            </w:r>
            <w:r w:rsidR="0060242A" w:rsidRPr="0060242A">
              <w:rPr>
                <w:rFonts w:ascii="標楷體" w:eastAsia="標楷體" w:hAnsi="標楷體" w:hint="eastAsia"/>
                <w:color w:val="000000" w:themeColor="text1"/>
                <w:sz w:val="24"/>
              </w:rPr>
              <w:t>，</w:t>
            </w:r>
            <w:proofErr w:type="gramStart"/>
            <w:r w:rsidR="007D229E">
              <w:rPr>
                <w:rFonts w:ascii="標楷體" w:eastAsia="標楷體" w:hAnsi="標楷體" w:hint="eastAsia"/>
                <w:color w:val="000000" w:themeColor="text1"/>
                <w:sz w:val="24"/>
              </w:rPr>
              <w:t>爰</w:t>
            </w:r>
            <w:proofErr w:type="gramEnd"/>
            <w:r w:rsidR="0060242A" w:rsidRPr="0060242A">
              <w:rPr>
                <w:rFonts w:ascii="標楷體" w:eastAsia="標楷體" w:hAnsi="標楷體" w:hint="eastAsia"/>
                <w:color w:val="000000" w:themeColor="text1"/>
                <w:sz w:val="24"/>
              </w:rPr>
              <w:t>修正為一定範圍之</w:t>
            </w:r>
            <w:proofErr w:type="gramStart"/>
            <w:r w:rsidR="0060242A" w:rsidRPr="0060242A">
              <w:rPr>
                <w:rFonts w:ascii="標楷體" w:eastAsia="標楷體" w:hAnsi="標楷體" w:hint="eastAsia"/>
                <w:color w:val="000000" w:themeColor="text1"/>
                <w:sz w:val="24"/>
              </w:rPr>
              <w:t>期間，</w:t>
            </w:r>
            <w:proofErr w:type="gramEnd"/>
            <w:r w:rsidR="0060242A" w:rsidRPr="0060242A">
              <w:rPr>
                <w:rFonts w:ascii="標楷體" w:eastAsia="標楷體" w:hAnsi="標楷體" w:hint="eastAsia"/>
                <w:color w:val="000000" w:themeColor="text1"/>
                <w:sz w:val="24"/>
              </w:rPr>
              <w:t>賦予主管機關裁量權。</w:t>
            </w:r>
          </w:p>
          <w:p w14:paraId="31057504" w14:textId="24244AA0" w:rsidR="000059F2" w:rsidRPr="004E4323" w:rsidRDefault="004E4323" w:rsidP="004E4323">
            <w:pPr>
              <w:numPr>
                <w:ilvl w:val="0"/>
                <w:numId w:val="3"/>
              </w:numPr>
              <w:adjustRightInd w:val="0"/>
              <w:snapToGrid w:val="0"/>
              <w:spacing w:line="400" w:lineRule="exact"/>
              <w:ind w:left="474"/>
              <w:rPr>
                <w:rFonts w:ascii="標楷體" w:eastAsia="標楷體" w:hAnsi="標楷體"/>
                <w:color w:val="000000" w:themeColor="text1"/>
                <w:sz w:val="24"/>
              </w:rPr>
            </w:pPr>
            <w:r>
              <w:rPr>
                <w:rFonts w:ascii="標楷體" w:eastAsia="標楷體" w:hAnsi="標楷體" w:hint="eastAsia"/>
                <w:color w:val="000000" w:themeColor="text1"/>
                <w:sz w:val="24"/>
              </w:rPr>
              <w:t>因</w:t>
            </w:r>
            <w:r w:rsidR="00640917">
              <w:rPr>
                <w:rFonts w:ascii="標楷體" w:eastAsia="標楷體" w:hAnsi="標楷體" w:hint="eastAsia"/>
                <w:color w:val="000000" w:themeColor="text1"/>
                <w:sz w:val="24"/>
              </w:rPr>
              <w:t>修正條文</w:t>
            </w:r>
            <w:r w:rsidR="000736BE">
              <w:rPr>
                <w:rFonts w:ascii="標楷體" w:eastAsia="標楷體" w:hAnsi="標楷體" w:hint="eastAsia"/>
                <w:color w:val="000000" w:themeColor="text1"/>
                <w:sz w:val="24"/>
              </w:rPr>
              <w:t>第六條</w:t>
            </w:r>
            <w:r w:rsidR="00596895">
              <w:rPr>
                <w:rFonts w:ascii="標楷體" w:eastAsia="標楷體" w:hAnsi="標楷體" w:hint="eastAsia"/>
                <w:color w:val="000000" w:themeColor="text1"/>
                <w:sz w:val="24"/>
              </w:rPr>
              <w:t>增訂第一項</w:t>
            </w:r>
            <w:r w:rsidR="000736BE">
              <w:rPr>
                <w:rFonts w:ascii="標楷體" w:eastAsia="標楷體" w:hAnsi="標楷體" w:hint="eastAsia"/>
                <w:color w:val="000000" w:themeColor="text1"/>
                <w:sz w:val="24"/>
              </w:rPr>
              <w:t>第一</w:t>
            </w:r>
            <w:r>
              <w:rPr>
                <w:rFonts w:ascii="標楷體" w:eastAsia="標楷體" w:hAnsi="標楷體" w:hint="eastAsia"/>
                <w:color w:val="000000" w:themeColor="text1"/>
                <w:sz w:val="24"/>
              </w:rPr>
              <w:t>款</w:t>
            </w:r>
            <w:r w:rsidR="00DF44AC">
              <w:rPr>
                <w:rFonts w:ascii="標楷體" w:eastAsia="標楷體" w:hAnsi="標楷體" w:hint="eastAsia"/>
                <w:color w:val="000000" w:themeColor="text1"/>
                <w:sz w:val="24"/>
              </w:rPr>
              <w:t>及</w:t>
            </w:r>
            <w:r w:rsidR="004522CA">
              <w:rPr>
                <w:rFonts w:ascii="標楷體" w:eastAsia="標楷體" w:hAnsi="標楷體" w:hint="eastAsia"/>
                <w:color w:val="000000" w:themeColor="text1"/>
                <w:sz w:val="24"/>
              </w:rPr>
              <w:t>第二項</w:t>
            </w:r>
            <w:r>
              <w:rPr>
                <w:rFonts w:ascii="標楷體" w:eastAsia="標楷體" w:hAnsi="標楷體" w:hint="eastAsia"/>
                <w:color w:val="000000" w:themeColor="text1"/>
                <w:sz w:val="24"/>
              </w:rPr>
              <w:t>規定，</w:t>
            </w:r>
            <w:proofErr w:type="gramStart"/>
            <w:r w:rsidR="00640917" w:rsidRPr="004E4323">
              <w:rPr>
                <w:rFonts w:ascii="標楷體" w:eastAsia="標楷體" w:hAnsi="標楷體" w:hint="eastAsia"/>
                <w:color w:val="000000" w:themeColor="text1"/>
                <w:sz w:val="24"/>
              </w:rPr>
              <w:t>爰</w:t>
            </w:r>
            <w:proofErr w:type="gramEnd"/>
            <w:r w:rsidR="00621531">
              <w:rPr>
                <w:rFonts w:ascii="標楷體" w:eastAsia="標楷體" w:hAnsi="標楷體" w:hint="eastAsia"/>
                <w:color w:val="000000" w:themeColor="text1"/>
                <w:sz w:val="24"/>
              </w:rPr>
              <w:t>配合增訂</w:t>
            </w:r>
            <w:r w:rsidR="00FC140B">
              <w:rPr>
                <w:rFonts w:ascii="標楷體" w:eastAsia="標楷體" w:hAnsi="標楷體" w:hint="eastAsia"/>
                <w:color w:val="000000" w:themeColor="text1"/>
                <w:sz w:val="24"/>
              </w:rPr>
              <w:t>第一項第一款</w:t>
            </w:r>
            <w:r w:rsidR="004522CA">
              <w:rPr>
                <w:rFonts w:ascii="標楷體" w:eastAsia="標楷體" w:hAnsi="標楷體" w:hint="eastAsia"/>
                <w:color w:val="000000" w:themeColor="text1"/>
                <w:sz w:val="24"/>
              </w:rPr>
              <w:t>、</w:t>
            </w:r>
            <w:r w:rsidR="00DF44AC">
              <w:rPr>
                <w:rFonts w:ascii="標楷體" w:eastAsia="標楷體" w:hAnsi="標楷體" w:hint="eastAsia"/>
                <w:color w:val="000000" w:themeColor="text1"/>
                <w:sz w:val="24"/>
              </w:rPr>
              <w:t>第三款</w:t>
            </w:r>
            <w:r w:rsidR="00621531">
              <w:rPr>
                <w:rFonts w:ascii="標楷體" w:eastAsia="標楷體" w:hAnsi="標楷體" w:hint="eastAsia"/>
                <w:color w:val="000000" w:themeColor="text1"/>
                <w:sz w:val="24"/>
              </w:rPr>
              <w:t>關於</w:t>
            </w:r>
            <w:r w:rsidR="00DF44AC" w:rsidRPr="00885CB4">
              <w:rPr>
                <w:rFonts w:ascii="標楷體" w:eastAsia="標楷體" w:hAnsi="標楷體" w:hint="eastAsia"/>
                <w:color w:val="000000" w:themeColor="text1"/>
                <w:sz w:val="24"/>
              </w:rPr>
              <w:t>違反規定之處理方式</w:t>
            </w:r>
            <w:r w:rsidR="000059F2" w:rsidRPr="004E4323">
              <w:rPr>
                <w:rFonts w:ascii="標楷體" w:eastAsia="標楷體" w:hAnsi="標楷體" w:hint="eastAsia"/>
                <w:color w:val="000000" w:themeColor="text1"/>
                <w:sz w:val="24"/>
              </w:rPr>
              <w:t>。</w:t>
            </w:r>
          </w:p>
          <w:p w14:paraId="0C765DEB" w14:textId="60AC9E54" w:rsidR="000059F2" w:rsidRPr="00B8574F" w:rsidRDefault="00B8574F" w:rsidP="00272F11">
            <w:pPr>
              <w:numPr>
                <w:ilvl w:val="0"/>
                <w:numId w:val="3"/>
              </w:numPr>
              <w:adjustRightInd w:val="0"/>
              <w:snapToGrid w:val="0"/>
              <w:spacing w:line="400" w:lineRule="exact"/>
              <w:ind w:left="474"/>
              <w:rPr>
                <w:rFonts w:ascii="標楷體" w:eastAsia="標楷體" w:hAnsi="標楷體"/>
                <w:color w:val="FF0000"/>
                <w:sz w:val="24"/>
              </w:rPr>
            </w:pPr>
            <w:r>
              <w:rPr>
                <w:rFonts w:ascii="標楷體" w:eastAsia="標楷體" w:hAnsi="標楷體" w:hint="eastAsia"/>
                <w:color w:val="000000" w:themeColor="text1"/>
                <w:sz w:val="24"/>
              </w:rPr>
              <w:t>現行條文第一項</w:t>
            </w:r>
            <w:r w:rsidR="000059F2" w:rsidRPr="00B8574F">
              <w:rPr>
                <w:rFonts w:ascii="標楷體" w:eastAsia="標楷體" w:hAnsi="標楷體" w:hint="eastAsia"/>
                <w:color w:val="000000" w:themeColor="text1"/>
                <w:sz w:val="24"/>
              </w:rPr>
              <w:t>第七款</w:t>
            </w:r>
            <w:r w:rsidR="006A1FAA">
              <w:rPr>
                <w:rFonts w:ascii="標楷體" w:eastAsia="標楷體" w:hAnsi="標楷體" w:hint="eastAsia"/>
                <w:color w:val="000000" w:themeColor="text1"/>
                <w:sz w:val="24"/>
              </w:rPr>
              <w:t>之</w:t>
            </w:r>
            <w:r w:rsidR="000059F2" w:rsidRPr="00B8574F">
              <w:rPr>
                <w:rFonts w:ascii="標楷體" w:eastAsia="標楷體" w:hAnsi="標楷體" w:hint="eastAsia"/>
                <w:color w:val="000000" w:themeColor="text1"/>
                <w:sz w:val="24"/>
              </w:rPr>
              <w:t>裁量範圍與</w:t>
            </w:r>
            <w:r w:rsidR="00E55E57">
              <w:rPr>
                <w:rFonts w:ascii="標楷體" w:eastAsia="標楷體" w:hAnsi="標楷體" w:hint="eastAsia"/>
                <w:color w:val="000000" w:themeColor="text1"/>
                <w:sz w:val="24"/>
              </w:rPr>
              <w:t>修正條文第一項第三款</w:t>
            </w:r>
            <w:r w:rsidR="000059F2" w:rsidRPr="00B8574F">
              <w:rPr>
                <w:rFonts w:ascii="標楷體" w:eastAsia="標楷體" w:hAnsi="標楷體" w:hint="eastAsia"/>
                <w:color w:val="000000" w:themeColor="text1"/>
                <w:sz w:val="24"/>
              </w:rPr>
              <w:t>相同，</w:t>
            </w:r>
            <w:proofErr w:type="gramStart"/>
            <w:r w:rsidR="003973E9">
              <w:rPr>
                <w:rFonts w:ascii="標楷體" w:eastAsia="標楷體" w:hAnsi="標楷體" w:hint="eastAsia"/>
                <w:color w:val="000000" w:themeColor="text1"/>
                <w:sz w:val="24"/>
              </w:rPr>
              <w:t>爰</w:t>
            </w:r>
            <w:proofErr w:type="gramEnd"/>
            <w:r w:rsidR="000A0B23">
              <w:rPr>
                <w:rFonts w:ascii="標楷體" w:eastAsia="標楷體" w:hAnsi="標楷體" w:hint="eastAsia"/>
                <w:color w:val="000000" w:themeColor="text1"/>
                <w:sz w:val="24"/>
              </w:rPr>
              <w:t>予整</w:t>
            </w:r>
            <w:proofErr w:type="gramStart"/>
            <w:r w:rsidR="000A0B23">
              <w:rPr>
                <w:rFonts w:ascii="標楷體" w:eastAsia="標楷體" w:hAnsi="標楷體" w:hint="eastAsia"/>
                <w:color w:val="000000" w:themeColor="text1"/>
                <w:sz w:val="24"/>
              </w:rPr>
              <w:t>併</w:t>
            </w:r>
            <w:proofErr w:type="gramEnd"/>
            <w:r w:rsidR="000059F2" w:rsidRPr="00B8574F">
              <w:rPr>
                <w:rFonts w:ascii="標楷體" w:eastAsia="標楷體" w:hAnsi="標楷體" w:hint="eastAsia"/>
                <w:color w:val="000000" w:themeColor="text1"/>
                <w:sz w:val="24"/>
              </w:rPr>
              <w:t>。</w:t>
            </w:r>
          </w:p>
        </w:tc>
      </w:tr>
      <w:tr w:rsidR="000059F2" w:rsidRPr="00241F9C" w14:paraId="33A82815" w14:textId="77777777" w:rsidTr="000059F2">
        <w:tc>
          <w:tcPr>
            <w:tcW w:w="1666" w:type="pct"/>
            <w:tcBorders>
              <w:top w:val="single" w:sz="4" w:space="0" w:color="auto"/>
              <w:left w:val="single" w:sz="4" w:space="0" w:color="auto"/>
              <w:bottom w:val="single" w:sz="4" w:space="0" w:color="auto"/>
              <w:right w:val="single" w:sz="4" w:space="0" w:color="auto"/>
            </w:tcBorders>
          </w:tcPr>
          <w:p w14:paraId="2517B275" w14:textId="6710A718"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lastRenderedPageBreak/>
              <w:t xml:space="preserve">第十一條　</w:t>
            </w:r>
            <w:r w:rsidRPr="00241F9C">
              <w:rPr>
                <w:rFonts w:ascii="標楷體" w:eastAsia="標楷體" w:hAnsi="標楷體"/>
                <w:sz w:val="24"/>
              </w:rPr>
              <w:t>申請人毀損資源回收廠場地或各項設施者，應予修復；未修復者，資源回收廠得</w:t>
            </w:r>
            <w:proofErr w:type="gramStart"/>
            <w:r w:rsidRPr="00241F9C">
              <w:rPr>
                <w:rFonts w:ascii="標楷體" w:eastAsia="標楷體" w:hAnsi="標楷體"/>
                <w:sz w:val="24"/>
              </w:rPr>
              <w:t>逕</w:t>
            </w:r>
            <w:proofErr w:type="gramEnd"/>
            <w:r w:rsidRPr="00241F9C">
              <w:rPr>
                <w:rFonts w:ascii="標楷體" w:eastAsia="標楷體" w:hAnsi="標楷體"/>
                <w:sz w:val="24"/>
              </w:rPr>
              <w:t>為修復；其不能修復者，申請人應照資源回收廠核定之價額賠償。</w:t>
            </w:r>
          </w:p>
        </w:tc>
        <w:tc>
          <w:tcPr>
            <w:tcW w:w="1666" w:type="pct"/>
            <w:tcBorders>
              <w:top w:val="single" w:sz="4" w:space="0" w:color="auto"/>
              <w:left w:val="single" w:sz="4" w:space="0" w:color="auto"/>
              <w:bottom w:val="single" w:sz="4" w:space="0" w:color="auto"/>
              <w:right w:val="single" w:sz="4" w:space="0" w:color="auto"/>
            </w:tcBorders>
          </w:tcPr>
          <w:p w14:paraId="1925F4F8" w14:textId="4579A736"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第十一條　</w:t>
            </w:r>
            <w:r w:rsidRPr="00241F9C">
              <w:rPr>
                <w:rFonts w:ascii="標楷體" w:eastAsia="標楷體" w:hAnsi="標楷體"/>
                <w:sz w:val="24"/>
              </w:rPr>
              <w:t>申請人毀損資源回收廠場地或各項設施者，應予修復；未修復者，資源回收廠得</w:t>
            </w:r>
            <w:proofErr w:type="gramStart"/>
            <w:r w:rsidRPr="00241F9C">
              <w:rPr>
                <w:rFonts w:ascii="標楷體" w:eastAsia="標楷體" w:hAnsi="標楷體"/>
                <w:sz w:val="24"/>
              </w:rPr>
              <w:t>逕</w:t>
            </w:r>
            <w:proofErr w:type="gramEnd"/>
            <w:r w:rsidRPr="00241F9C">
              <w:rPr>
                <w:rFonts w:ascii="標楷體" w:eastAsia="標楷體" w:hAnsi="標楷體"/>
                <w:sz w:val="24"/>
              </w:rPr>
              <w:t>為修復；其不能修復者，申請人應照資源回收廠核定之價額賠償。</w:t>
            </w:r>
          </w:p>
        </w:tc>
        <w:tc>
          <w:tcPr>
            <w:tcW w:w="1667" w:type="pct"/>
            <w:gridSpan w:val="2"/>
            <w:tcBorders>
              <w:top w:val="single" w:sz="4" w:space="0" w:color="auto"/>
              <w:left w:val="single" w:sz="4" w:space="0" w:color="auto"/>
              <w:bottom w:val="single" w:sz="4" w:space="0" w:color="auto"/>
              <w:right w:val="single" w:sz="4" w:space="0" w:color="auto"/>
            </w:tcBorders>
          </w:tcPr>
          <w:p w14:paraId="603385FD" w14:textId="77777777" w:rsidR="000059F2" w:rsidRPr="00241F9C" w:rsidRDefault="000059F2" w:rsidP="00CF4D43">
            <w:pPr>
              <w:adjustRightInd w:val="0"/>
              <w:snapToGrid w:val="0"/>
              <w:spacing w:line="400" w:lineRule="exact"/>
              <w:rPr>
                <w:rFonts w:ascii="標楷體" w:eastAsia="標楷體" w:hAnsi="標楷體"/>
                <w:sz w:val="24"/>
              </w:rPr>
            </w:pPr>
            <w:r w:rsidRPr="00241F9C">
              <w:rPr>
                <w:rFonts w:ascii="標楷體" w:eastAsia="標楷體" w:hAnsi="標楷體" w:hint="eastAsia"/>
                <w:sz w:val="24"/>
              </w:rPr>
              <w:t>本條未修正。</w:t>
            </w:r>
          </w:p>
        </w:tc>
      </w:tr>
      <w:tr w:rsidR="000059F2" w:rsidRPr="00241F9C" w14:paraId="12FF8CA7" w14:textId="77777777" w:rsidTr="000059F2">
        <w:tc>
          <w:tcPr>
            <w:tcW w:w="1666" w:type="pct"/>
            <w:tcBorders>
              <w:top w:val="single" w:sz="4" w:space="0" w:color="auto"/>
              <w:left w:val="single" w:sz="4" w:space="0" w:color="auto"/>
              <w:bottom w:val="single" w:sz="4" w:space="0" w:color="auto"/>
              <w:right w:val="single" w:sz="4" w:space="0" w:color="auto"/>
            </w:tcBorders>
          </w:tcPr>
          <w:p w14:paraId="55167A0E" w14:textId="383A463C"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第十二條　</w:t>
            </w:r>
            <w:r w:rsidRPr="00241F9C">
              <w:rPr>
                <w:rFonts w:ascii="標楷體" w:eastAsia="標楷體" w:hAnsi="標楷體"/>
                <w:sz w:val="24"/>
              </w:rPr>
              <w:t>資源回收廠因颱風、天災或其他不可抗力之事由，得暫停或終止</w:t>
            </w:r>
            <w:r w:rsidRPr="00241F9C">
              <w:rPr>
                <w:rFonts w:ascii="標楷體" w:eastAsia="標楷體" w:hAnsi="標楷體"/>
                <w:sz w:val="24"/>
                <w:u w:val="single"/>
              </w:rPr>
              <w:t>廢棄物之</w:t>
            </w:r>
            <w:r w:rsidRPr="00241F9C">
              <w:rPr>
                <w:rFonts w:ascii="標楷體" w:eastAsia="標楷體" w:hAnsi="標楷體"/>
                <w:sz w:val="24"/>
              </w:rPr>
              <w:t>代處理。</w:t>
            </w:r>
          </w:p>
        </w:tc>
        <w:tc>
          <w:tcPr>
            <w:tcW w:w="1666" w:type="pct"/>
            <w:tcBorders>
              <w:top w:val="single" w:sz="4" w:space="0" w:color="auto"/>
              <w:left w:val="single" w:sz="4" w:space="0" w:color="auto"/>
              <w:bottom w:val="single" w:sz="4" w:space="0" w:color="auto"/>
              <w:right w:val="single" w:sz="4" w:space="0" w:color="auto"/>
            </w:tcBorders>
          </w:tcPr>
          <w:p w14:paraId="5A554F6A" w14:textId="1B69652B"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第十二條　</w:t>
            </w:r>
            <w:r w:rsidRPr="00241F9C">
              <w:rPr>
                <w:rFonts w:ascii="標楷體" w:eastAsia="標楷體" w:hAnsi="標楷體"/>
                <w:sz w:val="24"/>
              </w:rPr>
              <w:t>資源回收廠因颱風、天災或其他不可抗力之事由，得暫停或終止代處理</w:t>
            </w:r>
            <w:r w:rsidRPr="00241F9C">
              <w:rPr>
                <w:rFonts w:ascii="標楷體" w:eastAsia="標楷體" w:hAnsi="標楷體"/>
                <w:sz w:val="24"/>
                <w:u w:val="single"/>
              </w:rPr>
              <w:t>工作</w:t>
            </w:r>
            <w:r w:rsidRPr="00241F9C">
              <w:rPr>
                <w:rFonts w:ascii="標楷體" w:eastAsia="標楷體" w:hAnsi="標楷體"/>
                <w:sz w:val="24"/>
              </w:rPr>
              <w:t>。</w:t>
            </w:r>
          </w:p>
        </w:tc>
        <w:tc>
          <w:tcPr>
            <w:tcW w:w="1667" w:type="pct"/>
            <w:gridSpan w:val="2"/>
            <w:tcBorders>
              <w:top w:val="single" w:sz="4" w:space="0" w:color="auto"/>
              <w:left w:val="single" w:sz="4" w:space="0" w:color="auto"/>
              <w:bottom w:val="single" w:sz="4" w:space="0" w:color="auto"/>
              <w:right w:val="single" w:sz="4" w:space="0" w:color="auto"/>
            </w:tcBorders>
          </w:tcPr>
          <w:p w14:paraId="15D477AB" w14:textId="77777777" w:rsidR="000059F2" w:rsidRPr="00241F9C" w:rsidRDefault="000059F2" w:rsidP="00CF4D43">
            <w:pPr>
              <w:adjustRightInd w:val="0"/>
              <w:snapToGrid w:val="0"/>
              <w:spacing w:line="400" w:lineRule="exact"/>
              <w:rPr>
                <w:rFonts w:ascii="標楷體" w:eastAsia="標楷體" w:hAnsi="標楷體"/>
                <w:sz w:val="24"/>
              </w:rPr>
            </w:pPr>
            <w:proofErr w:type="gramStart"/>
            <w:r w:rsidRPr="00241F9C">
              <w:rPr>
                <w:rFonts w:ascii="標楷體" w:eastAsia="標楷體" w:hAnsi="標楷體" w:hint="eastAsia"/>
                <w:sz w:val="24"/>
              </w:rPr>
              <w:t>文字酌作修正</w:t>
            </w:r>
            <w:proofErr w:type="gramEnd"/>
            <w:r w:rsidRPr="00241F9C">
              <w:rPr>
                <w:rFonts w:ascii="標楷體" w:eastAsia="標楷體" w:hAnsi="標楷體" w:hint="eastAsia"/>
                <w:sz w:val="24"/>
              </w:rPr>
              <w:t>。</w:t>
            </w:r>
          </w:p>
        </w:tc>
      </w:tr>
      <w:tr w:rsidR="000059F2" w:rsidRPr="00241F9C" w14:paraId="40A448E3" w14:textId="77777777" w:rsidTr="000059F2">
        <w:tc>
          <w:tcPr>
            <w:tcW w:w="1666" w:type="pct"/>
            <w:tcBorders>
              <w:top w:val="single" w:sz="4" w:space="0" w:color="auto"/>
              <w:left w:val="single" w:sz="4" w:space="0" w:color="auto"/>
              <w:bottom w:val="single" w:sz="4" w:space="0" w:color="auto"/>
              <w:right w:val="single" w:sz="4" w:space="0" w:color="auto"/>
            </w:tcBorders>
          </w:tcPr>
          <w:p w14:paraId="70C3989D" w14:textId="39062F58" w:rsidR="000059F2" w:rsidRPr="00241F9C" w:rsidRDefault="000059F2" w:rsidP="00CF4D43">
            <w:pPr>
              <w:adjustRightInd w:val="0"/>
              <w:snapToGrid w:val="0"/>
              <w:spacing w:line="400" w:lineRule="exact"/>
              <w:ind w:left="218" w:hangingChars="91" w:hanging="218"/>
              <w:rPr>
                <w:rFonts w:ascii="標楷體" w:eastAsia="標楷體" w:hAnsi="標楷體"/>
                <w:sz w:val="24"/>
              </w:rPr>
            </w:pPr>
            <w:r w:rsidRPr="00241F9C">
              <w:rPr>
                <w:rFonts w:ascii="標楷體" w:eastAsia="標楷體" w:hAnsi="標楷體" w:hint="eastAsia"/>
                <w:sz w:val="24"/>
              </w:rPr>
              <w:t xml:space="preserve">第十三條　</w:t>
            </w:r>
            <w:r w:rsidRPr="00241F9C">
              <w:rPr>
                <w:rFonts w:ascii="標楷體" w:eastAsia="標楷體" w:hAnsi="標楷體"/>
                <w:sz w:val="24"/>
              </w:rPr>
              <w:t>資源回收廠之開放時間，由各資源回收廠訂定，並得依實際狀況調整之。</w:t>
            </w:r>
          </w:p>
        </w:tc>
        <w:tc>
          <w:tcPr>
            <w:tcW w:w="1666" w:type="pct"/>
            <w:tcBorders>
              <w:top w:val="single" w:sz="4" w:space="0" w:color="auto"/>
              <w:left w:val="single" w:sz="4" w:space="0" w:color="auto"/>
              <w:bottom w:val="single" w:sz="4" w:space="0" w:color="auto"/>
              <w:right w:val="single" w:sz="4" w:space="0" w:color="auto"/>
            </w:tcBorders>
          </w:tcPr>
          <w:p w14:paraId="1AC2B6D9" w14:textId="70031C5B"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第十三條　</w:t>
            </w:r>
            <w:r w:rsidRPr="00241F9C">
              <w:rPr>
                <w:rFonts w:ascii="標楷體" w:eastAsia="標楷體" w:hAnsi="標楷體"/>
                <w:sz w:val="24"/>
              </w:rPr>
              <w:t>資源回收廠之開放時間</w:t>
            </w:r>
            <w:r w:rsidRPr="00241F9C">
              <w:rPr>
                <w:rFonts w:ascii="標楷體" w:eastAsia="標楷體" w:hAnsi="標楷體"/>
                <w:sz w:val="24"/>
                <w:u w:val="single"/>
              </w:rPr>
              <w:t>及申請進廠程序</w:t>
            </w:r>
            <w:r w:rsidRPr="00241F9C">
              <w:rPr>
                <w:rFonts w:ascii="標楷體" w:eastAsia="標楷體" w:hAnsi="標楷體"/>
                <w:sz w:val="24"/>
              </w:rPr>
              <w:t>，由各資源回收廠訂定，並得依實際狀況調整之。</w:t>
            </w:r>
          </w:p>
        </w:tc>
        <w:tc>
          <w:tcPr>
            <w:tcW w:w="1667" w:type="pct"/>
            <w:gridSpan w:val="2"/>
            <w:tcBorders>
              <w:top w:val="single" w:sz="4" w:space="0" w:color="auto"/>
              <w:left w:val="single" w:sz="4" w:space="0" w:color="auto"/>
              <w:bottom w:val="single" w:sz="4" w:space="0" w:color="auto"/>
              <w:right w:val="single" w:sz="4" w:space="0" w:color="auto"/>
            </w:tcBorders>
          </w:tcPr>
          <w:p w14:paraId="3AED6764" w14:textId="188DF78A" w:rsidR="000059F2" w:rsidRPr="00241F9C" w:rsidRDefault="000059F2" w:rsidP="00CF4D43">
            <w:pPr>
              <w:adjustRightInd w:val="0"/>
              <w:snapToGrid w:val="0"/>
              <w:spacing w:line="400" w:lineRule="exact"/>
              <w:rPr>
                <w:rFonts w:ascii="標楷體" w:eastAsia="標楷體" w:hAnsi="標楷體"/>
                <w:color w:val="FF0000"/>
                <w:sz w:val="24"/>
              </w:rPr>
            </w:pPr>
            <w:r w:rsidRPr="00241F9C">
              <w:rPr>
                <w:rFonts w:ascii="標楷體" w:eastAsia="標楷體" w:hAnsi="標楷體" w:hint="eastAsia"/>
                <w:sz w:val="24"/>
              </w:rPr>
              <w:t>為反映實際申請進廠程序，</w:t>
            </w:r>
            <w:proofErr w:type="gramStart"/>
            <w:r w:rsidRPr="00241F9C">
              <w:rPr>
                <w:rFonts w:ascii="標楷體" w:eastAsia="標楷體" w:hAnsi="標楷體" w:hint="eastAsia"/>
                <w:sz w:val="24"/>
              </w:rPr>
              <w:t>爰</w:t>
            </w:r>
            <w:proofErr w:type="gramEnd"/>
            <w:r w:rsidRPr="00241F9C">
              <w:rPr>
                <w:rFonts w:ascii="標楷體" w:eastAsia="標楷體" w:hAnsi="標楷體" w:hint="eastAsia"/>
                <w:sz w:val="24"/>
              </w:rPr>
              <w:t>刪除向資源回收廠申請內容。</w:t>
            </w:r>
          </w:p>
        </w:tc>
      </w:tr>
      <w:tr w:rsidR="000059F2" w:rsidRPr="00241F9C" w14:paraId="6A3C76CF" w14:textId="77777777" w:rsidTr="000059F2">
        <w:tc>
          <w:tcPr>
            <w:tcW w:w="1666" w:type="pct"/>
            <w:tcBorders>
              <w:top w:val="single" w:sz="4" w:space="0" w:color="auto"/>
              <w:left w:val="single" w:sz="4" w:space="0" w:color="auto"/>
              <w:bottom w:val="single" w:sz="4" w:space="0" w:color="auto"/>
              <w:right w:val="single" w:sz="4" w:space="0" w:color="auto"/>
            </w:tcBorders>
          </w:tcPr>
          <w:p w14:paraId="798CF2F8" w14:textId="28C62917"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第十四條　</w:t>
            </w:r>
            <w:r w:rsidRPr="00241F9C">
              <w:rPr>
                <w:rFonts w:ascii="標楷體" w:eastAsia="標楷體" w:hAnsi="標楷體"/>
                <w:sz w:val="24"/>
              </w:rPr>
              <w:t>主管機關得依資源回收廠之廢棄物處理能量、設備狀況或本市廢棄物處理政策，停止廢棄物之代處理。</w:t>
            </w:r>
          </w:p>
        </w:tc>
        <w:tc>
          <w:tcPr>
            <w:tcW w:w="1666" w:type="pct"/>
            <w:tcBorders>
              <w:top w:val="single" w:sz="4" w:space="0" w:color="auto"/>
              <w:left w:val="single" w:sz="4" w:space="0" w:color="auto"/>
              <w:bottom w:val="single" w:sz="4" w:space="0" w:color="auto"/>
              <w:right w:val="single" w:sz="4" w:space="0" w:color="auto"/>
            </w:tcBorders>
          </w:tcPr>
          <w:p w14:paraId="2F521160" w14:textId="75C4D912"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第十四條　</w:t>
            </w:r>
            <w:r w:rsidRPr="00241F9C">
              <w:rPr>
                <w:rFonts w:ascii="標楷體" w:eastAsia="標楷體" w:hAnsi="標楷體"/>
                <w:sz w:val="24"/>
              </w:rPr>
              <w:t>主管機關得依資源回收廠之廢棄物處理能量、設備狀況或本市廢棄物處理政策，停止廢棄物之代處理。</w:t>
            </w:r>
          </w:p>
        </w:tc>
        <w:tc>
          <w:tcPr>
            <w:tcW w:w="1667" w:type="pct"/>
            <w:gridSpan w:val="2"/>
            <w:tcBorders>
              <w:top w:val="single" w:sz="4" w:space="0" w:color="auto"/>
              <w:left w:val="single" w:sz="4" w:space="0" w:color="auto"/>
              <w:bottom w:val="single" w:sz="4" w:space="0" w:color="auto"/>
              <w:right w:val="single" w:sz="4" w:space="0" w:color="auto"/>
            </w:tcBorders>
          </w:tcPr>
          <w:p w14:paraId="7A715E52" w14:textId="77777777" w:rsidR="000059F2" w:rsidRPr="00241F9C" w:rsidRDefault="000059F2" w:rsidP="00CF4D43">
            <w:pPr>
              <w:adjustRightInd w:val="0"/>
              <w:snapToGrid w:val="0"/>
              <w:spacing w:line="400" w:lineRule="exact"/>
              <w:rPr>
                <w:rFonts w:ascii="標楷體" w:eastAsia="標楷體" w:hAnsi="標楷體"/>
                <w:sz w:val="24"/>
              </w:rPr>
            </w:pPr>
            <w:r w:rsidRPr="00241F9C">
              <w:rPr>
                <w:rFonts w:ascii="標楷體" w:eastAsia="標楷體" w:hAnsi="標楷體" w:hint="eastAsia"/>
                <w:sz w:val="24"/>
              </w:rPr>
              <w:t>本條未修正。</w:t>
            </w:r>
          </w:p>
        </w:tc>
      </w:tr>
      <w:tr w:rsidR="000059F2" w:rsidRPr="005922D5" w14:paraId="5D401E0C" w14:textId="77777777" w:rsidTr="000059F2">
        <w:tc>
          <w:tcPr>
            <w:tcW w:w="1666" w:type="pct"/>
            <w:tcBorders>
              <w:top w:val="single" w:sz="4" w:space="0" w:color="auto"/>
              <w:left w:val="single" w:sz="4" w:space="0" w:color="auto"/>
              <w:bottom w:val="single" w:sz="4" w:space="0" w:color="auto"/>
              <w:right w:val="single" w:sz="4" w:space="0" w:color="auto"/>
            </w:tcBorders>
          </w:tcPr>
          <w:p w14:paraId="2CA6C954" w14:textId="46BF67C4"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第十五條　</w:t>
            </w:r>
            <w:r w:rsidRPr="00241F9C">
              <w:rPr>
                <w:rFonts w:ascii="標楷體" w:eastAsia="標楷體" w:hAnsi="標楷體"/>
                <w:sz w:val="24"/>
              </w:rPr>
              <w:t>本規則自發布日施行。</w:t>
            </w:r>
          </w:p>
        </w:tc>
        <w:tc>
          <w:tcPr>
            <w:tcW w:w="1666" w:type="pct"/>
            <w:tcBorders>
              <w:top w:val="single" w:sz="4" w:space="0" w:color="auto"/>
              <w:left w:val="single" w:sz="4" w:space="0" w:color="auto"/>
              <w:bottom w:val="single" w:sz="4" w:space="0" w:color="auto"/>
              <w:right w:val="single" w:sz="4" w:space="0" w:color="auto"/>
            </w:tcBorders>
          </w:tcPr>
          <w:p w14:paraId="15866519" w14:textId="768DDB75" w:rsidR="000059F2" w:rsidRPr="00241F9C" w:rsidRDefault="000059F2" w:rsidP="00CF4D43">
            <w:pPr>
              <w:adjustRightInd w:val="0"/>
              <w:snapToGrid w:val="0"/>
              <w:spacing w:line="400" w:lineRule="exact"/>
              <w:ind w:leftChars="-10" w:left="196" w:hangingChars="91" w:hanging="218"/>
              <w:rPr>
                <w:rFonts w:ascii="標楷體" w:eastAsia="標楷體" w:hAnsi="標楷體"/>
                <w:sz w:val="24"/>
              </w:rPr>
            </w:pPr>
            <w:r w:rsidRPr="00241F9C">
              <w:rPr>
                <w:rFonts w:ascii="標楷體" w:eastAsia="標楷體" w:hAnsi="標楷體" w:hint="eastAsia"/>
                <w:sz w:val="24"/>
              </w:rPr>
              <w:t xml:space="preserve">第十五條　</w:t>
            </w:r>
            <w:r w:rsidRPr="00241F9C">
              <w:rPr>
                <w:rFonts w:ascii="標楷體" w:eastAsia="標楷體" w:hAnsi="標楷體"/>
                <w:sz w:val="24"/>
              </w:rPr>
              <w:t>本規則自發布日施行。</w:t>
            </w:r>
          </w:p>
        </w:tc>
        <w:tc>
          <w:tcPr>
            <w:tcW w:w="1667" w:type="pct"/>
            <w:gridSpan w:val="2"/>
            <w:tcBorders>
              <w:top w:val="single" w:sz="4" w:space="0" w:color="auto"/>
              <w:left w:val="single" w:sz="4" w:space="0" w:color="auto"/>
              <w:bottom w:val="single" w:sz="4" w:space="0" w:color="auto"/>
              <w:right w:val="single" w:sz="4" w:space="0" w:color="auto"/>
            </w:tcBorders>
          </w:tcPr>
          <w:p w14:paraId="5FE131CB" w14:textId="77777777" w:rsidR="000059F2" w:rsidRPr="005922D5" w:rsidRDefault="000059F2" w:rsidP="00CF4D43">
            <w:pPr>
              <w:adjustRightInd w:val="0"/>
              <w:snapToGrid w:val="0"/>
              <w:spacing w:line="400" w:lineRule="exact"/>
              <w:rPr>
                <w:rFonts w:ascii="標楷體" w:eastAsia="標楷體" w:hAnsi="標楷體"/>
                <w:sz w:val="24"/>
              </w:rPr>
            </w:pPr>
            <w:r w:rsidRPr="00241F9C">
              <w:rPr>
                <w:rFonts w:ascii="標楷體" w:eastAsia="標楷體" w:hAnsi="標楷體" w:hint="eastAsia"/>
                <w:sz w:val="24"/>
              </w:rPr>
              <w:t>本條未修正。</w:t>
            </w:r>
          </w:p>
        </w:tc>
      </w:tr>
    </w:tbl>
    <w:p w14:paraId="7FCDA260" w14:textId="77777777" w:rsidR="009A0419" w:rsidRPr="00781EC3" w:rsidRDefault="009A0419" w:rsidP="00A50A6C">
      <w:pPr>
        <w:rPr>
          <w:rFonts w:ascii="標楷體" w:eastAsia="標楷體" w:hAnsi="標楷體"/>
          <w:sz w:val="24"/>
        </w:rPr>
      </w:pPr>
    </w:p>
    <w:sectPr w:rsidR="009A0419" w:rsidRPr="00781EC3" w:rsidSect="00831A68">
      <w:footerReference w:type="even" r:id="rId7"/>
      <w:footerReference w:type="default" r:id="rId8"/>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0D30" w14:textId="77777777" w:rsidR="0033423A" w:rsidRDefault="0033423A">
      <w:r>
        <w:separator/>
      </w:r>
    </w:p>
  </w:endnote>
  <w:endnote w:type="continuationSeparator" w:id="0">
    <w:p w14:paraId="77CC2900" w14:textId="77777777" w:rsidR="0033423A" w:rsidRDefault="0033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altName w:val="新細明體"/>
    <w:charset w:val="88"/>
    <w:family w:val="modern"/>
    <w:pitch w:val="fixed"/>
    <w:sig w:usb0="80000001" w:usb1="28091800" w:usb2="00000016" w:usb3="00000000" w:csb0="00100000" w:csb1="00000000"/>
  </w:font>
  <w:font w:name="華康粗黑體">
    <w:altName w:val="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E39C" w14:textId="021492B4" w:rsidR="00E558C6" w:rsidRDefault="00E558C6" w:rsidP="00E558C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E459D">
      <w:rPr>
        <w:rStyle w:val="a8"/>
        <w:noProof/>
      </w:rPr>
      <w:t>1</w:t>
    </w:r>
    <w:r>
      <w:rPr>
        <w:rStyle w:val="a8"/>
      </w:rPr>
      <w:fldChar w:fldCharType="end"/>
    </w:r>
  </w:p>
  <w:p w14:paraId="1D1EB662" w14:textId="77777777" w:rsidR="00E558C6" w:rsidRDefault="00E558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869F" w14:textId="77777777" w:rsidR="00E558C6" w:rsidRDefault="00E558C6" w:rsidP="00E558C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85BDD">
      <w:rPr>
        <w:rStyle w:val="a8"/>
        <w:noProof/>
      </w:rPr>
      <w:t>5</w:t>
    </w:r>
    <w:r>
      <w:rPr>
        <w:rStyle w:val="a8"/>
      </w:rPr>
      <w:fldChar w:fldCharType="end"/>
    </w:r>
  </w:p>
  <w:p w14:paraId="2BCE6857" w14:textId="77777777" w:rsidR="00E558C6" w:rsidRDefault="00E558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E521" w14:textId="77777777" w:rsidR="0033423A" w:rsidRDefault="0033423A">
      <w:r>
        <w:separator/>
      </w:r>
    </w:p>
  </w:footnote>
  <w:footnote w:type="continuationSeparator" w:id="0">
    <w:p w14:paraId="7251BF53" w14:textId="77777777" w:rsidR="0033423A" w:rsidRDefault="00334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2932"/>
    <w:multiLevelType w:val="hybridMultilevel"/>
    <w:tmpl w:val="7DE404D6"/>
    <w:lvl w:ilvl="0" w:tplc="50D2F5A0">
      <w:start w:val="1"/>
      <w:numFmt w:val="taiwaneseCountingThousand"/>
      <w:suff w:val="nothing"/>
      <w:lvlText w:val="%1、"/>
      <w:lvlJc w:val="left"/>
      <w:pPr>
        <w:ind w:left="872"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577D04"/>
    <w:multiLevelType w:val="hybridMultilevel"/>
    <w:tmpl w:val="A5E2388C"/>
    <w:lvl w:ilvl="0" w:tplc="38E64030">
      <w:start w:val="1"/>
      <w:numFmt w:val="taiwaneseCountingThousand"/>
      <w:suff w:val="nothing"/>
      <w:lvlText w:val="%1、"/>
      <w:lvlJc w:val="left"/>
      <w:pPr>
        <w:ind w:left="19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596E7C"/>
    <w:multiLevelType w:val="hybridMultilevel"/>
    <w:tmpl w:val="E8DCF4EC"/>
    <w:lvl w:ilvl="0" w:tplc="9EA00032">
      <w:start w:val="1"/>
      <w:numFmt w:val="ideographLegalTraditional"/>
      <w:suff w:val="nothing"/>
      <w:lvlText w:val="%1、"/>
      <w:lvlJc w:val="left"/>
      <w:pPr>
        <w:ind w:left="1982" w:hanging="480"/>
      </w:pPr>
      <w:rPr>
        <w:rFonts w:hint="eastAsia"/>
      </w:rPr>
    </w:lvl>
    <w:lvl w:ilvl="1" w:tplc="87F8D16E">
      <w:start w:val="1"/>
      <w:numFmt w:val="taiwaneseCountingThousand"/>
      <w:lvlText w:val="%2、"/>
      <w:lvlJc w:val="left"/>
      <w:pPr>
        <w:ind w:left="2798" w:hanging="816"/>
      </w:pPr>
      <w:rPr>
        <w:rFonts w:hint="default"/>
      </w:rPr>
    </w:lvl>
    <w:lvl w:ilvl="2" w:tplc="0409001B" w:tentative="1">
      <w:start w:val="1"/>
      <w:numFmt w:val="lowerRoman"/>
      <w:lvlText w:val="%3."/>
      <w:lvlJc w:val="right"/>
      <w:pPr>
        <w:ind w:left="2942" w:hanging="480"/>
      </w:pPr>
    </w:lvl>
    <w:lvl w:ilvl="3" w:tplc="0409000F" w:tentative="1">
      <w:start w:val="1"/>
      <w:numFmt w:val="decimal"/>
      <w:lvlText w:val="%4."/>
      <w:lvlJc w:val="left"/>
      <w:pPr>
        <w:ind w:left="3422" w:hanging="480"/>
      </w:pPr>
    </w:lvl>
    <w:lvl w:ilvl="4" w:tplc="04090019" w:tentative="1">
      <w:start w:val="1"/>
      <w:numFmt w:val="ideographTraditional"/>
      <w:lvlText w:val="%5、"/>
      <w:lvlJc w:val="left"/>
      <w:pPr>
        <w:ind w:left="3902" w:hanging="480"/>
      </w:pPr>
    </w:lvl>
    <w:lvl w:ilvl="5" w:tplc="0409001B" w:tentative="1">
      <w:start w:val="1"/>
      <w:numFmt w:val="lowerRoman"/>
      <w:lvlText w:val="%6."/>
      <w:lvlJc w:val="right"/>
      <w:pPr>
        <w:ind w:left="4382" w:hanging="480"/>
      </w:pPr>
    </w:lvl>
    <w:lvl w:ilvl="6" w:tplc="0409000F" w:tentative="1">
      <w:start w:val="1"/>
      <w:numFmt w:val="decimal"/>
      <w:lvlText w:val="%7."/>
      <w:lvlJc w:val="left"/>
      <w:pPr>
        <w:ind w:left="4862" w:hanging="480"/>
      </w:pPr>
    </w:lvl>
    <w:lvl w:ilvl="7" w:tplc="04090019" w:tentative="1">
      <w:start w:val="1"/>
      <w:numFmt w:val="ideographTraditional"/>
      <w:lvlText w:val="%8、"/>
      <w:lvlJc w:val="left"/>
      <w:pPr>
        <w:ind w:left="5342" w:hanging="480"/>
      </w:pPr>
    </w:lvl>
    <w:lvl w:ilvl="8" w:tplc="0409001B" w:tentative="1">
      <w:start w:val="1"/>
      <w:numFmt w:val="lowerRoman"/>
      <w:lvlText w:val="%9."/>
      <w:lvlJc w:val="right"/>
      <w:pPr>
        <w:ind w:left="5822" w:hanging="480"/>
      </w:pPr>
    </w:lvl>
  </w:abstractNum>
  <w:abstractNum w:abstractNumId="3" w15:restartNumberingAfterBreak="0">
    <w:nsid w:val="31280266"/>
    <w:multiLevelType w:val="hybridMultilevel"/>
    <w:tmpl w:val="E40C1D8C"/>
    <w:lvl w:ilvl="0" w:tplc="12C44EEA">
      <w:start w:val="1"/>
      <w:numFmt w:val="taiwaneseCountingThousand"/>
      <w:lvlText w:val="%1、"/>
      <w:lvlJc w:val="left"/>
      <w:pPr>
        <w:ind w:left="450" w:hanging="408"/>
      </w:pPr>
      <w:rPr>
        <w:rFonts w:hint="default"/>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4" w15:restartNumberingAfterBreak="0">
    <w:nsid w:val="32B45A85"/>
    <w:multiLevelType w:val="hybridMultilevel"/>
    <w:tmpl w:val="9C6A20F4"/>
    <w:lvl w:ilvl="0" w:tplc="AE9C1812">
      <w:start w:val="1"/>
      <w:numFmt w:val="taiwaneseCountingThousand"/>
      <w:lvlText w:val="%1、"/>
      <w:lvlJc w:val="left"/>
      <w:pPr>
        <w:ind w:left="872" w:hanging="480"/>
      </w:pPr>
      <w:rPr>
        <w:rFonts w:hint="eastAsia"/>
        <w:u w:val="single"/>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5" w15:restartNumberingAfterBreak="0">
    <w:nsid w:val="49D7777E"/>
    <w:multiLevelType w:val="hybridMultilevel"/>
    <w:tmpl w:val="C338B848"/>
    <w:lvl w:ilvl="0" w:tplc="059456B8">
      <w:start w:val="1"/>
      <w:numFmt w:val="taiwaneseCountingThousand"/>
      <w:lvlText w:val="（%1）"/>
      <w:lvlJc w:val="left"/>
      <w:pPr>
        <w:ind w:left="1472"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6" w15:restartNumberingAfterBreak="0">
    <w:nsid w:val="57A10FF2"/>
    <w:multiLevelType w:val="hybridMultilevel"/>
    <w:tmpl w:val="C338B848"/>
    <w:lvl w:ilvl="0" w:tplc="FFFFFFFF">
      <w:start w:val="1"/>
      <w:numFmt w:val="taiwaneseCountingThousand"/>
      <w:lvlText w:val="（%1）"/>
      <w:lvlJc w:val="left"/>
      <w:pPr>
        <w:ind w:left="764" w:hanging="480"/>
      </w:pPr>
    </w:lvl>
    <w:lvl w:ilvl="1" w:tplc="FFFFFFFF">
      <w:start w:val="1"/>
      <w:numFmt w:val="ideographTraditional"/>
      <w:lvlText w:val="%2、"/>
      <w:lvlJc w:val="left"/>
      <w:pPr>
        <w:ind w:left="1244" w:hanging="480"/>
      </w:pPr>
    </w:lvl>
    <w:lvl w:ilvl="2" w:tplc="FFFFFFFF">
      <w:start w:val="1"/>
      <w:numFmt w:val="lowerRoman"/>
      <w:lvlText w:val="%3."/>
      <w:lvlJc w:val="right"/>
      <w:pPr>
        <w:ind w:left="1724" w:hanging="480"/>
      </w:pPr>
    </w:lvl>
    <w:lvl w:ilvl="3" w:tplc="FFFFFFFF">
      <w:start w:val="1"/>
      <w:numFmt w:val="decimal"/>
      <w:lvlText w:val="%4."/>
      <w:lvlJc w:val="left"/>
      <w:pPr>
        <w:ind w:left="2204" w:hanging="480"/>
      </w:pPr>
    </w:lvl>
    <w:lvl w:ilvl="4" w:tplc="FFFFFFFF">
      <w:start w:val="1"/>
      <w:numFmt w:val="ideographTraditional"/>
      <w:lvlText w:val="%5、"/>
      <w:lvlJc w:val="left"/>
      <w:pPr>
        <w:ind w:left="2684" w:hanging="480"/>
      </w:pPr>
    </w:lvl>
    <w:lvl w:ilvl="5" w:tplc="FFFFFFFF">
      <w:start w:val="1"/>
      <w:numFmt w:val="lowerRoman"/>
      <w:lvlText w:val="%6."/>
      <w:lvlJc w:val="right"/>
      <w:pPr>
        <w:ind w:left="3164" w:hanging="480"/>
      </w:pPr>
    </w:lvl>
    <w:lvl w:ilvl="6" w:tplc="FFFFFFFF">
      <w:start w:val="1"/>
      <w:numFmt w:val="decimal"/>
      <w:lvlText w:val="%7."/>
      <w:lvlJc w:val="left"/>
      <w:pPr>
        <w:ind w:left="3644" w:hanging="480"/>
      </w:pPr>
    </w:lvl>
    <w:lvl w:ilvl="7" w:tplc="FFFFFFFF">
      <w:start w:val="1"/>
      <w:numFmt w:val="ideographTraditional"/>
      <w:lvlText w:val="%8、"/>
      <w:lvlJc w:val="left"/>
      <w:pPr>
        <w:ind w:left="4124" w:hanging="480"/>
      </w:pPr>
    </w:lvl>
    <w:lvl w:ilvl="8" w:tplc="FFFFFFFF">
      <w:start w:val="1"/>
      <w:numFmt w:val="lowerRoman"/>
      <w:lvlText w:val="%9."/>
      <w:lvlJc w:val="right"/>
      <w:pPr>
        <w:ind w:left="4604" w:hanging="480"/>
      </w:pPr>
    </w:lvl>
  </w:abstractNum>
  <w:abstractNum w:abstractNumId="7" w15:restartNumberingAfterBreak="0">
    <w:nsid w:val="5A967BF3"/>
    <w:multiLevelType w:val="hybridMultilevel"/>
    <w:tmpl w:val="EFC84E16"/>
    <w:lvl w:ilvl="0" w:tplc="6DB4253E">
      <w:start w:val="1"/>
      <w:numFmt w:val="taiwaneseCountingThousand"/>
      <w:lvlText w:val="%1、"/>
      <w:lvlJc w:val="left"/>
      <w:pPr>
        <w:ind w:left="1101" w:hanging="480"/>
      </w:pPr>
      <w:rPr>
        <w:rFonts w:hint="eastAsia"/>
      </w:rPr>
    </w:lvl>
    <w:lvl w:ilvl="1" w:tplc="04090019">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8" w15:restartNumberingAfterBreak="0">
    <w:nsid w:val="614617F3"/>
    <w:multiLevelType w:val="hybridMultilevel"/>
    <w:tmpl w:val="B75AA224"/>
    <w:lvl w:ilvl="0" w:tplc="DDF0DE8A">
      <w:start w:val="1"/>
      <w:numFmt w:val="taiwaneseCountingThousand"/>
      <w:lvlText w:val="%1、"/>
      <w:lvlJc w:val="left"/>
      <w:pPr>
        <w:ind w:left="872" w:hanging="480"/>
      </w:pPr>
      <w:rPr>
        <w:rFonts w:hint="eastAsia"/>
        <w:color w:val="000000" w:themeColor="text1"/>
        <w:lang w:val="en-US"/>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9" w15:restartNumberingAfterBreak="0">
    <w:nsid w:val="63DD61D9"/>
    <w:multiLevelType w:val="hybridMultilevel"/>
    <w:tmpl w:val="74427FBE"/>
    <w:lvl w:ilvl="0" w:tplc="049C341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B836236"/>
    <w:multiLevelType w:val="hybridMultilevel"/>
    <w:tmpl w:val="8B221C88"/>
    <w:lvl w:ilvl="0" w:tplc="79201C8C">
      <w:start w:val="1"/>
      <w:numFmt w:val="taiwaneseCountingThousand"/>
      <w:suff w:val="space"/>
      <w:lvlText w:val="%1、"/>
      <w:lvlJc w:val="left"/>
      <w:pPr>
        <w:ind w:left="8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615EAF"/>
    <w:multiLevelType w:val="hybridMultilevel"/>
    <w:tmpl w:val="341C633C"/>
    <w:lvl w:ilvl="0" w:tplc="91BEBD56">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76F57760"/>
    <w:multiLevelType w:val="hybridMultilevel"/>
    <w:tmpl w:val="FB32770A"/>
    <w:lvl w:ilvl="0" w:tplc="6DB4253E">
      <w:start w:val="1"/>
      <w:numFmt w:val="taiwaneseCountingThousand"/>
      <w:lvlText w:val="%1、"/>
      <w:lvlJc w:val="left"/>
      <w:pPr>
        <w:ind w:left="1101" w:hanging="480"/>
      </w:pPr>
      <w:rPr>
        <w:rFonts w:hint="eastAsia"/>
      </w:rPr>
    </w:lvl>
    <w:lvl w:ilvl="1" w:tplc="6DB4253E">
      <w:start w:val="1"/>
      <w:numFmt w:val="taiwaneseCountingThousand"/>
      <w:lvlText w:val="%2、"/>
      <w:lvlJc w:val="left"/>
      <w:pPr>
        <w:ind w:left="1581" w:hanging="480"/>
      </w:pPr>
      <w:rPr>
        <w:rFonts w:hint="eastAsia"/>
      </w:r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13" w15:restartNumberingAfterBreak="0">
    <w:nsid w:val="7F7876E2"/>
    <w:multiLevelType w:val="hybridMultilevel"/>
    <w:tmpl w:val="C2140A70"/>
    <w:lvl w:ilvl="0" w:tplc="DDBAE730">
      <w:start w:val="1"/>
      <w:numFmt w:val="ideographLegalTraditional"/>
      <w:lvlText w:val="%1、"/>
      <w:lvlJc w:val="left"/>
      <w:pPr>
        <w:ind w:left="573" w:hanging="432"/>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num w:numId="1" w16cid:durableId="2050564371">
    <w:abstractNumId w:val="4"/>
  </w:num>
  <w:num w:numId="2" w16cid:durableId="554894079">
    <w:abstractNumId w:val="10"/>
  </w:num>
  <w:num w:numId="3" w16cid:durableId="366488112">
    <w:abstractNumId w:val="8"/>
  </w:num>
  <w:num w:numId="4" w16cid:durableId="931670000">
    <w:abstractNumId w:val="3"/>
  </w:num>
  <w:num w:numId="5" w16cid:durableId="1364483361">
    <w:abstractNumId w:val="2"/>
  </w:num>
  <w:num w:numId="6" w16cid:durableId="2009211946">
    <w:abstractNumId w:val="13"/>
  </w:num>
  <w:num w:numId="7" w16cid:durableId="395662528">
    <w:abstractNumId w:val="7"/>
  </w:num>
  <w:num w:numId="8" w16cid:durableId="44570917">
    <w:abstractNumId w:val="12"/>
  </w:num>
  <w:num w:numId="9" w16cid:durableId="1508405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4374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2424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9668108">
    <w:abstractNumId w:val="1"/>
  </w:num>
  <w:num w:numId="13" w16cid:durableId="1002585317">
    <w:abstractNumId w:val="9"/>
  </w:num>
  <w:num w:numId="14" w16cid:durableId="27186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19"/>
    <w:rsid w:val="0000284E"/>
    <w:rsid w:val="00003251"/>
    <w:rsid w:val="000037DD"/>
    <w:rsid w:val="000059F2"/>
    <w:rsid w:val="00006990"/>
    <w:rsid w:val="00016B8A"/>
    <w:rsid w:val="0002189F"/>
    <w:rsid w:val="0002455E"/>
    <w:rsid w:val="0003127B"/>
    <w:rsid w:val="00037F49"/>
    <w:rsid w:val="00043E86"/>
    <w:rsid w:val="000538D4"/>
    <w:rsid w:val="000736BE"/>
    <w:rsid w:val="00084634"/>
    <w:rsid w:val="00084A5D"/>
    <w:rsid w:val="000866AD"/>
    <w:rsid w:val="00093565"/>
    <w:rsid w:val="00093C49"/>
    <w:rsid w:val="00097467"/>
    <w:rsid w:val="000A0B23"/>
    <w:rsid w:val="000A7B61"/>
    <w:rsid w:val="000B3F72"/>
    <w:rsid w:val="000B5FE8"/>
    <w:rsid w:val="000C5D55"/>
    <w:rsid w:val="000E0E2F"/>
    <w:rsid w:val="000E41ED"/>
    <w:rsid w:val="000E626D"/>
    <w:rsid w:val="000F21C5"/>
    <w:rsid w:val="000F5247"/>
    <w:rsid w:val="00100D94"/>
    <w:rsid w:val="001141C9"/>
    <w:rsid w:val="00114B56"/>
    <w:rsid w:val="001212C3"/>
    <w:rsid w:val="001400E3"/>
    <w:rsid w:val="00146732"/>
    <w:rsid w:val="00150E85"/>
    <w:rsid w:val="0015322E"/>
    <w:rsid w:val="00154D3D"/>
    <w:rsid w:val="0016169D"/>
    <w:rsid w:val="00171533"/>
    <w:rsid w:val="00172E3A"/>
    <w:rsid w:val="00172EFB"/>
    <w:rsid w:val="001736AE"/>
    <w:rsid w:val="0017786E"/>
    <w:rsid w:val="00183A48"/>
    <w:rsid w:val="001872C5"/>
    <w:rsid w:val="001877FC"/>
    <w:rsid w:val="00196701"/>
    <w:rsid w:val="001A7304"/>
    <w:rsid w:val="001B0BF5"/>
    <w:rsid w:val="001B1FC3"/>
    <w:rsid w:val="001C0892"/>
    <w:rsid w:val="001C3696"/>
    <w:rsid w:val="001D3070"/>
    <w:rsid w:val="001D6176"/>
    <w:rsid w:val="001E220C"/>
    <w:rsid w:val="001F0DF2"/>
    <w:rsid w:val="00202F3D"/>
    <w:rsid w:val="002076E9"/>
    <w:rsid w:val="002130A2"/>
    <w:rsid w:val="00216F2B"/>
    <w:rsid w:val="00217E8B"/>
    <w:rsid w:val="00217E8F"/>
    <w:rsid w:val="00225DD7"/>
    <w:rsid w:val="0023308D"/>
    <w:rsid w:val="00240598"/>
    <w:rsid w:val="00241F9C"/>
    <w:rsid w:val="00270CF3"/>
    <w:rsid w:val="00272359"/>
    <w:rsid w:val="0027242C"/>
    <w:rsid w:val="00272F11"/>
    <w:rsid w:val="002775CA"/>
    <w:rsid w:val="00292B23"/>
    <w:rsid w:val="00294E56"/>
    <w:rsid w:val="002A62FC"/>
    <w:rsid w:val="002B1AC5"/>
    <w:rsid w:val="002C5D5A"/>
    <w:rsid w:val="002C7B43"/>
    <w:rsid w:val="002C7F85"/>
    <w:rsid w:val="002D14D0"/>
    <w:rsid w:val="002E7663"/>
    <w:rsid w:val="002F3C29"/>
    <w:rsid w:val="003022F0"/>
    <w:rsid w:val="00305355"/>
    <w:rsid w:val="00312E6A"/>
    <w:rsid w:val="00325608"/>
    <w:rsid w:val="00327453"/>
    <w:rsid w:val="00332676"/>
    <w:rsid w:val="0033423A"/>
    <w:rsid w:val="00340225"/>
    <w:rsid w:val="00341A48"/>
    <w:rsid w:val="003530C5"/>
    <w:rsid w:val="003579D6"/>
    <w:rsid w:val="0036079E"/>
    <w:rsid w:val="00367876"/>
    <w:rsid w:val="00380667"/>
    <w:rsid w:val="0038151D"/>
    <w:rsid w:val="00382C7D"/>
    <w:rsid w:val="003847A7"/>
    <w:rsid w:val="00385F45"/>
    <w:rsid w:val="00386081"/>
    <w:rsid w:val="003868A9"/>
    <w:rsid w:val="00394889"/>
    <w:rsid w:val="003973E9"/>
    <w:rsid w:val="003A4086"/>
    <w:rsid w:val="003A70C6"/>
    <w:rsid w:val="003B3684"/>
    <w:rsid w:val="003C18E2"/>
    <w:rsid w:val="003C1AEE"/>
    <w:rsid w:val="003C6663"/>
    <w:rsid w:val="003C6F6B"/>
    <w:rsid w:val="003D748A"/>
    <w:rsid w:val="003E0856"/>
    <w:rsid w:val="003E342D"/>
    <w:rsid w:val="003E687D"/>
    <w:rsid w:val="003F5B90"/>
    <w:rsid w:val="00400CAE"/>
    <w:rsid w:val="00410E55"/>
    <w:rsid w:val="0041218E"/>
    <w:rsid w:val="004262ED"/>
    <w:rsid w:val="004342CC"/>
    <w:rsid w:val="00437727"/>
    <w:rsid w:val="00437A7C"/>
    <w:rsid w:val="00440DC2"/>
    <w:rsid w:val="0044568F"/>
    <w:rsid w:val="004475F5"/>
    <w:rsid w:val="004522CA"/>
    <w:rsid w:val="0046629D"/>
    <w:rsid w:val="004773FA"/>
    <w:rsid w:val="00487504"/>
    <w:rsid w:val="00490A7D"/>
    <w:rsid w:val="00491833"/>
    <w:rsid w:val="004937CF"/>
    <w:rsid w:val="00494411"/>
    <w:rsid w:val="004A12DA"/>
    <w:rsid w:val="004A387F"/>
    <w:rsid w:val="004B287A"/>
    <w:rsid w:val="004D19B4"/>
    <w:rsid w:val="004D1C18"/>
    <w:rsid w:val="004D4140"/>
    <w:rsid w:val="004D64A7"/>
    <w:rsid w:val="004E4323"/>
    <w:rsid w:val="004E5E47"/>
    <w:rsid w:val="0050338B"/>
    <w:rsid w:val="00545A4B"/>
    <w:rsid w:val="00553A6A"/>
    <w:rsid w:val="00556A9D"/>
    <w:rsid w:val="005653D5"/>
    <w:rsid w:val="00574DFD"/>
    <w:rsid w:val="005804F3"/>
    <w:rsid w:val="00584221"/>
    <w:rsid w:val="005872B5"/>
    <w:rsid w:val="005922D5"/>
    <w:rsid w:val="00594C04"/>
    <w:rsid w:val="00596895"/>
    <w:rsid w:val="005A0686"/>
    <w:rsid w:val="005B3AB0"/>
    <w:rsid w:val="005C1E25"/>
    <w:rsid w:val="005D649E"/>
    <w:rsid w:val="005D6675"/>
    <w:rsid w:val="005E5E85"/>
    <w:rsid w:val="005F548C"/>
    <w:rsid w:val="005F697E"/>
    <w:rsid w:val="0060242A"/>
    <w:rsid w:val="00603684"/>
    <w:rsid w:val="00621531"/>
    <w:rsid w:val="0062297F"/>
    <w:rsid w:val="00627B61"/>
    <w:rsid w:val="00627D62"/>
    <w:rsid w:val="00632DEA"/>
    <w:rsid w:val="00634A6A"/>
    <w:rsid w:val="00637FFA"/>
    <w:rsid w:val="006406B0"/>
    <w:rsid w:val="00640917"/>
    <w:rsid w:val="00643E67"/>
    <w:rsid w:val="00645E1A"/>
    <w:rsid w:val="00652516"/>
    <w:rsid w:val="00654FAA"/>
    <w:rsid w:val="006563E5"/>
    <w:rsid w:val="00674CEF"/>
    <w:rsid w:val="006873C8"/>
    <w:rsid w:val="00690396"/>
    <w:rsid w:val="006972CA"/>
    <w:rsid w:val="006A1FAA"/>
    <w:rsid w:val="006A6B18"/>
    <w:rsid w:val="006A738F"/>
    <w:rsid w:val="006B052D"/>
    <w:rsid w:val="006B17B0"/>
    <w:rsid w:val="006B2E2E"/>
    <w:rsid w:val="006B6188"/>
    <w:rsid w:val="006C6A77"/>
    <w:rsid w:val="006D5CC6"/>
    <w:rsid w:val="006F087F"/>
    <w:rsid w:val="006F304C"/>
    <w:rsid w:val="006F37D8"/>
    <w:rsid w:val="006F77D8"/>
    <w:rsid w:val="00702AE6"/>
    <w:rsid w:val="00703835"/>
    <w:rsid w:val="00707471"/>
    <w:rsid w:val="007202DA"/>
    <w:rsid w:val="00722FDF"/>
    <w:rsid w:val="00726960"/>
    <w:rsid w:val="00733569"/>
    <w:rsid w:val="0075039D"/>
    <w:rsid w:val="00754C0C"/>
    <w:rsid w:val="00762258"/>
    <w:rsid w:val="007668F8"/>
    <w:rsid w:val="007707A5"/>
    <w:rsid w:val="00771D3E"/>
    <w:rsid w:val="00781729"/>
    <w:rsid w:val="00781EC3"/>
    <w:rsid w:val="007832CC"/>
    <w:rsid w:val="00783EC6"/>
    <w:rsid w:val="0079235A"/>
    <w:rsid w:val="007A4566"/>
    <w:rsid w:val="007B008E"/>
    <w:rsid w:val="007B01FB"/>
    <w:rsid w:val="007C15A9"/>
    <w:rsid w:val="007C6A5F"/>
    <w:rsid w:val="007C6AB8"/>
    <w:rsid w:val="007D229E"/>
    <w:rsid w:val="007D5AE7"/>
    <w:rsid w:val="007D6103"/>
    <w:rsid w:val="007E0082"/>
    <w:rsid w:val="007E459D"/>
    <w:rsid w:val="007E4DFE"/>
    <w:rsid w:val="007E57CA"/>
    <w:rsid w:val="007E605D"/>
    <w:rsid w:val="007F27CE"/>
    <w:rsid w:val="007F2B0C"/>
    <w:rsid w:val="007F78C2"/>
    <w:rsid w:val="00801721"/>
    <w:rsid w:val="0080197F"/>
    <w:rsid w:val="008079A5"/>
    <w:rsid w:val="00826644"/>
    <w:rsid w:val="00831A68"/>
    <w:rsid w:val="00840865"/>
    <w:rsid w:val="00840D6E"/>
    <w:rsid w:val="00841676"/>
    <w:rsid w:val="00850D3B"/>
    <w:rsid w:val="00862389"/>
    <w:rsid w:val="0086419A"/>
    <w:rsid w:val="00885CB4"/>
    <w:rsid w:val="008A3DDA"/>
    <w:rsid w:val="008C0E43"/>
    <w:rsid w:val="008C1044"/>
    <w:rsid w:val="008C302F"/>
    <w:rsid w:val="008C70E6"/>
    <w:rsid w:val="008D02EE"/>
    <w:rsid w:val="008D1024"/>
    <w:rsid w:val="008D1889"/>
    <w:rsid w:val="008E0439"/>
    <w:rsid w:val="008E67F9"/>
    <w:rsid w:val="0090457B"/>
    <w:rsid w:val="00905668"/>
    <w:rsid w:val="00906BED"/>
    <w:rsid w:val="009146EF"/>
    <w:rsid w:val="00916567"/>
    <w:rsid w:val="009227AB"/>
    <w:rsid w:val="00931040"/>
    <w:rsid w:val="00943F56"/>
    <w:rsid w:val="009440B6"/>
    <w:rsid w:val="009455A7"/>
    <w:rsid w:val="009555FA"/>
    <w:rsid w:val="009648FF"/>
    <w:rsid w:val="0096646E"/>
    <w:rsid w:val="0097297C"/>
    <w:rsid w:val="00972B57"/>
    <w:rsid w:val="00984230"/>
    <w:rsid w:val="0098550D"/>
    <w:rsid w:val="00992BAF"/>
    <w:rsid w:val="009963BC"/>
    <w:rsid w:val="009A0419"/>
    <w:rsid w:val="009A059D"/>
    <w:rsid w:val="009A34BB"/>
    <w:rsid w:val="009B5049"/>
    <w:rsid w:val="009C4A22"/>
    <w:rsid w:val="009D0159"/>
    <w:rsid w:val="009D2790"/>
    <w:rsid w:val="009E428B"/>
    <w:rsid w:val="009E5DBB"/>
    <w:rsid w:val="00A00985"/>
    <w:rsid w:val="00A06327"/>
    <w:rsid w:val="00A1694E"/>
    <w:rsid w:val="00A26FF9"/>
    <w:rsid w:val="00A27AF6"/>
    <w:rsid w:val="00A30340"/>
    <w:rsid w:val="00A3253C"/>
    <w:rsid w:val="00A32984"/>
    <w:rsid w:val="00A370F9"/>
    <w:rsid w:val="00A40CE7"/>
    <w:rsid w:val="00A4264D"/>
    <w:rsid w:val="00A44085"/>
    <w:rsid w:val="00A459E0"/>
    <w:rsid w:val="00A46912"/>
    <w:rsid w:val="00A50A6C"/>
    <w:rsid w:val="00A5213B"/>
    <w:rsid w:val="00A569D3"/>
    <w:rsid w:val="00A60BB0"/>
    <w:rsid w:val="00A629DA"/>
    <w:rsid w:val="00A752A2"/>
    <w:rsid w:val="00A817C4"/>
    <w:rsid w:val="00A840BA"/>
    <w:rsid w:val="00A90C3C"/>
    <w:rsid w:val="00A928BA"/>
    <w:rsid w:val="00AA31B3"/>
    <w:rsid w:val="00AA4FB4"/>
    <w:rsid w:val="00AA66AD"/>
    <w:rsid w:val="00AA7104"/>
    <w:rsid w:val="00AB2CAE"/>
    <w:rsid w:val="00AC08BC"/>
    <w:rsid w:val="00AC2CD7"/>
    <w:rsid w:val="00AD203C"/>
    <w:rsid w:val="00AD6FDA"/>
    <w:rsid w:val="00AE4BC6"/>
    <w:rsid w:val="00AF1C55"/>
    <w:rsid w:val="00AF4CED"/>
    <w:rsid w:val="00AF7BEC"/>
    <w:rsid w:val="00B03221"/>
    <w:rsid w:val="00B12E0D"/>
    <w:rsid w:val="00B2013A"/>
    <w:rsid w:val="00B21C43"/>
    <w:rsid w:val="00B2308C"/>
    <w:rsid w:val="00B26646"/>
    <w:rsid w:val="00B30F92"/>
    <w:rsid w:val="00B3342A"/>
    <w:rsid w:val="00B357CE"/>
    <w:rsid w:val="00B50778"/>
    <w:rsid w:val="00B54C44"/>
    <w:rsid w:val="00B57613"/>
    <w:rsid w:val="00B61A88"/>
    <w:rsid w:val="00B6236F"/>
    <w:rsid w:val="00B627C3"/>
    <w:rsid w:val="00B72A00"/>
    <w:rsid w:val="00B76271"/>
    <w:rsid w:val="00B8574F"/>
    <w:rsid w:val="00B97EE1"/>
    <w:rsid w:val="00BA1DE2"/>
    <w:rsid w:val="00BB4170"/>
    <w:rsid w:val="00BB77E3"/>
    <w:rsid w:val="00BB7F0C"/>
    <w:rsid w:val="00BC1E27"/>
    <w:rsid w:val="00BD6455"/>
    <w:rsid w:val="00BE09A9"/>
    <w:rsid w:val="00BF0158"/>
    <w:rsid w:val="00BF349D"/>
    <w:rsid w:val="00BF34FC"/>
    <w:rsid w:val="00C01411"/>
    <w:rsid w:val="00C01D5E"/>
    <w:rsid w:val="00C11941"/>
    <w:rsid w:val="00C12139"/>
    <w:rsid w:val="00C14F10"/>
    <w:rsid w:val="00C20A57"/>
    <w:rsid w:val="00C31C51"/>
    <w:rsid w:val="00C32047"/>
    <w:rsid w:val="00C34043"/>
    <w:rsid w:val="00C34481"/>
    <w:rsid w:val="00C372F7"/>
    <w:rsid w:val="00C44B5F"/>
    <w:rsid w:val="00C5461D"/>
    <w:rsid w:val="00C71BDB"/>
    <w:rsid w:val="00C844A0"/>
    <w:rsid w:val="00C94080"/>
    <w:rsid w:val="00CA0286"/>
    <w:rsid w:val="00CA242E"/>
    <w:rsid w:val="00CA409E"/>
    <w:rsid w:val="00CA6A15"/>
    <w:rsid w:val="00CA6FFF"/>
    <w:rsid w:val="00CA734D"/>
    <w:rsid w:val="00CA782E"/>
    <w:rsid w:val="00CF2C99"/>
    <w:rsid w:val="00CF4D43"/>
    <w:rsid w:val="00CF6710"/>
    <w:rsid w:val="00D12063"/>
    <w:rsid w:val="00D1306A"/>
    <w:rsid w:val="00D13DE4"/>
    <w:rsid w:val="00D147B3"/>
    <w:rsid w:val="00D15465"/>
    <w:rsid w:val="00D33743"/>
    <w:rsid w:val="00D4082F"/>
    <w:rsid w:val="00D50448"/>
    <w:rsid w:val="00D53D34"/>
    <w:rsid w:val="00D53EF0"/>
    <w:rsid w:val="00D66E3F"/>
    <w:rsid w:val="00D713DD"/>
    <w:rsid w:val="00D72238"/>
    <w:rsid w:val="00D76116"/>
    <w:rsid w:val="00D84114"/>
    <w:rsid w:val="00D85BDD"/>
    <w:rsid w:val="00D864C3"/>
    <w:rsid w:val="00D93695"/>
    <w:rsid w:val="00D94233"/>
    <w:rsid w:val="00D97F49"/>
    <w:rsid w:val="00DA4301"/>
    <w:rsid w:val="00DA45B8"/>
    <w:rsid w:val="00DA544F"/>
    <w:rsid w:val="00DB11E4"/>
    <w:rsid w:val="00DB25AE"/>
    <w:rsid w:val="00DB287C"/>
    <w:rsid w:val="00DB6388"/>
    <w:rsid w:val="00DC2ECE"/>
    <w:rsid w:val="00DD3410"/>
    <w:rsid w:val="00DD64FC"/>
    <w:rsid w:val="00DD6CFE"/>
    <w:rsid w:val="00DE2AC5"/>
    <w:rsid w:val="00DF44AC"/>
    <w:rsid w:val="00DF6A5A"/>
    <w:rsid w:val="00E119E2"/>
    <w:rsid w:val="00E132EA"/>
    <w:rsid w:val="00E31987"/>
    <w:rsid w:val="00E31B97"/>
    <w:rsid w:val="00E353DF"/>
    <w:rsid w:val="00E35D07"/>
    <w:rsid w:val="00E35DA6"/>
    <w:rsid w:val="00E37319"/>
    <w:rsid w:val="00E463CF"/>
    <w:rsid w:val="00E46A85"/>
    <w:rsid w:val="00E46E70"/>
    <w:rsid w:val="00E50B54"/>
    <w:rsid w:val="00E540B9"/>
    <w:rsid w:val="00E54874"/>
    <w:rsid w:val="00E558C6"/>
    <w:rsid w:val="00E55E57"/>
    <w:rsid w:val="00E568C4"/>
    <w:rsid w:val="00E65D00"/>
    <w:rsid w:val="00E66427"/>
    <w:rsid w:val="00E67B48"/>
    <w:rsid w:val="00E70E3C"/>
    <w:rsid w:val="00E72D79"/>
    <w:rsid w:val="00E7742D"/>
    <w:rsid w:val="00E80374"/>
    <w:rsid w:val="00E94C97"/>
    <w:rsid w:val="00E954CB"/>
    <w:rsid w:val="00EA0A13"/>
    <w:rsid w:val="00EA6A4E"/>
    <w:rsid w:val="00EB3A6D"/>
    <w:rsid w:val="00EB5889"/>
    <w:rsid w:val="00EC0457"/>
    <w:rsid w:val="00EC1D8E"/>
    <w:rsid w:val="00EC513E"/>
    <w:rsid w:val="00ED04E6"/>
    <w:rsid w:val="00ED3BAD"/>
    <w:rsid w:val="00EE4770"/>
    <w:rsid w:val="00EE7104"/>
    <w:rsid w:val="00EF487F"/>
    <w:rsid w:val="00F018B8"/>
    <w:rsid w:val="00F0349D"/>
    <w:rsid w:val="00F0667F"/>
    <w:rsid w:val="00F11D0A"/>
    <w:rsid w:val="00F24F93"/>
    <w:rsid w:val="00F34014"/>
    <w:rsid w:val="00F4609C"/>
    <w:rsid w:val="00F53FDD"/>
    <w:rsid w:val="00F55A71"/>
    <w:rsid w:val="00F66750"/>
    <w:rsid w:val="00F70DA8"/>
    <w:rsid w:val="00F749D3"/>
    <w:rsid w:val="00F807AA"/>
    <w:rsid w:val="00F819BF"/>
    <w:rsid w:val="00F81A19"/>
    <w:rsid w:val="00F85B62"/>
    <w:rsid w:val="00F87E4E"/>
    <w:rsid w:val="00F91CAE"/>
    <w:rsid w:val="00FA0E6B"/>
    <w:rsid w:val="00FA48D6"/>
    <w:rsid w:val="00FA74A1"/>
    <w:rsid w:val="00FB0A76"/>
    <w:rsid w:val="00FB391B"/>
    <w:rsid w:val="00FB5010"/>
    <w:rsid w:val="00FC0A61"/>
    <w:rsid w:val="00FC0CD9"/>
    <w:rsid w:val="00FC140B"/>
    <w:rsid w:val="00FE0A6D"/>
    <w:rsid w:val="00FE326A"/>
    <w:rsid w:val="00FE36BA"/>
    <w:rsid w:val="00FF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1228"/>
  <w15:docId w15:val="{85D8E712-E139-4DF2-9104-C54660D2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2FDF"/>
    <w:pPr>
      <w:widowControl w:val="0"/>
      <w:spacing w:line="340" w:lineRule="exact"/>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年月右"/>
    <w:basedOn w:val="a"/>
    <w:rsid w:val="009A0419"/>
    <w:pPr>
      <w:spacing w:line="240" w:lineRule="exact"/>
      <w:ind w:leftChars="600" w:left="600"/>
      <w:jc w:val="right"/>
    </w:pPr>
    <w:rPr>
      <w:sz w:val="16"/>
    </w:rPr>
  </w:style>
  <w:style w:type="paragraph" w:customStyle="1" w:styleId="a4">
    <w:name w:val="主旨"/>
    <w:basedOn w:val="a"/>
    <w:rsid w:val="009A0419"/>
    <w:pPr>
      <w:ind w:left="300" w:hangingChars="300" w:hanging="300"/>
    </w:pPr>
  </w:style>
  <w:style w:type="paragraph" w:customStyle="1" w:styleId="a5">
    <w:name w:val="大標一"/>
    <w:basedOn w:val="a"/>
    <w:rsid w:val="009A0419"/>
    <w:pPr>
      <w:spacing w:afterLines="50" w:after="180" w:line="400" w:lineRule="exact"/>
      <w:ind w:left="300" w:hangingChars="300" w:hanging="300"/>
    </w:pPr>
    <w:rPr>
      <w:rFonts w:eastAsia="華康粗明體"/>
      <w:sz w:val="28"/>
    </w:rPr>
  </w:style>
  <w:style w:type="paragraph" w:customStyle="1" w:styleId="a6">
    <w:name w:val="◎"/>
    <w:basedOn w:val="a"/>
    <w:rsid w:val="00A50A6C"/>
    <w:pPr>
      <w:ind w:left="292" w:hangingChars="100" w:hanging="292"/>
    </w:pPr>
    <w:rPr>
      <w:rFonts w:ascii="華康粗黑體" w:eastAsia="華康粗黑體"/>
    </w:rPr>
  </w:style>
  <w:style w:type="paragraph" w:customStyle="1" w:styleId="1">
    <w:name w:val="1.."/>
    <w:basedOn w:val="a"/>
    <w:rsid w:val="00A50A6C"/>
    <w:pPr>
      <w:tabs>
        <w:tab w:val="left" w:pos="220"/>
      </w:tabs>
      <w:ind w:left="100" w:hangingChars="100" w:hanging="100"/>
    </w:pPr>
  </w:style>
  <w:style w:type="paragraph" w:customStyle="1" w:styleId="10">
    <w:name w:val="(1).."/>
    <w:basedOn w:val="1"/>
    <w:rsid w:val="00A50A6C"/>
    <w:pPr>
      <w:tabs>
        <w:tab w:val="clear" w:pos="220"/>
        <w:tab w:val="left" w:pos="550"/>
      </w:tabs>
      <w:ind w:leftChars="100" w:left="250" w:hangingChars="150" w:hanging="150"/>
    </w:pPr>
  </w:style>
  <w:style w:type="paragraph" w:styleId="a7">
    <w:name w:val="footer"/>
    <w:basedOn w:val="a"/>
    <w:rsid w:val="00E558C6"/>
    <w:pPr>
      <w:tabs>
        <w:tab w:val="center" w:pos="4153"/>
        <w:tab w:val="right" w:pos="8306"/>
      </w:tabs>
      <w:snapToGrid w:val="0"/>
    </w:pPr>
    <w:rPr>
      <w:sz w:val="20"/>
      <w:szCs w:val="20"/>
    </w:rPr>
  </w:style>
  <w:style w:type="character" w:styleId="a8">
    <w:name w:val="page number"/>
    <w:basedOn w:val="a0"/>
    <w:rsid w:val="00E558C6"/>
  </w:style>
  <w:style w:type="paragraph" w:styleId="a9">
    <w:name w:val="header"/>
    <w:basedOn w:val="a"/>
    <w:link w:val="aa"/>
    <w:rsid w:val="008C70E6"/>
    <w:pPr>
      <w:tabs>
        <w:tab w:val="center" w:pos="4153"/>
        <w:tab w:val="right" w:pos="8306"/>
      </w:tabs>
      <w:snapToGrid w:val="0"/>
    </w:pPr>
    <w:rPr>
      <w:sz w:val="20"/>
      <w:szCs w:val="20"/>
    </w:rPr>
  </w:style>
  <w:style w:type="character" w:customStyle="1" w:styleId="aa">
    <w:name w:val="頁首 字元"/>
    <w:link w:val="a9"/>
    <w:rsid w:val="008C70E6"/>
    <w:rPr>
      <w:kern w:val="2"/>
    </w:rPr>
  </w:style>
  <w:style w:type="paragraph" w:styleId="ab">
    <w:name w:val="Balloon Text"/>
    <w:basedOn w:val="a"/>
    <w:link w:val="ac"/>
    <w:rsid w:val="00781EC3"/>
    <w:pPr>
      <w:spacing w:line="240" w:lineRule="auto"/>
    </w:pPr>
    <w:rPr>
      <w:rFonts w:ascii="Calibri Light" w:hAnsi="Calibri Light"/>
      <w:sz w:val="18"/>
      <w:szCs w:val="18"/>
    </w:rPr>
  </w:style>
  <w:style w:type="character" w:customStyle="1" w:styleId="ac">
    <w:name w:val="註解方塊文字 字元"/>
    <w:link w:val="ab"/>
    <w:rsid w:val="00781EC3"/>
    <w:rPr>
      <w:rFonts w:ascii="Calibri Light" w:eastAsia="新細明體" w:hAnsi="Calibri Light" w:cs="Times New Roman"/>
      <w:kern w:val="2"/>
      <w:sz w:val="18"/>
      <w:szCs w:val="18"/>
    </w:rPr>
  </w:style>
  <w:style w:type="paragraph" w:styleId="ad">
    <w:name w:val="List Paragraph"/>
    <w:basedOn w:val="a"/>
    <w:uiPriority w:val="34"/>
    <w:qFormat/>
    <w:rsid w:val="003E34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2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732</Words>
  <Characters>4177</Characters>
  <Application>Microsoft Office Word</Application>
  <DocSecurity>0</DocSecurity>
  <Lines>34</Lines>
  <Paragraphs>9</Paragraphs>
  <ScaleCrop>false</ScaleCrop>
  <Company>NONE</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十七、各機關報院擬提行政院會議案件（法律案）之附件格式</dc:title>
  <dc:subject/>
  <dc:creator>User</dc:creator>
  <cp:keywords/>
  <dc:description/>
  <cp:lastModifiedBy>sampo sampo</cp:lastModifiedBy>
  <cp:revision>5</cp:revision>
  <cp:lastPrinted>2023-06-27T06:21:00Z</cp:lastPrinted>
  <dcterms:created xsi:type="dcterms:W3CDTF">2023-07-03T02:06:00Z</dcterms:created>
  <dcterms:modified xsi:type="dcterms:W3CDTF">2023-07-04T02:46:00Z</dcterms:modified>
</cp:coreProperties>
</file>