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A2E" w:rsidRDefault="004E7A2E" w:rsidP="004E7A2E">
      <w:pPr>
        <w:snapToGrid w:val="0"/>
        <w:spacing w:afterLines="50" w:after="180" w:line="500" w:lineRule="exact"/>
        <w:rPr>
          <w:rFonts w:ascii="標楷體" w:eastAsia="標楷體" w:hAnsi="標楷體"/>
          <w:b/>
          <w:color w:val="000000"/>
          <w:sz w:val="36"/>
          <w:szCs w:val="36"/>
        </w:rPr>
      </w:pPr>
      <w:r w:rsidRPr="004E7A2E">
        <w:rPr>
          <w:rFonts w:ascii="標楷體" w:eastAsia="標楷體" w:hAnsi="標楷體" w:hint="eastAsia"/>
          <w:b/>
          <w:color w:val="000000"/>
          <w:sz w:val="36"/>
          <w:szCs w:val="36"/>
        </w:rPr>
        <w:t>教育</w:t>
      </w:r>
      <w:r w:rsidR="003B3002">
        <w:rPr>
          <w:rFonts w:ascii="標楷體" w:eastAsia="標楷體" w:hAnsi="標楷體" w:hint="eastAsia"/>
          <w:b/>
          <w:color w:val="000000"/>
          <w:sz w:val="36"/>
          <w:szCs w:val="36"/>
        </w:rPr>
        <w:t>03-336-2</w:t>
      </w:r>
    </w:p>
    <w:p w:rsidR="005A7A15" w:rsidRPr="005B2FAE" w:rsidRDefault="005A7A15" w:rsidP="005B2FAE">
      <w:pPr>
        <w:snapToGrid w:val="0"/>
        <w:spacing w:afterLines="50" w:after="180" w:line="500" w:lineRule="exact"/>
        <w:ind w:left="1802" w:hangingChars="500" w:hanging="1802"/>
        <w:jc w:val="center"/>
        <w:rPr>
          <w:rFonts w:ascii="標楷體" w:eastAsia="標楷體" w:hAnsi="標楷體"/>
          <w:b/>
          <w:color w:val="000000"/>
          <w:sz w:val="36"/>
          <w:szCs w:val="36"/>
        </w:rPr>
      </w:pPr>
      <w:r w:rsidRPr="005B2FAE">
        <w:rPr>
          <w:rFonts w:ascii="標楷體" w:eastAsia="標楷體" w:hAnsi="標楷體" w:hint="eastAsia"/>
          <w:b/>
          <w:color w:val="000000"/>
          <w:sz w:val="36"/>
          <w:szCs w:val="36"/>
        </w:rPr>
        <w:t>高雄市公私立幼兒園及非營利幼兒園收退費辦法</w:t>
      </w:r>
    </w:p>
    <w:p w:rsidR="003A086C" w:rsidRDefault="003A086C" w:rsidP="003A086C">
      <w:pPr>
        <w:wordWrap w:val="0"/>
        <w:spacing w:line="500" w:lineRule="exact"/>
        <w:jc w:val="right"/>
        <w:rPr>
          <w:rFonts w:ascii="標楷體" w:eastAsia="標楷體" w:hAnsi="標楷體"/>
          <w:sz w:val="22"/>
        </w:rPr>
      </w:pPr>
      <w:r>
        <w:rPr>
          <w:rFonts w:ascii="標楷體" w:eastAsia="標楷體" w:hAnsi="標楷體" w:hint="eastAsia"/>
          <w:sz w:val="22"/>
        </w:rPr>
        <w:t>中華民國101年1</w:t>
      </w:r>
      <w:r>
        <w:rPr>
          <w:rFonts w:ascii="標楷體" w:eastAsia="標楷體" w:hAnsi="標楷體"/>
          <w:sz w:val="22"/>
        </w:rPr>
        <w:t>0</w:t>
      </w:r>
      <w:r>
        <w:rPr>
          <w:rFonts w:ascii="標楷體" w:eastAsia="標楷體" w:hAnsi="標楷體" w:hint="eastAsia"/>
          <w:sz w:val="22"/>
        </w:rPr>
        <w:t>月29日高市府教幼字第10</w:t>
      </w:r>
      <w:r>
        <w:rPr>
          <w:rFonts w:ascii="標楷體" w:eastAsia="標楷體" w:hAnsi="標楷體"/>
          <w:sz w:val="22"/>
        </w:rPr>
        <w:t>137472200</w:t>
      </w:r>
      <w:r w:rsidR="000272B8">
        <w:rPr>
          <w:rFonts w:ascii="標楷體" w:eastAsia="標楷體" w:hAnsi="標楷體" w:hint="eastAsia"/>
          <w:sz w:val="22"/>
        </w:rPr>
        <w:t>號令</w:t>
      </w:r>
      <w:r>
        <w:rPr>
          <w:rFonts w:ascii="標楷體" w:eastAsia="標楷體" w:hAnsi="標楷體" w:hint="eastAsia"/>
          <w:sz w:val="22"/>
        </w:rPr>
        <w:t>訂定</w:t>
      </w:r>
    </w:p>
    <w:p w:rsidR="005A7A15" w:rsidRDefault="003A086C" w:rsidP="003A086C">
      <w:pPr>
        <w:spacing w:line="500" w:lineRule="exact"/>
        <w:jc w:val="right"/>
        <w:rPr>
          <w:rFonts w:ascii="標楷體" w:eastAsia="標楷體" w:hAnsi="標楷體"/>
          <w:sz w:val="22"/>
        </w:rPr>
      </w:pPr>
      <w:r>
        <w:rPr>
          <w:rFonts w:ascii="標楷體" w:eastAsia="標楷體" w:hAnsi="標楷體" w:hint="eastAsia"/>
          <w:sz w:val="22"/>
        </w:rPr>
        <w:t>中華民國104年1月29日高市府教幼字第10430568000號令修正第3.12.4附表</w:t>
      </w:r>
    </w:p>
    <w:p w:rsidR="003A086C" w:rsidRDefault="003A086C" w:rsidP="00831769">
      <w:pPr>
        <w:spacing w:line="400" w:lineRule="exact"/>
        <w:jc w:val="right"/>
        <w:rPr>
          <w:rFonts w:ascii="標楷體" w:eastAsia="標楷體" w:hAnsi="標楷體"/>
          <w:sz w:val="22"/>
        </w:rPr>
      </w:pPr>
      <w:r w:rsidRPr="00831769">
        <w:rPr>
          <w:rFonts w:ascii="標楷體" w:eastAsia="標楷體" w:hAnsi="標楷體" w:hint="eastAsia"/>
          <w:sz w:val="22"/>
        </w:rPr>
        <w:t>中華民國105年</w:t>
      </w:r>
      <w:r>
        <w:rPr>
          <w:rFonts w:ascii="標楷體" w:eastAsia="標楷體" w:hAnsi="標楷體" w:hint="eastAsia"/>
          <w:sz w:val="22"/>
        </w:rPr>
        <w:t>2</w:t>
      </w:r>
      <w:r w:rsidRPr="00831769">
        <w:rPr>
          <w:rFonts w:ascii="標楷體" w:eastAsia="標楷體" w:hAnsi="標楷體" w:hint="eastAsia"/>
          <w:sz w:val="22"/>
        </w:rPr>
        <w:t>月</w:t>
      </w:r>
      <w:r>
        <w:rPr>
          <w:rFonts w:ascii="標楷體" w:eastAsia="標楷體" w:hAnsi="標楷體" w:hint="eastAsia"/>
          <w:sz w:val="22"/>
        </w:rPr>
        <w:t>1</w:t>
      </w:r>
      <w:r w:rsidRPr="00831769">
        <w:rPr>
          <w:rFonts w:ascii="標楷體" w:eastAsia="標楷體" w:hAnsi="標楷體" w:hint="eastAsia"/>
          <w:sz w:val="22"/>
        </w:rPr>
        <w:t>日</w:t>
      </w:r>
      <w:r w:rsidRPr="003B3002">
        <w:rPr>
          <w:rFonts w:ascii="標楷體" w:eastAsia="標楷體" w:hAnsi="標楷體" w:hint="eastAsia"/>
          <w:sz w:val="22"/>
        </w:rPr>
        <w:t>高市府教幼字第10530513500號令</w:t>
      </w:r>
    </w:p>
    <w:p w:rsidR="003A086C" w:rsidRPr="003A086C" w:rsidRDefault="003A086C" w:rsidP="00831769">
      <w:pPr>
        <w:spacing w:line="400" w:lineRule="exact"/>
        <w:jc w:val="right"/>
        <w:rPr>
          <w:rFonts w:ascii="標楷體" w:eastAsia="標楷體" w:hAnsi="標楷體"/>
          <w:sz w:val="22"/>
        </w:rPr>
      </w:pPr>
      <w:r w:rsidRPr="003B3002">
        <w:rPr>
          <w:rFonts w:ascii="標楷體" w:eastAsia="標楷體" w:hAnsi="標楷體" w:hint="eastAsia"/>
          <w:sz w:val="22"/>
        </w:rPr>
        <w:t>修正</w:t>
      </w:r>
      <w:r>
        <w:rPr>
          <w:rFonts w:ascii="標楷體" w:eastAsia="標楷體" w:hAnsi="標楷體" w:hint="eastAsia"/>
          <w:sz w:val="22"/>
        </w:rPr>
        <w:t>名稱及第1.4.7.9.11條及第4條附表</w:t>
      </w:r>
    </w:p>
    <w:p w:rsidR="005A7A15" w:rsidRPr="005B2FAE" w:rsidRDefault="005A7A15" w:rsidP="005B2FAE">
      <w:pPr>
        <w:kinsoku w:val="0"/>
        <w:overflowPunct w:val="0"/>
        <w:autoSpaceDE w:val="0"/>
        <w:autoSpaceDN w:val="0"/>
        <w:adjustRightInd w:val="0"/>
        <w:snapToGrid w:val="0"/>
        <w:spacing w:line="500" w:lineRule="exact"/>
        <w:ind w:left="960" w:hangingChars="300" w:hanging="960"/>
        <w:jc w:val="both"/>
        <w:rPr>
          <w:rFonts w:ascii="標楷體" w:eastAsia="標楷體" w:hAnsi="標楷體"/>
          <w:color w:val="000000"/>
          <w:sz w:val="32"/>
          <w:szCs w:val="32"/>
        </w:rPr>
      </w:pPr>
      <w:r w:rsidRPr="005B2FAE">
        <w:rPr>
          <w:rFonts w:ascii="標楷體" w:eastAsia="標楷體" w:hAnsi="標楷體" w:hint="eastAsia"/>
          <w:color w:val="000000"/>
          <w:sz w:val="32"/>
          <w:szCs w:val="32"/>
        </w:rPr>
        <w:t xml:space="preserve">第一條　　</w:t>
      </w:r>
      <w:r w:rsidRPr="005B2FAE">
        <w:rPr>
          <w:rFonts w:ascii="標楷體" w:eastAsia="標楷體" w:hAnsi="標楷體" w:hint="eastAsia"/>
          <w:bCs/>
          <w:sz w:val="32"/>
          <w:szCs w:val="32"/>
        </w:rPr>
        <w:t>為規範本市幼兒園之收費項目、收費用途、退費項目及收退費基準，並依</w:t>
      </w:r>
      <w:r w:rsidRPr="005B2FAE">
        <w:rPr>
          <w:rFonts w:ascii="標楷體" w:eastAsia="標楷體" w:hAnsi="標楷體" w:hint="eastAsia"/>
          <w:sz w:val="32"/>
          <w:szCs w:val="32"/>
        </w:rPr>
        <w:t>幼兒教育及照顧法第四十二條第一項</w:t>
      </w:r>
      <w:r w:rsidR="00FE6424" w:rsidRPr="005B2FAE">
        <w:rPr>
          <w:rFonts w:ascii="新細明體" w:eastAsia="新細明體" w:hAnsi="新細明體" w:hint="eastAsia"/>
          <w:bCs/>
          <w:sz w:val="32"/>
          <w:szCs w:val="32"/>
        </w:rPr>
        <w:t>、</w:t>
      </w:r>
      <w:r w:rsidRPr="005B2FAE">
        <w:rPr>
          <w:rFonts w:ascii="標楷體" w:eastAsia="標楷體" w:hAnsi="標楷體" w:hint="eastAsia"/>
          <w:sz w:val="32"/>
          <w:szCs w:val="32"/>
        </w:rPr>
        <w:t>第四項及非營利幼兒園實施辦法第十七條第二項規定訂定本辦法。</w:t>
      </w:r>
    </w:p>
    <w:p w:rsidR="005A7A15" w:rsidRPr="005B2FAE" w:rsidRDefault="005A7A15" w:rsidP="005B2FAE">
      <w:pPr>
        <w:kinsoku w:val="0"/>
        <w:overflowPunct w:val="0"/>
        <w:autoSpaceDE w:val="0"/>
        <w:autoSpaceDN w:val="0"/>
        <w:adjustRightInd w:val="0"/>
        <w:snapToGrid w:val="0"/>
        <w:spacing w:line="500" w:lineRule="exact"/>
        <w:ind w:left="320" w:hangingChars="100" w:hanging="320"/>
        <w:jc w:val="both"/>
        <w:rPr>
          <w:rFonts w:ascii="標楷體" w:eastAsia="標楷體" w:hAnsi="標楷體"/>
          <w:color w:val="000000"/>
          <w:sz w:val="32"/>
          <w:szCs w:val="32"/>
        </w:rPr>
      </w:pPr>
      <w:r w:rsidRPr="005B2FAE">
        <w:rPr>
          <w:rFonts w:ascii="標楷體" w:eastAsia="標楷體" w:hAnsi="標楷體" w:hint="eastAsia"/>
          <w:color w:val="000000"/>
          <w:sz w:val="32"/>
          <w:szCs w:val="32"/>
        </w:rPr>
        <w:t>第二條    本辦法之主管機關為本府教育局。</w:t>
      </w:r>
    </w:p>
    <w:p w:rsidR="005A7A15" w:rsidRPr="005B2FAE" w:rsidRDefault="005A7A15" w:rsidP="005B2FAE">
      <w:pPr>
        <w:spacing w:line="500" w:lineRule="exact"/>
        <w:ind w:left="1280" w:hangingChars="400" w:hanging="1280"/>
        <w:jc w:val="both"/>
        <w:rPr>
          <w:rFonts w:ascii="標楷體" w:eastAsia="標楷體" w:hAnsi="標楷體"/>
          <w:sz w:val="32"/>
          <w:szCs w:val="32"/>
        </w:rPr>
      </w:pPr>
      <w:r w:rsidRPr="005B2FAE">
        <w:rPr>
          <w:rFonts w:ascii="標楷體" w:eastAsia="標楷體" w:hAnsi="標楷體" w:hint="eastAsia"/>
          <w:sz w:val="32"/>
          <w:szCs w:val="32"/>
        </w:rPr>
        <w:t>第三條　　幼兒園收費項目及用途如下：</w:t>
      </w:r>
    </w:p>
    <w:p w:rsidR="005A7A15" w:rsidRPr="005B2FAE" w:rsidRDefault="005A7A15" w:rsidP="005B2FAE">
      <w:pPr>
        <w:spacing w:line="500" w:lineRule="exact"/>
        <w:ind w:leftChars="800" w:left="2560" w:hangingChars="200" w:hanging="640"/>
        <w:jc w:val="both"/>
        <w:rPr>
          <w:rFonts w:ascii="標楷體" w:eastAsia="標楷體" w:hAnsi="標楷體"/>
          <w:sz w:val="32"/>
          <w:szCs w:val="32"/>
        </w:rPr>
      </w:pPr>
      <w:r w:rsidRPr="005B2FAE">
        <w:rPr>
          <w:rFonts w:ascii="標楷體" w:eastAsia="標楷體" w:hAnsi="標楷體" w:hint="eastAsia"/>
          <w:sz w:val="32"/>
          <w:szCs w:val="32"/>
        </w:rPr>
        <w:t>一、學費：支應幼兒園之教保、人事等與教保活動直接相關之費用。</w:t>
      </w:r>
    </w:p>
    <w:p w:rsidR="005A7A15" w:rsidRPr="005B2FAE" w:rsidRDefault="005A7A15" w:rsidP="005B2FAE">
      <w:pPr>
        <w:spacing w:line="500" w:lineRule="exact"/>
        <w:ind w:leftChars="800" w:left="2560" w:hangingChars="200" w:hanging="640"/>
        <w:jc w:val="both"/>
        <w:rPr>
          <w:rFonts w:ascii="標楷體" w:eastAsia="標楷體" w:hAnsi="標楷體"/>
          <w:sz w:val="32"/>
          <w:szCs w:val="32"/>
        </w:rPr>
      </w:pPr>
      <w:r w:rsidRPr="005B2FAE">
        <w:rPr>
          <w:rFonts w:ascii="標楷體" w:eastAsia="標楷體" w:hAnsi="標楷體" w:hint="eastAsia"/>
          <w:sz w:val="32"/>
          <w:szCs w:val="32"/>
        </w:rPr>
        <w:t>二、雜費：支應幼兒園之設施設備、土地或建築物租賃、修繕維護等與教保活動間接相關之費用。</w:t>
      </w:r>
    </w:p>
    <w:p w:rsidR="005A7A15" w:rsidRPr="005B2FAE" w:rsidRDefault="005A7A15" w:rsidP="005B2FAE">
      <w:pPr>
        <w:spacing w:line="500" w:lineRule="exact"/>
        <w:ind w:leftChars="800" w:left="2560" w:hangingChars="200" w:hanging="640"/>
        <w:jc w:val="both"/>
        <w:rPr>
          <w:rFonts w:ascii="標楷體" w:eastAsia="標楷體" w:hAnsi="標楷體"/>
          <w:sz w:val="32"/>
          <w:szCs w:val="32"/>
        </w:rPr>
      </w:pPr>
      <w:r w:rsidRPr="005B2FAE">
        <w:rPr>
          <w:rFonts w:ascii="標楷體" w:eastAsia="標楷體" w:hAnsi="標楷體" w:hint="eastAsia"/>
          <w:sz w:val="32"/>
          <w:szCs w:val="32"/>
        </w:rPr>
        <w:t>三、代辦費：支應幼兒園代辦下列事項之費用：</w:t>
      </w:r>
    </w:p>
    <w:p w:rsidR="005A7A15" w:rsidRPr="005B2FAE" w:rsidRDefault="005A7A15" w:rsidP="005B2FAE">
      <w:pPr>
        <w:spacing w:line="500" w:lineRule="exact"/>
        <w:ind w:leftChars="950" w:left="2920" w:hangingChars="200" w:hanging="640"/>
        <w:jc w:val="both"/>
        <w:rPr>
          <w:rFonts w:ascii="標楷體" w:eastAsia="標楷體" w:hAnsi="標楷體"/>
          <w:sz w:val="32"/>
          <w:szCs w:val="32"/>
        </w:rPr>
      </w:pPr>
      <w:r w:rsidRPr="005B2FAE">
        <w:rPr>
          <w:rFonts w:ascii="標楷體" w:eastAsia="標楷體" w:hAnsi="標楷體" w:hint="eastAsia"/>
          <w:sz w:val="32"/>
          <w:szCs w:val="32"/>
        </w:rPr>
        <w:t>(一)材料費：輔助教學所需之繪本、教學素材及文具用品等費用。但不得用於購置才藝（能）教學用品。</w:t>
      </w:r>
    </w:p>
    <w:p w:rsidR="005A7A15" w:rsidRPr="005B2FAE" w:rsidRDefault="005A7A15" w:rsidP="005B2FAE">
      <w:pPr>
        <w:spacing w:line="500" w:lineRule="exact"/>
        <w:ind w:leftChars="950" w:left="2920" w:hangingChars="200" w:hanging="640"/>
        <w:jc w:val="both"/>
        <w:rPr>
          <w:rFonts w:ascii="標楷體" w:eastAsia="標楷體" w:hAnsi="標楷體"/>
          <w:sz w:val="32"/>
          <w:szCs w:val="32"/>
        </w:rPr>
      </w:pPr>
      <w:r w:rsidRPr="005B2FAE">
        <w:rPr>
          <w:rFonts w:ascii="標楷體" w:eastAsia="標楷體" w:hAnsi="標楷體" w:hint="eastAsia"/>
          <w:sz w:val="32"/>
          <w:szCs w:val="32"/>
        </w:rPr>
        <w:t>(二)活動費：配合節慶及課程規劃之教學活動所需場地布置費、校外場地使用費、交通費及雜支費用。但不得支應才藝（能）學習活動費用。</w:t>
      </w:r>
    </w:p>
    <w:p w:rsidR="005A7A15" w:rsidRPr="005B2FAE" w:rsidRDefault="005A7A15" w:rsidP="005B2FAE">
      <w:pPr>
        <w:spacing w:line="500" w:lineRule="exact"/>
        <w:ind w:leftChars="950" w:left="2920" w:hangingChars="200" w:hanging="640"/>
        <w:jc w:val="both"/>
        <w:rPr>
          <w:rFonts w:ascii="標楷體" w:eastAsia="標楷體" w:hAnsi="標楷體"/>
          <w:sz w:val="32"/>
          <w:szCs w:val="32"/>
        </w:rPr>
      </w:pPr>
      <w:r w:rsidRPr="005B2FAE">
        <w:rPr>
          <w:rFonts w:ascii="標楷體" w:eastAsia="標楷體" w:hAnsi="標楷體" w:hint="eastAsia"/>
          <w:sz w:val="32"/>
          <w:szCs w:val="32"/>
        </w:rPr>
        <w:t>(三)午餐費：每日午餐之食材、人事費、燃料費(含水電)及雜支等。</w:t>
      </w:r>
    </w:p>
    <w:p w:rsidR="005A7A15" w:rsidRPr="005B2FAE" w:rsidRDefault="005A7A15" w:rsidP="005B2FAE">
      <w:pPr>
        <w:spacing w:line="500" w:lineRule="exact"/>
        <w:ind w:leftChars="950" w:left="2920" w:hangingChars="200" w:hanging="640"/>
        <w:jc w:val="both"/>
        <w:rPr>
          <w:rFonts w:ascii="標楷體" w:eastAsia="標楷體" w:hAnsi="標楷體"/>
          <w:sz w:val="32"/>
          <w:szCs w:val="32"/>
        </w:rPr>
      </w:pPr>
      <w:r w:rsidRPr="005B2FAE">
        <w:rPr>
          <w:rFonts w:ascii="標楷體" w:eastAsia="標楷體" w:hAnsi="標楷體" w:hint="eastAsia"/>
          <w:sz w:val="32"/>
          <w:szCs w:val="32"/>
        </w:rPr>
        <w:lastRenderedPageBreak/>
        <w:t xml:space="preserve">(四)點心費：每日上、下午點心之食材、人事費、燃料費(含水電)及雜支等。 </w:t>
      </w:r>
    </w:p>
    <w:p w:rsidR="005A7A15" w:rsidRPr="005B2FAE" w:rsidRDefault="005A7A15" w:rsidP="005B2FAE">
      <w:pPr>
        <w:spacing w:line="500" w:lineRule="exact"/>
        <w:ind w:leftChars="950" w:left="2920" w:hangingChars="200" w:hanging="640"/>
        <w:jc w:val="both"/>
        <w:rPr>
          <w:rFonts w:ascii="標楷體" w:eastAsia="標楷體" w:hAnsi="標楷體"/>
          <w:sz w:val="32"/>
          <w:szCs w:val="32"/>
        </w:rPr>
      </w:pPr>
      <w:r w:rsidRPr="005B2FAE">
        <w:rPr>
          <w:rFonts w:ascii="標楷體" w:eastAsia="標楷體" w:hAnsi="標楷體" w:hint="eastAsia"/>
          <w:sz w:val="32"/>
          <w:szCs w:val="32"/>
        </w:rPr>
        <w:t>(五)交通費：幼童專用車之燃料費、保養修繕、保險及規費等。</w:t>
      </w:r>
    </w:p>
    <w:p w:rsidR="005A7A15" w:rsidRPr="005B2FAE" w:rsidRDefault="005A7A15" w:rsidP="005B2FAE">
      <w:pPr>
        <w:spacing w:line="500" w:lineRule="exact"/>
        <w:ind w:leftChars="950" w:left="2920" w:hangingChars="200" w:hanging="640"/>
        <w:jc w:val="both"/>
        <w:rPr>
          <w:rFonts w:ascii="標楷體" w:eastAsia="標楷體" w:hAnsi="標楷體"/>
          <w:sz w:val="32"/>
          <w:szCs w:val="32"/>
        </w:rPr>
      </w:pPr>
      <w:r w:rsidRPr="005B2FAE">
        <w:rPr>
          <w:rFonts w:ascii="標楷體" w:eastAsia="標楷體" w:hAnsi="標楷體" w:hint="eastAsia"/>
          <w:sz w:val="32"/>
          <w:szCs w:val="32"/>
        </w:rPr>
        <w:t>(六)課後延托費：為辦理課後延托服務，相關人員之加班鐘點費及行政支出等。</w:t>
      </w:r>
    </w:p>
    <w:p w:rsidR="005A7A15" w:rsidRPr="005B2FAE" w:rsidRDefault="005A7A15" w:rsidP="005B2FAE">
      <w:pPr>
        <w:spacing w:line="500" w:lineRule="exact"/>
        <w:ind w:leftChars="950" w:left="2920" w:hangingChars="200" w:hanging="640"/>
        <w:jc w:val="both"/>
        <w:rPr>
          <w:rFonts w:ascii="標楷體" w:eastAsia="標楷體" w:hAnsi="標楷體"/>
          <w:sz w:val="32"/>
          <w:szCs w:val="32"/>
        </w:rPr>
      </w:pPr>
      <w:r w:rsidRPr="005B2FAE">
        <w:rPr>
          <w:rFonts w:ascii="標楷體" w:eastAsia="標楷體" w:hAnsi="標楷體" w:hint="eastAsia"/>
          <w:sz w:val="32"/>
          <w:szCs w:val="32"/>
        </w:rPr>
        <w:t>(七)保險費：幼兒團體保險費。</w:t>
      </w:r>
    </w:p>
    <w:p w:rsidR="005A7A15" w:rsidRPr="005B2FAE" w:rsidRDefault="005A7A15" w:rsidP="005B2FAE">
      <w:pPr>
        <w:spacing w:line="500" w:lineRule="exact"/>
        <w:ind w:leftChars="950" w:left="2920" w:hangingChars="200" w:hanging="640"/>
        <w:jc w:val="both"/>
        <w:rPr>
          <w:rFonts w:ascii="標楷體" w:eastAsia="標楷體" w:hAnsi="標楷體"/>
          <w:sz w:val="32"/>
          <w:szCs w:val="32"/>
        </w:rPr>
      </w:pPr>
      <w:r w:rsidRPr="005B2FAE">
        <w:rPr>
          <w:rFonts w:ascii="標楷體" w:eastAsia="標楷體" w:hAnsi="標楷體" w:hint="eastAsia"/>
          <w:sz w:val="32"/>
          <w:szCs w:val="32"/>
        </w:rPr>
        <w:t xml:space="preserve">(八)家長會費：家長會之行政及業務等庶務費用。 </w:t>
      </w:r>
    </w:p>
    <w:p w:rsidR="005A7A15" w:rsidRPr="005B2FAE" w:rsidRDefault="005A7A15" w:rsidP="005B2FAE">
      <w:pPr>
        <w:spacing w:line="500" w:lineRule="exact"/>
        <w:ind w:leftChars="950" w:left="2920" w:hangingChars="200" w:hanging="640"/>
        <w:jc w:val="both"/>
        <w:rPr>
          <w:rFonts w:ascii="標楷體" w:eastAsia="標楷體" w:hAnsi="標楷體"/>
          <w:sz w:val="32"/>
          <w:szCs w:val="32"/>
        </w:rPr>
      </w:pPr>
      <w:r w:rsidRPr="005B2FAE">
        <w:rPr>
          <w:rFonts w:ascii="標楷體" w:eastAsia="標楷體" w:hAnsi="標楷體" w:hint="eastAsia"/>
          <w:sz w:val="32"/>
          <w:szCs w:val="32"/>
        </w:rPr>
        <w:t>(九)其他費用：</w:t>
      </w:r>
      <w:r w:rsidRPr="005B2FAE">
        <w:rPr>
          <w:rFonts w:ascii="標楷體" w:eastAsia="標楷體" w:hAnsi="標楷體" w:hint="eastAsia"/>
          <w:color w:val="000000"/>
          <w:sz w:val="32"/>
          <w:szCs w:val="32"/>
        </w:rPr>
        <w:t>代</w:t>
      </w:r>
      <w:r w:rsidRPr="005B2FAE">
        <w:rPr>
          <w:rFonts w:ascii="標楷體" w:eastAsia="標楷體" w:hAnsi="標楷體" w:hint="eastAsia"/>
          <w:sz w:val="32"/>
          <w:szCs w:val="32"/>
        </w:rPr>
        <w:t>購制服、運動服、圍兜、書包、餐具及畢業紀念照（冊），或辦理戶外教學之門票及交通費（租賃車輛或大眾交通運輸工具）。</w:t>
      </w:r>
    </w:p>
    <w:p w:rsidR="005A7A15" w:rsidRPr="005B2FAE" w:rsidRDefault="005A7A15" w:rsidP="005B2FAE">
      <w:pPr>
        <w:spacing w:line="500" w:lineRule="exact"/>
        <w:ind w:leftChars="550" w:left="1320" w:firstLineChars="200" w:firstLine="640"/>
        <w:jc w:val="both"/>
        <w:rPr>
          <w:rFonts w:ascii="標楷體" w:eastAsia="標楷體" w:hAnsi="標楷體"/>
          <w:sz w:val="32"/>
          <w:szCs w:val="32"/>
        </w:rPr>
      </w:pPr>
      <w:r w:rsidRPr="005B2FAE">
        <w:rPr>
          <w:rFonts w:ascii="標楷體" w:eastAsia="標楷體" w:hAnsi="標楷體" w:hint="eastAsia"/>
          <w:sz w:val="32"/>
          <w:szCs w:val="32"/>
        </w:rPr>
        <w:t>幼兒園應依前項所定收費項目收費，不得向家長收取其他</w:t>
      </w:r>
      <w:r w:rsidRPr="005B2FAE">
        <w:rPr>
          <w:rFonts w:ascii="標楷體" w:eastAsia="標楷體" w:hAnsi="標楷體" w:hint="eastAsia"/>
          <w:color w:val="000000"/>
          <w:sz w:val="32"/>
          <w:szCs w:val="32"/>
        </w:rPr>
        <w:t>費</w:t>
      </w:r>
      <w:r w:rsidRPr="005B2FAE">
        <w:rPr>
          <w:rFonts w:ascii="標楷體" w:eastAsia="標楷體" w:hAnsi="標楷體" w:hint="eastAsia"/>
          <w:sz w:val="32"/>
          <w:szCs w:val="32"/>
        </w:rPr>
        <w:t>用。但得視實際需求減列收費項目。</w:t>
      </w:r>
    </w:p>
    <w:p w:rsidR="005A7A15" w:rsidRPr="005B2FAE" w:rsidRDefault="005A7A15" w:rsidP="005B2FAE">
      <w:pPr>
        <w:spacing w:line="500" w:lineRule="exact"/>
        <w:ind w:leftChars="550" w:left="1320" w:firstLineChars="200" w:firstLine="640"/>
        <w:jc w:val="both"/>
        <w:rPr>
          <w:rFonts w:ascii="標楷體" w:eastAsia="標楷體" w:hAnsi="標楷體"/>
          <w:sz w:val="32"/>
          <w:szCs w:val="32"/>
        </w:rPr>
      </w:pPr>
      <w:r w:rsidRPr="005B2FAE">
        <w:rPr>
          <w:rFonts w:ascii="標楷體" w:eastAsia="標楷體" w:hAnsi="標楷體" w:hint="eastAsia"/>
          <w:color w:val="000000"/>
          <w:sz w:val="32"/>
          <w:szCs w:val="32"/>
        </w:rPr>
        <w:t>第一項</w:t>
      </w:r>
      <w:r w:rsidRPr="005B2FAE">
        <w:rPr>
          <w:rFonts w:ascii="標楷體" w:eastAsia="標楷體" w:hAnsi="標楷體" w:hint="eastAsia"/>
          <w:sz w:val="32"/>
          <w:szCs w:val="32"/>
        </w:rPr>
        <w:t>第三款第九目之其他費用，家長得自行決定是否購買或參加，幼兒園不得強制要求。</w:t>
      </w:r>
    </w:p>
    <w:p w:rsidR="005A7A15" w:rsidRPr="005B2FAE" w:rsidRDefault="005A7A15" w:rsidP="005B2FAE">
      <w:pPr>
        <w:kinsoku w:val="0"/>
        <w:overflowPunct w:val="0"/>
        <w:autoSpaceDE w:val="0"/>
        <w:autoSpaceDN w:val="0"/>
        <w:adjustRightInd w:val="0"/>
        <w:snapToGrid w:val="0"/>
        <w:spacing w:line="500" w:lineRule="exact"/>
        <w:ind w:left="320" w:hangingChars="100" w:hanging="320"/>
        <w:jc w:val="both"/>
        <w:rPr>
          <w:rFonts w:ascii="標楷體" w:eastAsia="標楷體" w:hAnsi="標楷體"/>
          <w:sz w:val="32"/>
          <w:szCs w:val="32"/>
        </w:rPr>
      </w:pPr>
      <w:r w:rsidRPr="005B2FAE">
        <w:rPr>
          <w:rFonts w:ascii="標楷體" w:eastAsia="標楷體" w:hAnsi="標楷體" w:hint="eastAsia"/>
          <w:bCs/>
          <w:color w:val="000000"/>
          <w:sz w:val="32"/>
          <w:szCs w:val="32"/>
        </w:rPr>
        <w:t xml:space="preserve">第四條    </w:t>
      </w:r>
      <w:r w:rsidRPr="005B2FAE">
        <w:rPr>
          <w:rFonts w:ascii="標楷體" w:eastAsia="標楷體" w:hAnsi="標楷體"/>
          <w:sz w:val="32"/>
          <w:szCs w:val="32"/>
        </w:rPr>
        <w:t>公立幼兒園之收費基準如附表。</w:t>
      </w:r>
    </w:p>
    <w:p w:rsidR="005A7A15" w:rsidRPr="005B2FAE" w:rsidRDefault="005A7A15" w:rsidP="005B2FAE">
      <w:pPr>
        <w:kinsoku w:val="0"/>
        <w:overflowPunct w:val="0"/>
        <w:autoSpaceDE w:val="0"/>
        <w:autoSpaceDN w:val="0"/>
        <w:adjustRightInd w:val="0"/>
        <w:snapToGrid w:val="0"/>
        <w:spacing w:line="500" w:lineRule="exact"/>
        <w:ind w:leftChars="400" w:left="960" w:firstLineChars="200" w:firstLine="640"/>
        <w:jc w:val="both"/>
        <w:rPr>
          <w:rFonts w:ascii="標楷體" w:eastAsia="標楷體" w:hAnsi="標楷體"/>
          <w:sz w:val="32"/>
          <w:szCs w:val="32"/>
        </w:rPr>
      </w:pPr>
      <w:r w:rsidRPr="005B2FAE">
        <w:rPr>
          <w:rFonts w:ascii="標楷體" w:eastAsia="標楷體" w:hAnsi="標楷體"/>
          <w:sz w:val="32"/>
          <w:szCs w:val="32"/>
        </w:rPr>
        <w:t>私立幼兒園</w:t>
      </w:r>
      <w:r w:rsidRPr="005B2FAE">
        <w:rPr>
          <w:rFonts w:ascii="標楷體" w:eastAsia="標楷體" w:hAnsi="標楷體" w:hint="eastAsia"/>
          <w:sz w:val="32"/>
          <w:szCs w:val="32"/>
        </w:rPr>
        <w:t>及非營利幼兒園</w:t>
      </w:r>
      <w:r w:rsidRPr="005B2FAE">
        <w:rPr>
          <w:rFonts w:ascii="標楷體" w:eastAsia="標楷體" w:hAnsi="標楷體"/>
          <w:sz w:val="32"/>
          <w:szCs w:val="32"/>
        </w:rPr>
        <w:t>應依前條所定收費項目及用途，自訂次學</w:t>
      </w:r>
      <w:r w:rsidRPr="005B2FAE">
        <w:rPr>
          <w:rFonts w:ascii="標楷體" w:eastAsia="標楷體" w:hAnsi="標楷體"/>
          <w:spacing w:val="-2"/>
          <w:sz w:val="32"/>
          <w:szCs w:val="32"/>
        </w:rPr>
        <w:t>年度之收費數額，並於每年六月三十日前報主管機關備查。</w:t>
      </w:r>
    </w:p>
    <w:p w:rsidR="005A7A15" w:rsidRPr="005B2FAE" w:rsidRDefault="005A7A15" w:rsidP="005B2FAE">
      <w:pPr>
        <w:kinsoku w:val="0"/>
        <w:overflowPunct w:val="0"/>
        <w:autoSpaceDE w:val="0"/>
        <w:autoSpaceDN w:val="0"/>
        <w:adjustRightInd w:val="0"/>
        <w:snapToGrid w:val="0"/>
        <w:spacing w:line="500" w:lineRule="exact"/>
        <w:ind w:left="320" w:hangingChars="100" w:hanging="320"/>
        <w:jc w:val="both"/>
        <w:rPr>
          <w:rFonts w:ascii="標楷體" w:eastAsia="標楷體" w:hAnsi="標楷體" w:cs="細明體"/>
          <w:sz w:val="32"/>
          <w:szCs w:val="32"/>
        </w:rPr>
      </w:pPr>
      <w:r w:rsidRPr="005B2FAE">
        <w:rPr>
          <w:rFonts w:ascii="標楷體" w:eastAsia="標楷體" w:hAnsi="標楷體" w:hint="eastAsia"/>
          <w:sz w:val="32"/>
          <w:szCs w:val="32"/>
        </w:rPr>
        <w:t>第五條</w:t>
      </w:r>
      <w:r w:rsidRPr="005B2FAE">
        <w:rPr>
          <w:rFonts w:ascii="標楷體" w:eastAsia="標楷體" w:hAnsi="標楷體" w:hint="eastAsia"/>
          <w:color w:val="999999"/>
          <w:sz w:val="32"/>
          <w:szCs w:val="32"/>
        </w:rPr>
        <w:t xml:space="preserve">    </w:t>
      </w:r>
      <w:r w:rsidRPr="005B2FAE">
        <w:rPr>
          <w:rFonts w:ascii="標楷體" w:eastAsia="標楷體" w:hAnsi="標楷體" w:hint="eastAsia"/>
          <w:sz w:val="32"/>
          <w:szCs w:val="32"/>
        </w:rPr>
        <w:t>幼兒中途入</w:t>
      </w:r>
      <w:r w:rsidRPr="005B2FAE">
        <w:rPr>
          <w:rFonts w:ascii="標楷體" w:eastAsia="標楷體" w:hAnsi="標楷體"/>
          <w:sz w:val="32"/>
          <w:szCs w:val="32"/>
        </w:rPr>
        <w:t>園</w:t>
      </w:r>
      <w:r w:rsidRPr="005B2FAE">
        <w:rPr>
          <w:rFonts w:ascii="標楷體" w:eastAsia="標楷體" w:hAnsi="標楷體" w:hint="eastAsia"/>
          <w:sz w:val="32"/>
          <w:szCs w:val="32"/>
        </w:rPr>
        <w:t>者，</w:t>
      </w:r>
      <w:r w:rsidRPr="005B2FAE">
        <w:rPr>
          <w:rFonts w:ascii="標楷體" w:eastAsia="標楷體" w:hAnsi="標楷體" w:hint="eastAsia"/>
          <w:bCs/>
          <w:sz w:val="32"/>
          <w:szCs w:val="32"/>
        </w:rPr>
        <w:t>幼兒園</w:t>
      </w:r>
      <w:r w:rsidRPr="005B2FAE">
        <w:rPr>
          <w:rFonts w:ascii="標楷體" w:eastAsia="標楷體" w:hAnsi="標楷體" w:cs="細明體" w:hint="eastAsia"/>
          <w:sz w:val="32"/>
          <w:szCs w:val="32"/>
        </w:rPr>
        <w:t>應依下列規定辦理收費：</w:t>
      </w:r>
    </w:p>
    <w:p w:rsidR="005A7A15" w:rsidRPr="005B2FAE" w:rsidRDefault="005A7A15" w:rsidP="005B2FAE">
      <w:pPr>
        <w:kinsoku w:val="0"/>
        <w:overflowPunct w:val="0"/>
        <w:autoSpaceDE w:val="0"/>
        <w:autoSpaceDN w:val="0"/>
        <w:adjustRightInd w:val="0"/>
        <w:snapToGrid w:val="0"/>
        <w:spacing w:line="500" w:lineRule="exact"/>
        <w:ind w:leftChars="650" w:left="2200" w:hangingChars="200" w:hanging="640"/>
        <w:jc w:val="both"/>
        <w:rPr>
          <w:rFonts w:ascii="標楷體" w:eastAsia="標楷體" w:hAnsi="標楷體" w:cs="細明體"/>
          <w:kern w:val="0"/>
          <w:sz w:val="32"/>
          <w:szCs w:val="32"/>
        </w:rPr>
      </w:pPr>
      <w:r w:rsidRPr="005B2FAE">
        <w:rPr>
          <w:rFonts w:ascii="標楷體" w:eastAsia="標楷體" w:hAnsi="標楷體" w:cs="細明體" w:hint="eastAsia"/>
          <w:sz w:val="32"/>
          <w:szCs w:val="32"/>
        </w:rPr>
        <w:t>一、</w:t>
      </w:r>
      <w:r w:rsidRPr="005B2FAE">
        <w:rPr>
          <w:rFonts w:ascii="標楷體" w:eastAsia="標楷體" w:hAnsi="標楷體" w:hint="eastAsia"/>
          <w:sz w:val="32"/>
          <w:szCs w:val="32"/>
        </w:rPr>
        <w:t>學</w:t>
      </w:r>
      <w:r w:rsidRPr="005B2FAE">
        <w:rPr>
          <w:rFonts w:ascii="標楷體" w:eastAsia="標楷體" w:hAnsi="標楷體" w:cs="細明體" w:hint="eastAsia"/>
          <w:kern w:val="0"/>
          <w:sz w:val="32"/>
          <w:szCs w:val="32"/>
        </w:rPr>
        <w:t>費</w:t>
      </w:r>
      <w:r w:rsidRPr="005B2FAE">
        <w:rPr>
          <w:rFonts w:ascii="標楷體" w:eastAsia="標楷體" w:hAnsi="標楷體" w:cs="細明體"/>
          <w:kern w:val="0"/>
          <w:sz w:val="32"/>
          <w:szCs w:val="32"/>
        </w:rPr>
        <w:t>及</w:t>
      </w:r>
      <w:r w:rsidRPr="005B2FAE">
        <w:rPr>
          <w:rFonts w:ascii="標楷體" w:eastAsia="標楷體" w:hAnsi="標楷體" w:cs="細明體" w:hint="eastAsia"/>
          <w:kern w:val="0"/>
          <w:sz w:val="32"/>
          <w:szCs w:val="32"/>
        </w:rPr>
        <w:t>雜費：</w:t>
      </w:r>
    </w:p>
    <w:p w:rsidR="005A7A15" w:rsidRPr="005B2FAE" w:rsidRDefault="005A7A15" w:rsidP="005B2FAE">
      <w:pPr>
        <w:kinsoku w:val="0"/>
        <w:overflowPunct w:val="0"/>
        <w:autoSpaceDE w:val="0"/>
        <w:autoSpaceDN w:val="0"/>
        <w:adjustRightInd w:val="0"/>
        <w:snapToGrid w:val="0"/>
        <w:spacing w:line="500" w:lineRule="exact"/>
        <w:ind w:leftChars="800" w:left="2560" w:hangingChars="200" w:hanging="640"/>
        <w:jc w:val="both"/>
        <w:rPr>
          <w:rFonts w:ascii="標楷體" w:eastAsia="標楷體" w:hAnsi="標楷體"/>
          <w:sz w:val="32"/>
          <w:szCs w:val="32"/>
        </w:rPr>
      </w:pPr>
      <w:r w:rsidRPr="005B2FAE">
        <w:rPr>
          <w:rFonts w:ascii="標楷體" w:eastAsia="標楷體" w:hAnsi="標楷體" w:cs="細明體" w:hint="eastAsia"/>
          <w:kern w:val="0"/>
          <w:sz w:val="32"/>
          <w:szCs w:val="32"/>
        </w:rPr>
        <w:t>(一)學期教保服務起始日後，未逾學期教保服務總日數三分之一入</w:t>
      </w:r>
      <w:r w:rsidRPr="005B2FAE">
        <w:rPr>
          <w:rFonts w:ascii="標楷體" w:eastAsia="標楷體" w:hAnsi="標楷體" w:cs="細明體"/>
          <w:kern w:val="0"/>
          <w:sz w:val="32"/>
          <w:szCs w:val="32"/>
        </w:rPr>
        <w:t>園</w:t>
      </w:r>
      <w:r w:rsidRPr="005B2FAE">
        <w:rPr>
          <w:rFonts w:ascii="標楷體" w:eastAsia="標楷體" w:hAnsi="標楷體" w:cs="細明體" w:hint="eastAsia"/>
          <w:kern w:val="0"/>
          <w:sz w:val="32"/>
          <w:szCs w:val="32"/>
        </w:rPr>
        <w:t>者，全額收取</w:t>
      </w:r>
      <w:r w:rsidRPr="005B2FAE">
        <w:rPr>
          <w:rFonts w:ascii="標楷體" w:eastAsia="標楷體" w:hAnsi="標楷體" w:hint="eastAsia"/>
          <w:sz w:val="32"/>
          <w:szCs w:val="32"/>
        </w:rPr>
        <w:t>。</w:t>
      </w:r>
    </w:p>
    <w:p w:rsidR="005A7A15" w:rsidRPr="005B2FAE" w:rsidRDefault="005A7A15" w:rsidP="005B2FAE">
      <w:pPr>
        <w:kinsoku w:val="0"/>
        <w:overflowPunct w:val="0"/>
        <w:autoSpaceDE w:val="0"/>
        <w:autoSpaceDN w:val="0"/>
        <w:adjustRightInd w:val="0"/>
        <w:snapToGrid w:val="0"/>
        <w:spacing w:line="500" w:lineRule="exact"/>
        <w:ind w:leftChars="800" w:left="2560" w:hangingChars="200" w:hanging="640"/>
        <w:jc w:val="both"/>
        <w:rPr>
          <w:rFonts w:ascii="標楷體" w:eastAsia="標楷體" w:hAnsi="標楷體"/>
          <w:sz w:val="32"/>
          <w:szCs w:val="32"/>
        </w:rPr>
      </w:pPr>
      <w:r w:rsidRPr="005B2FAE">
        <w:rPr>
          <w:rFonts w:ascii="標楷體" w:eastAsia="標楷體" w:hAnsi="標楷體" w:hint="eastAsia"/>
          <w:sz w:val="32"/>
          <w:szCs w:val="32"/>
        </w:rPr>
        <w:t>(二)逾學期教保服務總日數三分之一未逾三分之二入</w:t>
      </w:r>
      <w:r w:rsidRPr="005B2FAE">
        <w:rPr>
          <w:rFonts w:ascii="標楷體" w:eastAsia="標楷體" w:hAnsi="標楷體"/>
          <w:sz w:val="32"/>
          <w:szCs w:val="32"/>
        </w:rPr>
        <w:t>園</w:t>
      </w:r>
      <w:r w:rsidRPr="005B2FAE">
        <w:rPr>
          <w:rFonts w:ascii="標楷體" w:eastAsia="標楷體" w:hAnsi="標楷體" w:hint="eastAsia"/>
          <w:sz w:val="32"/>
          <w:szCs w:val="32"/>
        </w:rPr>
        <w:t>者，收取三分之二。</w:t>
      </w:r>
    </w:p>
    <w:p w:rsidR="005A7A15" w:rsidRPr="005B2FAE" w:rsidRDefault="005A7A15" w:rsidP="005B2FAE">
      <w:pPr>
        <w:kinsoku w:val="0"/>
        <w:overflowPunct w:val="0"/>
        <w:autoSpaceDE w:val="0"/>
        <w:autoSpaceDN w:val="0"/>
        <w:adjustRightInd w:val="0"/>
        <w:snapToGrid w:val="0"/>
        <w:spacing w:line="500" w:lineRule="exact"/>
        <w:ind w:leftChars="800" w:left="2560" w:hangingChars="200" w:hanging="640"/>
        <w:jc w:val="both"/>
        <w:rPr>
          <w:rFonts w:ascii="標楷體" w:eastAsia="標楷體" w:hAnsi="標楷體" w:cs="細明體"/>
          <w:kern w:val="0"/>
          <w:sz w:val="32"/>
          <w:szCs w:val="32"/>
        </w:rPr>
      </w:pPr>
      <w:r w:rsidRPr="005B2FAE">
        <w:rPr>
          <w:rFonts w:ascii="標楷體" w:eastAsia="標楷體" w:hAnsi="標楷體" w:hint="eastAsia"/>
          <w:sz w:val="32"/>
          <w:szCs w:val="32"/>
        </w:rPr>
        <w:t>(三)逾學</w:t>
      </w:r>
      <w:r w:rsidRPr="005B2FAE">
        <w:rPr>
          <w:rFonts w:ascii="標楷體" w:eastAsia="標楷體" w:hAnsi="標楷體" w:cs="細明體" w:hint="eastAsia"/>
          <w:kern w:val="0"/>
          <w:sz w:val="32"/>
          <w:szCs w:val="32"/>
        </w:rPr>
        <w:t>期教保服務總日數三分之二入</w:t>
      </w:r>
      <w:r w:rsidRPr="005B2FAE">
        <w:rPr>
          <w:rFonts w:ascii="標楷體" w:eastAsia="標楷體" w:hAnsi="標楷體" w:cs="細明體"/>
          <w:kern w:val="0"/>
          <w:sz w:val="32"/>
          <w:szCs w:val="32"/>
        </w:rPr>
        <w:t>園</w:t>
      </w:r>
      <w:r w:rsidRPr="005B2FAE">
        <w:rPr>
          <w:rFonts w:ascii="標楷體" w:eastAsia="標楷體" w:hAnsi="標楷體" w:cs="細明體" w:hint="eastAsia"/>
          <w:kern w:val="0"/>
          <w:sz w:val="32"/>
          <w:szCs w:val="32"/>
        </w:rPr>
        <w:t>者，收取</w:t>
      </w:r>
      <w:r w:rsidRPr="005B2FAE">
        <w:rPr>
          <w:rFonts w:ascii="標楷體" w:eastAsia="標楷體" w:hAnsi="標楷體" w:cs="細明體" w:hint="eastAsia"/>
          <w:kern w:val="0"/>
          <w:sz w:val="32"/>
          <w:szCs w:val="32"/>
        </w:rPr>
        <w:lastRenderedPageBreak/>
        <w:t>三分之一。</w:t>
      </w:r>
    </w:p>
    <w:p w:rsidR="005A7A15" w:rsidRPr="005B2FAE" w:rsidRDefault="005A7A15" w:rsidP="005B2FAE">
      <w:pPr>
        <w:kinsoku w:val="0"/>
        <w:overflowPunct w:val="0"/>
        <w:autoSpaceDE w:val="0"/>
        <w:autoSpaceDN w:val="0"/>
        <w:adjustRightInd w:val="0"/>
        <w:snapToGrid w:val="0"/>
        <w:spacing w:line="500" w:lineRule="exact"/>
        <w:ind w:leftChars="650" w:left="2200" w:hangingChars="200" w:hanging="640"/>
        <w:jc w:val="both"/>
        <w:rPr>
          <w:rFonts w:ascii="標楷體" w:eastAsia="標楷體" w:hAnsi="標楷體" w:cs="細明體"/>
          <w:kern w:val="0"/>
          <w:sz w:val="32"/>
          <w:szCs w:val="32"/>
        </w:rPr>
      </w:pPr>
      <w:r w:rsidRPr="005B2FAE">
        <w:rPr>
          <w:rFonts w:ascii="標楷體" w:eastAsia="標楷體" w:hAnsi="標楷體" w:cs="細明體" w:hint="eastAsia"/>
          <w:kern w:val="0"/>
          <w:sz w:val="32"/>
          <w:szCs w:val="32"/>
        </w:rPr>
        <w:t>二、保險費及家長會費：依幼兒團體保險及家長會設置等相關規定收取費用。</w:t>
      </w:r>
    </w:p>
    <w:p w:rsidR="005A7A15" w:rsidRPr="005B2FAE" w:rsidRDefault="005A7A15" w:rsidP="005B2FAE">
      <w:pPr>
        <w:kinsoku w:val="0"/>
        <w:overflowPunct w:val="0"/>
        <w:autoSpaceDE w:val="0"/>
        <w:autoSpaceDN w:val="0"/>
        <w:adjustRightInd w:val="0"/>
        <w:snapToGrid w:val="0"/>
        <w:spacing w:line="500" w:lineRule="exact"/>
        <w:ind w:leftChars="650" w:left="2200" w:hangingChars="200" w:hanging="640"/>
        <w:jc w:val="both"/>
        <w:rPr>
          <w:rFonts w:ascii="標楷體" w:eastAsia="標楷體" w:hAnsi="標楷體"/>
          <w:sz w:val="32"/>
          <w:szCs w:val="32"/>
        </w:rPr>
      </w:pPr>
      <w:r w:rsidRPr="005B2FAE">
        <w:rPr>
          <w:rFonts w:ascii="標楷體" w:eastAsia="標楷體" w:hAnsi="標楷體" w:cs="細明體" w:hint="eastAsia"/>
          <w:kern w:val="0"/>
          <w:sz w:val="32"/>
          <w:szCs w:val="32"/>
        </w:rPr>
        <w:t>三、其他代辦費：按學</w:t>
      </w:r>
      <w:r w:rsidRPr="005B2FAE">
        <w:rPr>
          <w:rFonts w:ascii="標楷體" w:eastAsia="標楷體" w:hAnsi="標楷體" w:hint="eastAsia"/>
          <w:sz w:val="32"/>
          <w:szCs w:val="32"/>
        </w:rPr>
        <w:t>期收費者，依幼兒就讀</w:t>
      </w:r>
      <w:r w:rsidRPr="005B2FAE">
        <w:rPr>
          <w:rFonts w:ascii="標楷體" w:eastAsia="標楷體" w:hAnsi="標楷體" w:cs="細明體" w:hint="eastAsia"/>
          <w:sz w:val="32"/>
          <w:szCs w:val="32"/>
        </w:rPr>
        <w:t>月數比例</w:t>
      </w:r>
      <w:r w:rsidRPr="005B2FAE">
        <w:rPr>
          <w:rFonts w:ascii="標楷體" w:eastAsia="標楷體" w:hAnsi="標楷體" w:hint="eastAsia"/>
          <w:sz w:val="32"/>
          <w:szCs w:val="32"/>
        </w:rPr>
        <w:t>收取。</w:t>
      </w:r>
      <w:r w:rsidRPr="005B2FAE">
        <w:rPr>
          <w:rFonts w:ascii="標楷體" w:eastAsia="標楷體" w:hAnsi="標楷體" w:cs="細明體" w:hint="eastAsia"/>
          <w:kern w:val="0"/>
          <w:sz w:val="32"/>
          <w:szCs w:val="32"/>
        </w:rPr>
        <w:t>按</w:t>
      </w:r>
      <w:r w:rsidRPr="005B2FAE">
        <w:rPr>
          <w:rFonts w:ascii="標楷體" w:eastAsia="標楷體" w:hAnsi="標楷體" w:hint="eastAsia"/>
          <w:sz w:val="32"/>
          <w:szCs w:val="32"/>
        </w:rPr>
        <w:t>月收費者，自入園當月收取費用</w:t>
      </w:r>
      <w:r w:rsidRPr="005B2FAE">
        <w:rPr>
          <w:rFonts w:ascii="標楷體" w:eastAsia="標楷體" w:hAnsi="標楷體" w:hint="eastAsia"/>
          <w:color w:val="000000"/>
          <w:sz w:val="32"/>
          <w:szCs w:val="32"/>
        </w:rPr>
        <w:t>；</w:t>
      </w:r>
      <w:r w:rsidRPr="005B2FAE">
        <w:rPr>
          <w:rFonts w:ascii="標楷體" w:eastAsia="標楷體" w:hAnsi="標楷體" w:hint="eastAsia"/>
          <w:sz w:val="32"/>
          <w:szCs w:val="32"/>
        </w:rPr>
        <w:t>其未滿一個月部分，依就讀日數</w:t>
      </w:r>
      <w:r w:rsidRPr="005B2FAE">
        <w:rPr>
          <w:rFonts w:ascii="標楷體" w:eastAsia="標楷體" w:hAnsi="標楷體" w:cs="細明體" w:hint="eastAsia"/>
          <w:sz w:val="32"/>
          <w:szCs w:val="32"/>
        </w:rPr>
        <w:t>比例</w:t>
      </w:r>
      <w:r w:rsidRPr="005B2FAE">
        <w:rPr>
          <w:rFonts w:ascii="標楷體" w:eastAsia="標楷體" w:hAnsi="標楷體" w:hint="eastAsia"/>
          <w:sz w:val="32"/>
          <w:szCs w:val="32"/>
        </w:rPr>
        <w:t>收取。</w:t>
      </w:r>
    </w:p>
    <w:p w:rsidR="005A7A15" w:rsidRPr="005B2FAE" w:rsidRDefault="005A7A15" w:rsidP="005B2FAE">
      <w:pPr>
        <w:kinsoku w:val="0"/>
        <w:overflowPunct w:val="0"/>
        <w:autoSpaceDE w:val="0"/>
        <w:autoSpaceDN w:val="0"/>
        <w:adjustRightInd w:val="0"/>
        <w:snapToGrid w:val="0"/>
        <w:spacing w:line="500" w:lineRule="exact"/>
        <w:ind w:left="992" w:hangingChars="310" w:hanging="992"/>
        <w:jc w:val="both"/>
        <w:rPr>
          <w:rFonts w:ascii="標楷體" w:eastAsia="標楷體" w:hAnsi="標楷體"/>
          <w:sz w:val="32"/>
          <w:szCs w:val="32"/>
        </w:rPr>
      </w:pPr>
      <w:r w:rsidRPr="005B2FAE">
        <w:rPr>
          <w:rFonts w:ascii="標楷體" w:eastAsia="標楷體" w:hAnsi="標楷體" w:hint="eastAsia"/>
          <w:sz w:val="32"/>
          <w:szCs w:val="32"/>
        </w:rPr>
        <w:t>第六條</w:t>
      </w:r>
      <w:r w:rsidRPr="005B2FAE">
        <w:rPr>
          <w:rFonts w:ascii="標楷體" w:eastAsia="標楷體" w:hAnsi="標楷體" w:hint="eastAsia"/>
          <w:color w:val="999999"/>
          <w:sz w:val="32"/>
          <w:szCs w:val="32"/>
        </w:rPr>
        <w:t xml:space="preserve">   </w:t>
      </w:r>
      <w:r w:rsidRPr="005B2FAE">
        <w:rPr>
          <w:rFonts w:ascii="標楷體" w:eastAsia="標楷體" w:hAnsi="標楷體" w:hint="eastAsia"/>
          <w:sz w:val="32"/>
          <w:szCs w:val="32"/>
        </w:rPr>
        <w:t>幼兒</w:t>
      </w:r>
      <w:r w:rsidRPr="005B2FAE">
        <w:rPr>
          <w:rFonts w:ascii="標楷體" w:eastAsia="標楷體" w:hAnsi="標楷體" w:cs="細明體" w:hint="eastAsia"/>
          <w:sz w:val="32"/>
          <w:szCs w:val="32"/>
        </w:rPr>
        <w:t>未入園或中途</w:t>
      </w:r>
      <w:r w:rsidRPr="005B2FAE">
        <w:rPr>
          <w:rFonts w:ascii="標楷體" w:eastAsia="標楷體" w:hAnsi="標楷體" w:hint="eastAsia"/>
          <w:sz w:val="32"/>
          <w:szCs w:val="32"/>
        </w:rPr>
        <w:t>離園者</w:t>
      </w:r>
      <w:r w:rsidRPr="005B2FAE">
        <w:rPr>
          <w:rFonts w:ascii="標楷體" w:eastAsia="標楷體" w:hAnsi="標楷體" w:cs="細明體" w:hint="eastAsia"/>
          <w:sz w:val="32"/>
          <w:szCs w:val="32"/>
        </w:rPr>
        <w:t>，幼兒園應依下列規定辦理退費：</w:t>
      </w:r>
    </w:p>
    <w:p w:rsidR="005A7A15" w:rsidRPr="005B2FAE" w:rsidRDefault="005A7A15" w:rsidP="005B2FAE">
      <w:pPr>
        <w:kinsoku w:val="0"/>
        <w:overflowPunct w:val="0"/>
        <w:autoSpaceDE w:val="0"/>
        <w:autoSpaceDN w:val="0"/>
        <w:adjustRightInd w:val="0"/>
        <w:snapToGrid w:val="0"/>
        <w:spacing w:line="500" w:lineRule="exact"/>
        <w:ind w:leftChars="650" w:left="2200" w:hangingChars="200" w:hanging="640"/>
        <w:jc w:val="both"/>
        <w:rPr>
          <w:rFonts w:ascii="標楷體" w:eastAsia="標楷體" w:hAnsi="標楷體" w:cs="細明體"/>
          <w:kern w:val="0"/>
          <w:sz w:val="32"/>
          <w:szCs w:val="32"/>
        </w:rPr>
      </w:pPr>
      <w:r w:rsidRPr="005B2FAE">
        <w:rPr>
          <w:rFonts w:ascii="標楷體" w:eastAsia="標楷體" w:hAnsi="標楷體" w:hint="eastAsia"/>
          <w:sz w:val="32"/>
          <w:szCs w:val="32"/>
        </w:rPr>
        <w:t>一、</w:t>
      </w:r>
      <w:r w:rsidRPr="005B2FAE">
        <w:rPr>
          <w:rFonts w:ascii="標楷體" w:eastAsia="標楷體" w:hAnsi="標楷體" w:cs="細明體" w:hint="eastAsia"/>
          <w:kern w:val="0"/>
          <w:sz w:val="32"/>
          <w:szCs w:val="32"/>
        </w:rPr>
        <w:t>學費及雜費：</w:t>
      </w:r>
    </w:p>
    <w:p w:rsidR="005A7A15" w:rsidRPr="005B2FAE" w:rsidRDefault="005A7A15" w:rsidP="005B2FAE">
      <w:pPr>
        <w:kinsoku w:val="0"/>
        <w:overflowPunct w:val="0"/>
        <w:autoSpaceDE w:val="0"/>
        <w:autoSpaceDN w:val="0"/>
        <w:adjustRightInd w:val="0"/>
        <w:snapToGrid w:val="0"/>
        <w:spacing w:line="500" w:lineRule="exact"/>
        <w:ind w:leftChars="800" w:left="2560" w:hangingChars="200" w:hanging="640"/>
        <w:jc w:val="both"/>
        <w:rPr>
          <w:rFonts w:ascii="標楷體" w:eastAsia="標楷體" w:hAnsi="標楷體" w:cs="細明體"/>
          <w:kern w:val="0"/>
          <w:sz w:val="32"/>
          <w:szCs w:val="32"/>
        </w:rPr>
      </w:pPr>
      <w:r w:rsidRPr="005B2FAE">
        <w:rPr>
          <w:rFonts w:ascii="標楷體" w:eastAsia="標楷體" w:hAnsi="標楷體" w:cs="細明體" w:hint="eastAsia"/>
          <w:kern w:val="0"/>
          <w:sz w:val="32"/>
          <w:szCs w:val="32"/>
        </w:rPr>
        <w:t>(一)學期教保服務起始日前未入園者，全額退還。</w:t>
      </w:r>
    </w:p>
    <w:p w:rsidR="005A7A15" w:rsidRPr="005B2FAE" w:rsidRDefault="005A7A15" w:rsidP="005B2FAE">
      <w:pPr>
        <w:kinsoku w:val="0"/>
        <w:overflowPunct w:val="0"/>
        <w:autoSpaceDE w:val="0"/>
        <w:autoSpaceDN w:val="0"/>
        <w:adjustRightInd w:val="0"/>
        <w:snapToGrid w:val="0"/>
        <w:spacing w:line="500" w:lineRule="exact"/>
        <w:ind w:leftChars="800" w:left="2560" w:hangingChars="200" w:hanging="640"/>
        <w:jc w:val="both"/>
        <w:rPr>
          <w:rFonts w:ascii="標楷體" w:eastAsia="標楷體" w:hAnsi="標楷體" w:cs="細明體"/>
          <w:kern w:val="0"/>
          <w:sz w:val="32"/>
          <w:szCs w:val="32"/>
        </w:rPr>
      </w:pPr>
      <w:r w:rsidRPr="005B2FAE">
        <w:rPr>
          <w:rFonts w:ascii="標楷體" w:eastAsia="標楷體" w:hAnsi="標楷體" w:cs="細明體" w:hint="eastAsia"/>
          <w:kern w:val="0"/>
          <w:sz w:val="32"/>
          <w:szCs w:val="32"/>
        </w:rPr>
        <w:t>(二)學期教保服務起始日後，未逾學期教保服務總日數三分之一離園者，退還三分之二。</w:t>
      </w:r>
    </w:p>
    <w:p w:rsidR="005A7A15" w:rsidRPr="005B2FAE" w:rsidRDefault="005A7A15" w:rsidP="005B2FAE">
      <w:pPr>
        <w:kinsoku w:val="0"/>
        <w:overflowPunct w:val="0"/>
        <w:autoSpaceDE w:val="0"/>
        <w:autoSpaceDN w:val="0"/>
        <w:adjustRightInd w:val="0"/>
        <w:snapToGrid w:val="0"/>
        <w:spacing w:line="500" w:lineRule="exact"/>
        <w:ind w:leftChars="800" w:left="2560" w:hangingChars="200" w:hanging="640"/>
        <w:jc w:val="both"/>
        <w:rPr>
          <w:rFonts w:ascii="標楷體" w:eastAsia="標楷體" w:hAnsi="標楷體" w:cs="細明體"/>
          <w:kern w:val="0"/>
          <w:sz w:val="32"/>
          <w:szCs w:val="32"/>
        </w:rPr>
      </w:pPr>
      <w:r w:rsidRPr="005B2FAE">
        <w:rPr>
          <w:rFonts w:ascii="標楷體" w:eastAsia="標楷體" w:hAnsi="標楷體" w:cs="細明體" w:hint="eastAsia"/>
          <w:kern w:val="0"/>
          <w:sz w:val="32"/>
          <w:szCs w:val="32"/>
        </w:rPr>
        <w:t>(三)逾學期教保服務總日數三分之一未逾三分之二離園者，退還三分之一。</w:t>
      </w:r>
    </w:p>
    <w:p w:rsidR="005A7A15" w:rsidRPr="005B2FAE" w:rsidRDefault="005A7A15" w:rsidP="005B2FAE">
      <w:pPr>
        <w:kinsoku w:val="0"/>
        <w:overflowPunct w:val="0"/>
        <w:autoSpaceDE w:val="0"/>
        <w:autoSpaceDN w:val="0"/>
        <w:adjustRightInd w:val="0"/>
        <w:snapToGrid w:val="0"/>
        <w:spacing w:line="500" w:lineRule="exact"/>
        <w:ind w:leftChars="800" w:left="2560" w:hangingChars="200" w:hanging="640"/>
        <w:jc w:val="both"/>
        <w:rPr>
          <w:rFonts w:ascii="標楷體" w:eastAsia="標楷體" w:hAnsi="標楷體" w:cs="細明體"/>
          <w:kern w:val="0"/>
          <w:sz w:val="32"/>
          <w:szCs w:val="32"/>
        </w:rPr>
      </w:pPr>
      <w:r w:rsidRPr="005B2FAE">
        <w:rPr>
          <w:rFonts w:ascii="標楷體" w:eastAsia="標楷體" w:hAnsi="標楷體" w:cs="細明體" w:hint="eastAsia"/>
          <w:kern w:val="0"/>
          <w:sz w:val="32"/>
          <w:szCs w:val="32"/>
        </w:rPr>
        <w:t>(四)逾學期教保服務總日數三分之二離園者，不予退費。</w:t>
      </w:r>
    </w:p>
    <w:p w:rsidR="005A7A15" w:rsidRPr="005B2FAE" w:rsidRDefault="005A7A15" w:rsidP="005B2FAE">
      <w:pPr>
        <w:kinsoku w:val="0"/>
        <w:overflowPunct w:val="0"/>
        <w:autoSpaceDE w:val="0"/>
        <w:autoSpaceDN w:val="0"/>
        <w:adjustRightInd w:val="0"/>
        <w:snapToGrid w:val="0"/>
        <w:spacing w:line="500" w:lineRule="exact"/>
        <w:ind w:leftChars="650" w:left="2200" w:hangingChars="200" w:hanging="640"/>
        <w:jc w:val="both"/>
        <w:rPr>
          <w:rFonts w:ascii="標楷體" w:eastAsia="標楷體" w:hAnsi="標楷體" w:cs="細明體"/>
          <w:kern w:val="0"/>
          <w:sz w:val="32"/>
          <w:szCs w:val="32"/>
        </w:rPr>
      </w:pPr>
      <w:r w:rsidRPr="005B2FAE">
        <w:rPr>
          <w:rFonts w:ascii="標楷體" w:eastAsia="標楷體" w:hAnsi="標楷體" w:cs="細明體" w:hint="eastAsia"/>
          <w:kern w:val="0"/>
          <w:sz w:val="32"/>
          <w:szCs w:val="32"/>
        </w:rPr>
        <w:t>二、保險費及家長會費：依幼兒團體保險及家長會設置等相關規定辦理退費。</w:t>
      </w:r>
    </w:p>
    <w:p w:rsidR="005A7A15" w:rsidRPr="005B2FAE" w:rsidRDefault="005A7A15" w:rsidP="005B2FAE">
      <w:pPr>
        <w:kinsoku w:val="0"/>
        <w:overflowPunct w:val="0"/>
        <w:autoSpaceDE w:val="0"/>
        <w:autoSpaceDN w:val="0"/>
        <w:adjustRightInd w:val="0"/>
        <w:snapToGrid w:val="0"/>
        <w:spacing w:line="500" w:lineRule="exact"/>
        <w:ind w:leftChars="650" w:left="2200" w:hangingChars="200" w:hanging="640"/>
        <w:jc w:val="both"/>
        <w:rPr>
          <w:rFonts w:ascii="標楷體" w:eastAsia="標楷體" w:hAnsi="標楷體" w:cs="細明體"/>
          <w:sz w:val="32"/>
          <w:szCs w:val="32"/>
        </w:rPr>
      </w:pPr>
      <w:r w:rsidRPr="005B2FAE">
        <w:rPr>
          <w:rFonts w:ascii="標楷體" w:eastAsia="標楷體" w:hAnsi="標楷體" w:cs="細明體" w:hint="eastAsia"/>
          <w:kern w:val="0"/>
          <w:sz w:val="32"/>
          <w:szCs w:val="32"/>
        </w:rPr>
        <w:t>三、其他代辦費：按學期收費者，依就讀月數比例退還；按月收費者，依離園當月就讀日數比例退還；</w:t>
      </w:r>
      <w:r w:rsidRPr="005B2FAE">
        <w:rPr>
          <w:rFonts w:ascii="標楷體" w:eastAsia="標楷體" w:hAnsi="標楷體" w:cs="細明體" w:hint="eastAsia"/>
          <w:sz w:val="32"/>
          <w:szCs w:val="32"/>
        </w:rPr>
        <w:t>已製成成品者發還成品，不予退費。</w:t>
      </w:r>
    </w:p>
    <w:p w:rsidR="005A7A15" w:rsidRPr="005B2FAE" w:rsidRDefault="005A7A15" w:rsidP="005B2FAE">
      <w:pPr>
        <w:kinsoku w:val="0"/>
        <w:overflowPunct w:val="0"/>
        <w:autoSpaceDE w:val="0"/>
        <w:autoSpaceDN w:val="0"/>
        <w:adjustRightInd w:val="0"/>
        <w:snapToGrid w:val="0"/>
        <w:spacing w:line="500" w:lineRule="exact"/>
        <w:ind w:leftChars="400" w:left="960" w:firstLineChars="200" w:firstLine="640"/>
        <w:jc w:val="both"/>
        <w:rPr>
          <w:rFonts w:ascii="標楷體" w:eastAsia="標楷體" w:hAnsi="標楷體"/>
          <w:sz w:val="32"/>
          <w:szCs w:val="32"/>
        </w:rPr>
      </w:pPr>
      <w:r w:rsidRPr="005B2FAE">
        <w:rPr>
          <w:rFonts w:ascii="標楷體" w:eastAsia="標楷體" w:hAnsi="標楷體" w:cs="細明體" w:hint="eastAsia"/>
          <w:sz w:val="32"/>
          <w:szCs w:val="32"/>
        </w:rPr>
        <w:t>幼兒園依前項</w:t>
      </w:r>
      <w:r w:rsidRPr="005B2FAE">
        <w:rPr>
          <w:rFonts w:ascii="標楷體" w:eastAsia="標楷體" w:hAnsi="標楷體" w:hint="eastAsia"/>
          <w:sz w:val="32"/>
          <w:szCs w:val="32"/>
        </w:rPr>
        <w:t>規定</w:t>
      </w:r>
      <w:r w:rsidRPr="005B2FAE">
        <w:rPr>
          <w:rFonts w:ascii="標楷體" w:eastAsia="標楷體" w:hAnsi="標楷體" w:cs="細明體" w:hint="eastAsia"/>
          <w:sz w:val="32"/>
          <w:szCs w:val="32"/>
        </w:rPr>
        <w:t>退費時，應發給退費單據，並列明退費項目及數額。</w:t>
      </w:r>
    </w:p>
    <w:p w:rsidR="005A7A15" w:rsidRPr="005B2FAE" w:rsidRDefault="005A7A15" w:rsidP="005B2FAE">
      <w:pPr>
        <w:kinsoku w:val="0"/>
        <w:overflowPunct w:val="0"/>
        <w:autoSpaceDE w:val="0"/>
        <w:autoSpaceDN w:val="0"/>
        <w:adjustRightInd w:val="0"/>
        <w:snapToGrid w:val="0"/>
        <w:spacing w:line="500" w:lineRule="exact"/>
        <w:ind w:left="992" w:hangingChars="310" w:hanging="992"/>
        <w:jc w:val="both"/>
        <w:rPr>
          <w:rFonts w:ascii="標楷體" w:eastAsia="標楷體" w:hAnsi="標楷體"/>
          <w:sz w:val="32"/>
          <w:szCs w:val="32"/>
        </w:rPr>
      </w:pPr>
      <w:r w:rsidRPr="005B2FAE">
        <w:rPr>
          <w:rFonts w:ascii="標楷體" w:eastAsia="標楷體" w:hAnsi="標楷體" w:hint="eastAsia"/>
          <w:color w:val="000000"/>
          <w:sz w:val="32"/>
          <w:szCs w:val="32"/>
        </w:rPr>
        <w:t xml:space="preserve">第七條    </w:t>
      </w:r>
      <w:r w:rsidRPr="005B2FAE">
        <w:rPr>
          <w:rFonts w:ascii="標楷體" w:eastAsia="標楷體" w:hAnsi="標楷體" w:hint="eastAsia"/>
          <w:sz w:val="32"/>
          <w:szCs w:val="32"/>
        </w:rPr>
        <w:t>幼兒請假連續達五個上課日以上並於事前辦妥請假手續者，按連續請假日數</w:t>
      </w:r>
      <w:r w:rsidRPr="005B2FAE">
        <w:rPr>
          <w:rFonts w:ascii="標楷體" w:eastAsia="標楷體" w:hAnsi="標楷體" w:cs="細明體" w:hint="eastAsia"/>
          <w:sz w:val="32"/>
          <w:szCs w:val="32"/>
        </w:rPr>
        <w:t>比例</w:t>
      </w:r>
      <w:r w:rsidRPr="005B2FAE">
        <w:rPr>
          <w:rFonts w:ascii="標楷體" w:eastAsia="標楷體" w:hAnsi="標楷體" w:hint="eastAsia"/>
          <w:sz w:val="32"/>
          <w:szCs w:val="32"/>
        </w:rPr>
        <w:t>退還午餐費、點心費及交通費，其餘項目不予退費。請假首日辦妥請假手續者，連續請假日數不含請假首日。</w:t>
      </w:r>
    </w:p>
    <w:p w:rsidR="005A7A15" w:rsidRPr="005B2FAE" w:rsidRDefault="005A7A15" w:rsidP="005B2FAE">
      <w:pPr>
        <w:kinsoku w:val="0"/>
        <w:overflowPunct w:val="0"/>
        <w:autoSpaceDE w:val="0"/>
        <w:autoSpaceDN w:val="0"/>
        <w:adjustRightInd w:val="0"/>
        <w:snapToGrid w:val="0"/>
        <w:spacing w:line="500" w:lineRule="exact"/>
        <w:ind w:leftChars="400" w:left="960" w:firstLineChars="200" w:firstLine="640"/>
        <w:jc w:val="both"/>
        <w:rPr>
          <w:rFonts w:ascii="標楷體" w:eastAsia="標楷體" w:hAnsi="標楷體"/>
          <w:sz w:val="32"/>
          <w:szCs w:val="32"/>
        </w:rPr>
      </w:pPr>
      <w:r w:rsidRPr="005B2FAE">
        <w:rPr>
          <w:rFonts w:ascii="標楷體" w:eastAsia="標楷體" w:hAnsi="標楷體" w:hint="eastAsia"/>
          <w:color w:val="000000"/>
          <w:sz w:val="32"/>
          <w:szCs w:val="32"/>
        </w:rPr>
        <w:t>因法定傳染病或其他事由強制停課連</w:t>
      </w:r>
      <w:r w:rsidRPr="005B2FAE">
        <w:rPr>
          <w:rFonts w:ascii="標楷體" w:eastAsia="標楷體" w:hAnsi="標楷體" w:hint="eastAsia"/>
          <w:sz w:val="32"/>
          <w:szCs w:val="32"/>
        </w:rPr>
        <w:t>續達五個上課</w:t>
      </w:r>
      <w:r w:rsidRPr="005B2FAE">
        <w:rPr>
          <w:rFonts w:ascii="標楷體" w:eastAsia="標楷體" w:hAnsi="標楷體" w:hint="eastAsia"/>
          <w:sz w:val="32"/>
          <w:szCs w:val="32"/>
        </w:rPr>
        <w:lastRenderedPageBreak/>
        <w:t>日以上者，應按停課日數</w:t>
      </w:r>
      <w:r w:rsidRPr="005B2FAE">
        <w:rPr>
          <w:rFonts w:ascii="標楷體" w:eastAsia="標楷體" w:hAnsi="標楷體" w:cs="細明體" w:hint="eastAsia"/>
          <w:sz w:val="32"/>
          <w:szCs w:val="32"/>
        </w:rPr>
        <w:t>比例</w:t>
      </w:r>
      <w:r w:rsidRPr="005B2FAE">
        <w:rPr>
          <w:rFonts w:ascii="標楷體" w:eastAsia="標楷體" w:hAnsi="標楷體" w:hint="eastAsia"/>
          <w:sz w:val="32"/>
          <w:szCs w:val="32"/>
        </w:rPr>
        <w:t>退還午餐費、點心費及交通費，其餘項目不予退費。</w:t>
      </w:r>
    </w:p>
    <w:p w:rsidR="009233CF" w:rsidRPr="005B2FAE" w:rsidRDefault="005A7A15" w:rsidP="005B2FAE">
      <w:pPr>
        <w:kinsoku w:val="0"/>
        <w:overflowPunct w:val="0"/>
        <w:autoSpaceDE w:val="0"/>
        <w:autoSpaceDN w:val="0"/>
        <w:adjustRightInd w:val="0"/>
        <w:snapToGrid w:val="0"/>
        <w:spacing w:line="500" w:lineRule="exact"/>
        <w:ind w:leftChars="400" w:left="960" w:firstLineChars="200" w:firstLine="640"/>
        <w:jc w:val="both"/>
        <w:rPr>
          <w:rFonts w:ascii="標楷體" w:eastAsia="標楷體" w:hAnsi="標楷體"/>
          <w:sz w:val="32"/>
          <w:szCs w:val="32"/>
        </w:rPr>
      </w:pPr>
      <w:r w:rsidRPr="005B2FAE">
        <w:rPr>
          <w:rFonts w:ascii="標楷體" w:eastAsia="標楷體" w:hAnsi="標楷體" w:hint="eastAsia"/>
          <w:sz w:val="32"/>
          <w:szCs w:val="32"/>
        </w:rPr>
        <w:t>國定</w:t>
      </w:r>
      <w:r w:rsidRPr="005B2FAE">
        <w:rPr>
          <w:rFonts w:ascii="標楷體" w:eastAsia="標楷體" w:hAnsi="標楷體" w:cs="細明體" w:hint="eastAsia"/>
          <w:sz w:val="32"/>
          <w:szCs w:val="32"/>
        </w:rPr>
        <w:t>假日</w:t>
      </w:r>
      <w:r w:rsidRPr="005B2FAE">
        <w:rPr>
          <w:rFonts w:ascii="標楷體" w:eastAsia="標楷體" w:hAnsi="標楷體" w:hint="eastAsia"/>
          <w:sz w:val="32"/>
          <w:szCs w:val="32"/>
        </w:rPr>
        <w:t>及農曆春節連續放假達五日以上者，除星期六、星期日及彈性放假日外，其餘放假期間之午餐費、點心費及交通費應按放假日數</w:t>
      </w:r>
      <w:r w:rsidRPr="005B2FAE">
        <w:rPr>
          <w:rFonts w:ascii="標楷體" w:eastAsia="標楷體" w:hAnsi="標楷體" w:cs="細明體" w:hint="eastAsia"/>
          <w:sz w:val="32"/>
          <w:szCs w:val="32"/>
        </w:rPr>
        <w:t>比例</w:t>
      </w:r>
      <w:r w:rsidRPr="005B2FAE">
        <w:rPr>
          <w:rFonts w:ascii="標楷體" w:eastAsia="標楷體" w:hAnsi="標楷體" w:hint="eastAsia"/>
          <w:sz w:val="32"/>
          <w:szCs w:val="32"/>
        </w:rPr>
        <w:t>預先扣除，不得收取。</w:t>
      </w:r>
    </w:p>
    <w:p w:rsidR="005C18AE" w:rsidRDefault="009233CF" w:rsidP="005B2FAE">
      <w:pPr>
        <w:spacing w:line="400" w:lineRule="exact"/>
        <w:ind w:left="1120" w:hangingChars="350" w:hanging="1120"/>
        <w:rPr>
          <w:rFonts w:ascii="標楷體" w:eastAsia="標楷體" w:hAnsi="標楷體"/>
          <w:sz w:val="32"/>
          <w:szCs w:val="32"/>
        </w:rPr>
      </w:pPr>
      <w:r w:rsidRPr="005B2FAE">
        <w:rPr>
          <w:rFonts w:ascii="標楷體" w:eastAsia="標楷體" w:hAnsi="標楷體" w:hint="eastAsia"/>
          <w:sz w:val="32"/>
          <w:szCs w:val="32"/>
        </w:rPr>
        <w:t xml:space="preserve">          公立幼兒園午餐由所屬學校或其他學校供應者，得依</w:t>
      </w:r>
    </w:p>
    <w:p w:rsidR="009233CF" w:rsidRPr="005B2FAE" w:rsidRDefault="009233CF" w:rsidP="005C18AE">
      <w:pPr>
        <w:spacing w:line="400" w:lineRule="exact"/>
        <w:ind w:leftChars="350" w:left="840" w:firstLineChars="50" w:firstLine="160"/>
        <w:rPr>
          <w:rFonts w:ascii="標楷體" w:eastAsia="標楷體" w:hAnsi="標楷體"/>
          <w:sz w:val="32"/>
          <w:szCs w:val="32"/>
        </w:rPr>
      </w:pPr>
      <w:r w:rsidRPr="005B2FAE">
        <w:rPr>
          <w:rFonts w:ascii="標楷體" w:eastAsia="標楷體" w:hAnsi="標楷體" w:hint="eastAsia"/>
          <w:sz w:val="32"/>
          <w:szCs w:val="32"/>
        </w:rPr>
        <w:t>本市學校午餐工作手冊規定退費。</w:t>
      </w:r>
    </w:p>
    <w:p w:rsidR="005B2FAE" w:rsidRDefault="005A7A15" w:rsidP="005B2FAE">
      <w:pPr>
        <w:kinsoku w:val="0"/>
        <w:overflowPunct w:val="0"/>
        <w:autoSpaceDE w:val="0"/>
        <w:autoSpaceDN w:val="0"/>
        <w:adjustRightInd w:val="0"/>
        <w:snapToGrid w:val="0"/>
        <w:spacing w:line="500" w:lineRule="exact"/>
        <w:jc w:val="distribute"/>
        <w:rPr>
          <w:rFonts w:ascii="標楷體" w:eastAsia="標楷體" w:hAnsi="標楷體"/>
          <w:sz w:val="32"/>
          <w:szCs w:val="32"/>
        </w:rPr>
      </w:pPr>
      <w:r w:rsidRPr="005B2FAE">
        <w:rPr>
          <w:rFonts w:ascii="標楷體" w:eastAsia="標楷體" w:hAnsi="標楷體" w:hint="eastAsia"/>
          <w:sz w:val="32"/>
          <w:szCs w:val="32"/>
        </w:rPr>
        <w:t xml:space="preserve">          </w:t>
      </w:r>
      <w:r w:rsidR="005B2FAE">
        <w:rPr>
          <w:rFonts w:ascii="標楷體" w:eastAsia="標楷體" w:hAnsi="標楷體" w:hint="eastAsia"/>
          <w:sz w:val="32"/>
          <w:szCs w:val="32"/>
        </w:rPr>
        <w:t>以次數計費之課後延托費，準用第一項至第三項規</w:t>
      </w:r>
    </w:p>
    <w:p w:rsidR="005A7A15" w:rsidRPr="005B2FAE" w:rsidRDefault="005B2FAE" w:rsidP="005B2FAE">
      <w:pPr>
        <w:kinsoku w:val="0"/>
        <w:overflowPunct w:val="0"/>
        <w:autoSpaceDE w:val="0"/>
        <w:autoSpaceDN w:val="0"/>
        <w:adjustRightInd w:val="0"/>
        <w:snapToGrid w:val="0"/>
        <w:spacing w:line="500" w:lineRule="exact"/>
        <w:rPr>
          <w:rFonts w:ascii="標楷體" w:eastAsia="標楷體" w:hAnsi="標楷體"/>
          <w:sz w:val="20"/>
          <w:szCs w:val="20"/>
        </w:rPr>
      </w:pPr>
      <w:r>
        <w:rPr>
          <w:rFonts w:ascii="標楷體" w:eastAsia="標楷體" w:hAnsi="標楷體" w:hint="eastAsia"/>
          <w:sz w:val="32"/>
          <w:szCs w:val="32"/>
        </w:rPr>
        <w:t xml:space="preserve">      定</w:t>
      </w:r>
      <w:r w:rsidRPr="005B2FAE">
        <w:rPr>
          <w:rFonts w:ascii="標楷體" w:eastAsia="標楷體" w:hAnsi="標楷體" w:hint="eastAsia"/>
          <w:sz w:val="32"/>
          <w:szCs w:val="32"/>
        </w:rPr>
        <w:t>。</w:t>
      </w:r>
    </w:p>
    <w:p w:rsidR="005A7A15" w:rsidRPr="005B2FAE" w:rsidRDefault="005A7A15" w:rsidP="005B2FAE">
      <w:pPr>
        <w:kinsoku w:val="0"/>
        <w:overflowPunct w:val="0"/>
        <w:autoSpaceDE w:val="0"/>
        <w:autoSpaceDN w:val="0"/>
        <w:adjustRightInd w:val="0"/>
        <w:snapToGrid w:val="0"/>
        <w:spacing w:line="500" w:lineRule="exact"/>
        <w:ind w:left="960" w:hangingChars="300" w:hanging="960"/>
        <w:jc w:val="both"/>
        <w:rPr>
          <w:rFonts w:ascii="標楷體" w:eastAsia="標楷體" w:hAnsi="標楷體"/>
          <w:sz w:val="32"/>
          <w:szCs w:val="32"/>
        </w:rPr>
      </w:pPr>
      <w:r w:rsidRPr="005B2FAE">
        <w:rPr>
          <w:rFonts w:ascii="標楷體" w:eastAsia="標楷體" w:hAnsi="標楷體" w:hint="eastAsia"/>
          <w:color w:val="000000"/>
          <w:sz w:val="32"/>
          <w:szCs w:val="32"/>
        </w:rPr>
        <w:t xml:space="preserve">第八條    </w:t>
      </w:r>
      <w:r w:rsidRPr="005B2FAE">
        <w:rPr>
          <w:rFonts w:ascii="標楷體" w:eastAsia="標楷體" w:hAnsi="標楷體" w:hint="eastAsia"/>
          <w:sz w:val="32"/>
          <w:szCs w:val="32"/>
        </w:rPr>
        <w:t>前三條所定之日數比例，以幼兒當月實際就讀，連續請假、停課或放假之日數除以幼兒園當月教保服務日數計算。</w:t>
      </w:r>
      <w:r w:rsidRPr="005B2FAE">
        <w:rPr>
          <w:rFonts w:ascii="標楷體" w:eastAsia="標楷體" w:hAnsi="標楷體" w:cs="細明體" w:hint="eastAsia"/>
          <w:sz w:val="32"/>
          <w:szCs w:val="32"/>
        </w:rPr>
        <w:t>月數比例</w:t>
      </w:r>
      <w:r w:rsidRPr="005B2FAE">
        <w:rPr>
          <w:rFonts w:ascii="標楷體" w:eastAsia="標楷體" w:hAnsi="標楷體" w:hint="eastAsia"/>
          <w:sz w:val="32"/>
          <w:szCs w:val="32"/>
        </w:rPr>
        <w:t>，以幼兒全學期實際就讀月數除以幼兒園全學期教保服務月數計算</w:t>
      </w:r>
      <w:r w:rsidRPr="005B2FAE">
        <w:rPr>
          <w:rFonts w:ascii="標楷體" w:eastAsia="標楷體" w:hAnsi="標楷體" w:hint="eastAsia"/>
          <w:color w:val="000000"/>
          <w:sz w:val="32"/>
          <w:szCs w:val="32"/>
        </w:rPr>
        <w:t>；</w:t>
      </w:r>
      <w:r w:rsidRPr="005B2FAE">
        <w:rPr>
          <w:rFonts w:ascii="標楷體" w:eastAsia="標楷體" w:hAnsi="標楷體" w:hint="eastAsia"/>
          <w:sz w:val="32"/>
          <w:szCs w:val="32"/>
        </w:rPr>
        <w:t>其未滿一個月部分，依幼兒就讀日數比例計算。</w:t>
      </w:r>
    </w:p>
    <w:p w:rsidR="005A7A15" w:rsidRPr="005B2FAE" w:rsidRDefault="005A7A15" w:rsidP="005B2FAE">
      <w:pPr>
        <w:kinsoku w:val="0"/>
        <w:overflowPunct w:val="0"/>
        <w:autoSpaceDE w:val="0"/>
        <w:autoSpaceDN w:val="0"/>
        <w:adjustRightInd w:val="0"/>
        <w:snapToGrid w:val="0"/>
        <w:spacing w:line="500" w:lineRule="exact"/>
        <w:ind w:left="992" w:hangingChars="310" w:hanging="992"/>
        <w:jc w:val="both"/>
        <w:rPr>
          <w:rFonts w:ascii="標楷體" w:eastAsia="標楷體" w:hAnsi="標楷體"/>
          <w:bCs/>
          <w:color w:val="000000"/>
          <w:sz w:val="32"/>
          <w:szCs w:val="32"/>
        </w:rPr>
      </w:pPr>
      <w:r w:rsidRPr="005B2FAE">
        <w:rPr>
          <w:rFonts w:ascii="標楷體" w:eastAsia="標楷體" w:hAnsi="標楷體" w:hint="eastAsia"/>
          <w:color w:val="000000"/>
          <w:sz w:val="32"/>
          <w:szCs w:val="32"/>
        </w:rPr>
        <w:t xml:space="preserve">第九條    </w:t>
      </w:r>
      <w:r w:rsidR="00976EFF" w:rsidRPr="005B2FAE">
        <w:rPr>
          <w:rFonts w:ascii="標楷體" w:eastAsia="標楷體" w:hAnsi="標楷體" w:hint="eastAsia"/>
          <w:color w:val="000000"/>
          <w:sz w:val="32"/>
          <w:szCs w:val="32"/>
        </w:rPr>
        <w:t>幼兒園應於招生相關資訊中，載明收退費基準及減免收費規定，並於每學期開始一個月前將相關規定公布教育部</w:t>
      </w:r>
      <w:r w:rsidR="008B183B" w:rsidRPr="005B2FAE">
        <w:rPr>
          <w:rFonts w:ascii="標楷體" w:eastAsia="標楷體" w:hAnsi="標楷體" w:hint="eastAsia"/>
          <w:color w:val="000000"/>
          <w:sz w:val="32"/>
          <w:szCs w:val="32"/>
        </w:rPr>
        <w:t>有</w:t>
      </w:r>
      <w:r w:rsidR="009233CF" w:rsidRPr="005B2FAE">
        <w:rPr>
          <w:rFonts w:ascii="標楷體" w:eastAsia="標楷體" w:hAnsi="標楷體" w:hint="eastAsia"/>
          <w:color w:val="000000"/>
          <w:sz w:val="32"/>
          <w:szCs w:val="32"/>
        </w:rPr>
        <w:t>關</w:t>
      </w:r>
      <w:r w:rsidR="00976EFF" w:rsidRPr="005B2FAE">
        <w:rPr>
          <w:rFonts w:ascii="標楷體" w:eastAsia="標楷體" w:hAnsi="標楷體" w:hint="eastAsia"/>
          <w:color w:val="000000"/>
          <w:sz w:val="32"/>
          <w:szCs w:val="32"/>
        </w:rPr>
        <w:t>網</w:t>
      </w:r>
      <w:r w:rsidR="009233CF" w:rsidRPr="005B2FAE">
        <w:rPr>
          <w:rFonts w:ascii="標楷體" w:eastAsia="標楷體" w:hAnsi="標楷體" w:hint="eastAsia"/>
          <w:color w:val="000000"/>
          <w:sz w:val="32"/>
          <w:szCs w:val="32"/>
        </w:rPr>
        <w:t>站</w:t>
      </w:r>
      <w:r w:rsidR="00976EFF" w:rsidRPr="005B2FAE">
        <w:rPr>
          <w:rFonts w:ascii="標楷體" w:eastAsia="標楷體" w:hAnsi="標楷體" w:hint="eastAsia"/>
          <w:color w:val="000000"/>
          <w:sz w:val="32"/>
          <w:szCs w:val="32"/>
        </w:rPr>
        <w:t>。</w:t>
      </w:r>
    </w:p>
    <w:p w:rsidR="005A7A15" w:rsidRPr="005B2FAE" w:rsidRDefault="005A7A15" w:rsidP="005B2FAE">
      <w:pPr>
        <w:kinsoku w:val="0"/>
        <w:overflowPunct w:val="0"/>
        <w:autoSpaceDE w:val="0"/>
        <w:autoSpaceDN w:val="0"/>
        <w:adjustRightInd w:val="0"/>
        <w:snapToGrid w:val="0"/>
        <w:spacing w:line="500" w:lineRule="exact"/>
        <w:ind w:leftChars="400" w:left="960" w:firstLineChars="200" w:firstLine="640"/>
        <w:jc w:val="both"/>
        <w:rPr>
          <w:rFonts w:ascii="標楷體" w:eastAsia="標楷體" w:hAnsi="標楷體"/>
          <w:sz w:val="32"/>
          <w:szCs w:val="32"/>
        </w:rPr>
      </w:pPr>
      <w:r w:rsidRPr="005B2FAE">
        <w:rPr>
          <w:rFonts w:ascii="標楷體" w:eastAsia="標楷體" w:hAnsi="標楷體" w:hint="eastAsia"/>
          <w:sz w:val="32"/>
          <w:szCs w:val="32"/>
        </w:rPr>
        <w:t>幼兒</w:t>
      </w:r>
      <w:r w:rsidRPr="005B2FAE">
        <w:rPr>
          <w:rFonts w:ascii="標楷體" w:eastAsia="標楷體" w:hAnsi="標楷體"/>
          <w:sz w:val="32"/>
          <w:szCs w:val="32"/>
        </w:rPr>
        <w:t>園</w:t>
      </w:r>
      <w:r w:rsidRPr="005B2FAE">
        <w:rPr>
          <w:rFonts w:ascii="標楷體" w:eastAsia="標楷體" w:hAnsi="標楷體" w:hint="eastAsia"/>
          <w:sz w:val="32"/>
          <w:szCs w:val="32"/>
        </w:rPr>
        <w:t>應</w:t>
      </w:r>
      <w:r w:rsidRPr="005B2FAE">
        <w:rPr>
          <w:rFonts w:ascii="標楷體" w:eastAsia="標楷體" w:hAnsi="標楷體"/>
          <w:sz w:val="32"/>
          <w:szCs w:val="32"/>
        </w:rPr>
        <w:t>於</w:t>
      </w:r>
      <w:r w:rsidRPr="005B2FAE">
        <w:rPr>
          <w:rFonts w:ascii="標楷體" w:eastAsia="標楷體" w:hAnsi="標楷體" w:hint="eastAsia"/>
          <w:sz w:val="32"/>
          <w:szCs w:val="32"/>
        </w:rPr>
        <w:t>註冊通知單及</w:t>
      </w:r>
      <w:r w:rsidRPr="005B2FAE">
        <w:rPr>
          <w:rFonts w:ascii="標楷體" w:eastAsia="標楷體" w:hAnsi="標楷體"/>
          <w:sz w:val="32"/>
          <w:szCs w:val="32"/>
        </w:rPr>
        <w:t>繳費收據，</w:t>
      </w:r>
      <w:r w:rsidRPr="005B2FAE">
        <w:rPr>
          <w:rFonts w:ascii="標楷體" w:eastAsia="標楷體" w:hAnsi="標楷體" w:hint="eastAsia"/>
          <w:sz w:val="32"/>
          <w:szCs w:val="32"/>
        </w:rPr>
        <w:t>註記收</w:t>
      </w:r>
      <w:r w:rsidRPr="005B2FAE">
        <w:rPr>
          <w:rFonts w:ascii="標楷體" w:eastAsia="標楷體" w:hAnsi="標楷體"/>
          <w:sz w:val="32"/>
          <w:szCs w:val="32"/>
        </w:rPr>
        <w:t>退</w:t>
      </w:r>
      <w:r w:rsidRPr="005B2FAE">
        <w:rPr>
          <w:rFonts w:ascii="標楷體" w:eastAsia="標楷體" w:hAnsi="標楷體" w:hint="eastAsia"/>
          <w:sz w:val="32"/>
          <w:szCs w:val="32"/>
        </w:rPr>
        <w:t>費基準</w:t>
      </w:r>
      <w:r w:rsidRPr="005B2FAE">
        <w:rPr>
          <w:rFonts w:ascii="標楷體" w:eastAsia="標楷體" w:hAnsi="標楷體"/>
          <w:sz w:val="32"/>
          <w:szCs w:val="32"/>
        </w:rPr>
        <w:t>、幼兒實際入園日</w:t>
      </w:r>
      <w:r w:rsidRPr="005B2FAE">
        <w:rPr>
          <w:rFonts w:ascii="標楷體" w:eastAsia="標楷體" w:hAnsi="標楷體" w:hint="eastAsia"/>
          <w:sz w:val="32"/>
          <w:szCs w:val="32"/>
        </w:rPr>
        <w:t>及全</w:t>
      </w:r>
      <w:r w:rsidRPr="005B2FAE">
        <w:rPr>
          <w:rFonts w:ascii="標楷體" w:eastAsia="標楷體" w:hAnsi="標楷體"/>
          <w:sz w:val="32"/>
          <w:szCs w:val="32"/>
        </w:rPr>
        <w:t>學</w:t>
      </w:r>
      <w:r w:rsidRPr="005B2FAE">
        <w:rPr>
          <w:rFonts w:ascii="標楷體" w:eastAsia="標楷體" w:hAnsi="標楷體" w:hint="eastAsia"/>
          <w:sz w:val="32"/>
          <w:szCs w:val="32"/>
        </w:rPr>
        <w:t>期教保服務起訖日</w:t>
      </w:r>
      <w:r w:rsidRPr="005B2FAE">
        <w:rPr>
          <w:rFonts w:ascii="標楷體" w:eastAsia="標楷體" w:hAnsi="標楷體"/>
          <w:sz w:val="32"/>
          <w:szCs w:val="32"/>
        </w:rPr>
        <w:t>，</w:t>
      </w:r>
      <w:r w:rsidRPr="005B2FAE">
        <w:rPr>
          <w:rFonts w:ascii="標楷體" w:eastAsia="標楷體" w:hAnsi="標楷體" w:hint="eastAsia"/>
          <w:sz w:val="32"/>
          <w:szCs w:val="32"/>
        </w:rPr>
        <w:t>並由園方及家長各收執一份</w:t>
      </w:r>
      <w:r w:rsidRPr="005B2FAE">
        <w:rPr>
          <w:rFonts w:ascii="標楷體" w:eastAsia="標楷體" w:hAnsi="標楷體"/>
          <w:sz w:val="32"/>
          <w:szCs w:val="32"/>
        </w:rPr>
        <w:t>。</w:t>
      </w:r>
    </w:p>
    <w:p w:rsidR="005A7A15" w:rsidRPr="005B2FAE" w:rsidRDefault="005A7A15" w:rsidP="005B2FAE">
      <w:pPr>
        <w:kinsoku w:val="0"/>
        <w:overflowPunct w:val="0"/>
        <w:autoSpaceDE w:val="0"/>
        <w:autoSpaceDN w:val="0"/>
        <w:adjustRightInd w:val="0"/>
        <w:snapToGrid w:val="0"/>
        <w:spacing w:line="500" w:lineRule="exact"/>
        <w:ind w:left="960" w:hangingChars="300" w:hanging="960"/>
        <w:jc w:val="both"/>
        <w:rPr>
          <w:rFonts w:ascii="標楷體" w:eastAsia="標楷體" w:hAnsi="標楷體"/>
          <w:sz w:val="32"/>
          <w:szCs w:val="32"/>
        </w:rPr>
      </w:pPr>
      <w:r w:rsidRPr="005B2FAE">
        <w:rPr>
          <w:rFonts w:ascii="標楷體" w:eastAsia="標楷體" w:hAnsi="標楷體" w:hint="eastAsia"/>
          <w:color w:val="000000"/>
          <w:sz w:val="32"/>
          <w:szCs w:val="32"/>
        </w:rPr>
        <w:t xml:space="preserve">第十條    </w:t>
      </w:r>
      <w:r w:rsidRPr="005B2FAE">
        <w:rPr>
          <w:rFonts w:ascii="標楷體" w:eastAsia="標楷體" w:hAnsi="標楷體" w:hint="eastAsia"/>
          <w:sz w:val="32"/>
          <w:szCs w:val="32"/>
        </w:rPr>
        <w:t>幼兒</w:t>
      </w:r>
      <w:r w:rsidRPr="005B2FAE">
        <w:rPr>
          <w:rFonts w:ascii="標楷體" w:eastAsia="標楷體" w:hAnsi="標楷體"/>
          <w:sz w:val="32"/>
          <w:szCs w:val="32"/>
        </w:rPr>
        <w:t>園</w:t>
      </w:r>
      <w:r w:rsidRPr="005B2FAE">
        <w:rPr>
          <w:rFonts w:ascii="標楷體" w:eastAsia="標楷體" w:hAnsi="標楷體" w:hint="eastAsia"/>
          <w:sz w:val="32"/>
          <w:szCs w:val="32"/>
        </w:rPr>
        <w:t>收費逾本辦法規定或報主管機關備查之項目或數額</w:t>
      </w:r>
      <w:r w:rsidRPr="005B2FAE">
        <w:rPr>
          <w:rFonts w:ascii="標楷體" w:eastAsia="標楷體" w:hAnsi="標楷體" w:cs="細明體" w:hint="eastAsia"/>
          <w:kern w:val="0"/>
          <w:sz w:val="32"/>
          <w:szCs w:val="32"/>
        </w:rPr>
        <w:t>者，應立即退費，並由主管機關依幼兒教育及照顧法處罰</w:t>
      </w:r>
      <w:r w:rsidRPr="005B2FAE">
        <w:rPr>
          <w:rFonts w:ascii="標楷體" w:eastAsia="標楷體" w:hAnsi="標楷體" w:hint="eastAsia"/>
          <w:sz w:val="32"/>
          <w:szCs w:val="32"/>
        </w:rPr>
        <w:t>。</w:t>
      </w:r>
    </w:p>
    <w:p w:rsidR="005A7A15" w:rsidRPr="005B2FAE" w:rsidRDefault="00CE1F0E" w:rsidP="005A7A15">
      <w:pPr>
        <w:spacing w:line="500" w:lineRule="exact"/>
        <w:rPr>
          <w:rFonts w:ascii="標楷體" w:eastAsia="標楷體" w:hAnsi="標楷體"/>
          <w:sz w:val="32"/>
          <w:szCs w:val="32"/>
        </w:rPr>
      </w:pPr>
      <w:r>
        <w:rPr>
          <w:rFonts w:ascii="標楷體" w:eastAsia="標楷體" w:hAnsi="標楷體" w:hint="eastAsia"/>
          <w:sz w:val="32"/>
          <w:szCs w:val="32"/>
        </w:rPr>
        <w:t xml:space="preserve">第十一條　 </w:t>
      </w:r>
      <w:r w:rsidR="005A7A15" w:rsidRPr="005B2FAE">
        <w:rPr>
          <w:rFonts w:ascii="標楷體" w:eastAsia="標楷體" w:hAnsi="標楷體" w:hint="eastAsia"/>
          <w:sz w:val="32"/>
          <w:szCs w:val="32"/>
        </w:rPr>
        <w:t>本辦法自中</w:t>
      </w:r>
      <w:r w:rsidR="005A7A15" w:rsidRPr="005B2FAE">
        <w:rPr>
          <w:rFonts w:ascii="標楷體" w:eastAsia="標楷體" w:hAnsi="標楷體" w:hint="eastAsia"/>
          <w:kern w:val="0"/>
          <w:sz w:val="32"/>
          <w:szCs w:val="32"/>
        </w:rPr>
        <w:t>華民國一百零四年八月一日施行。</w:t>
      </w:r>
    </w:p>
    <w:p w:rsidR="005A7A15" w:rsidRPr="005B2FAE" w:rsidRDefault="005A7A15" w:rsidP="005A7A15">
      <w:pPr>
        <w:spacing w:line="480" w:lineRule="exact"/>
        <w:ind w:firstLineChars="100" w:firstLine="320"/>
        <w:jc w:val="both"/>
        <w:rPr>
          <w:rFonts w:ascii="標楷體" w:eastAsia="標楷體" w:hAnsi="標楷體"/>
          <w:sz w:val="32"/>
          <w:szCs w:val="32"/>
        </w:rPr>
      </w:pPr>
      <w:r w:rsidRPr="005B2FAE">
        <w:rPr>
          <w:rFonts w:ascii="標楷體" w:eastAsia="標楷體" w:hAnsi="標楷體"/>
          <w:sz w:val="32"/>
          <w:szCs w:val="32"/>
        </w:rPr>
        <w:br w:type="page"/>
      </w:r>
      <w:r w:rsidRPr="005B2FAE">
        <w:rPr>
          <w:rFonts w:ascii="標楷體" w:eastAsia="標楷體" w:hAnsi="標楷體"/>
          <w:sz w:val="32"/>
          <w:szCs w:val="32"/>
        </w:rPr>
        <w:lastRenderedPageBreak/>
        <w:t xml:space="preserve"> </w:t>
      </w:r>
      <w:r w:rsidRPr="005B2FAE">
        <w:rPr>
          <w:rFonts w:ascii="標楷體" w:eastAsia="標楷體" w:hAnsi="標楷體" w:hint="eastAsia"/>
          <w:sz w:val="32"/>
          <w:szCs w:val="32"/>
        </w:rPr>
        <w:t>附表：高雄市公立幼兒園收費基準表</w:t>
      </w:r>
    </w:p>
    <w:p w:rsidR="005A7A15" w:rsidRPr="005B2FAE" w:rsidRDefault="005A7A15" w:rsidP="005A7A15">
      <w:pPr>
        <w:spacing w:line="480" w:lineRule="exact"/>
        <w:jc w:val="right"/>
        <w:rPr>
          <w:rFonts w:ascii="標楷體" w:eastAsia="標楷體" w:hAnsi="標楷體"/>
          <w:sz w:val="32"/>
          <w:szCs w:val="32"/>
        </w:rPr>
      </w:pPr>
      <w:r w:rsidRPr="005B2FAE">
        <w:rPr>
          <w:rFonts w:ascii="標楷體" w:eastAsia="標楷體" w:hAnsi="標楷體" w:hint="eastAsia"/>
          <w:sz w:val="32"/>
          <w:szCs w:val="32"/>
        </w:rPr>
        <w:t>(單位：新臺幣元)</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290"/>
        <w:gridCol w:w="1016"/>
        <w:gridCol w:w="1120"/>
        <w:gridCol w:w="1064"/>
        <w:gridCol w:w="1105"/>
        <w:gridCol w:w="2485"/>
      </w:tblGrid>
      <w:tr w:rsidR="005A7A15" w:rsidRPr="005B2FAE" w:rsidTr="00CE1F0E">
        <w:trPr>
          <w:jc w:val="center"/>
        </w:trPr>
        <w:tc>
          <w:tcPr>
            <w:tcW w:w="18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7A15" w:rsidRPr="005B2FAE" w:rsidRDefault="005A7A15" w:rsidP="008B3B02">
            <w:pPr>
              <w:spacing w:line="480" w:lineRule="exact"/>
              <w:jc w:val="center"/>
              <w:rPr>
                <w:rFonts w:ascii="標楷體" w:eastAsia="標楷體" w:hAnsi="標楷體"/>
                <w:sz w:val="32"/>
                <w:szCs w:val="32"/>
              </w:rPr>
            </w:pPr>
            <w:r w:rsidRPr="005B2FAE">
              <w:rPr>
                <w:rFonts w:ascii="標楷體" w:eastAsia="標楷體" w:hAnsi="標楷體" w:hint="eastAsia"/>
                <w:kern w:val="0"/>
                <w:sz w:val="32"/>
                <w:szCs w:val="32"/>
              </w:rPr>
              <w:t xml:space="preserve">收費 </w:t>
            </w:r>
          </w:p>
          <w:p w:rsidR="005A7A15" w:rsidRPr="005B2FAE" w:rsidRDefault="005A7A15" w:rsidP="008B3B02">
            <w:pPr>
              <w:spacing w:line="480" w:lineRule="exact"/>
              <w:jc w:val="center"/>
              <w:rPr>
                <w:rFonts w:ascii="標楷體" w:eastAsia="標楷體" w:hAnsi="標楷體"/>
                <w:sz w:val="32"/>
                <w:szCs w:val="32"/>
              </w:rPr>
            </w:pPr>
            <w:r w:rsidRPr="005B2FAE">
              <w:rPr>
                <w:rFonts w:ascii="標楷體" w:eastAsia="標楷體" w:hAnsi="標楷體" w:hint="eastAsia"/>
                <w:kern w:val="0"/>
                <w:sz w:val="32"/>
                <w:szCs w:val="32"/>
              </w:rPr>
              <w:t>項目</w:t>
            </w:r>
          </w:p>
        </w:tc>
        <w:tc>
          <w:tcPr>
            <w:tcW w:w="12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7A15" w:rsidRPr="005B2FAE" w:rsidRDefault="005A7A15" w:rsidP="008B3B02">
            <w:pPr>
              <w:spacing w:line="480" w:lineRule="exact"/>
              <w:jc w:val="center"/>
              <w:rPr>
                <w:rFonts w:ascii="標楷體" w:eastAsia="標楷體" w:hAnsi="標楷體"/>
                <w:sz w:val="32"/>
                <w:szCs w:val="32"/>
              </w:rPr>
            </w:pPr>
            <w:r w:rsidRPr="005B2FAE">
              <w:rPr>
                <w:rFonts w:ascii="標楷體" w:eastAsia="標楷體" w:hAnsi="標楷體" w:hint="eastAsia"/>
                <w:kern w:val="0"/>
                <w:sz w:val="32"/>
                <w:szCs w:val="32"/>
              </w:rPr>
              <w:t xml:space="preserve">全/半 </w:t>
            </w:r>
          </w:p>
          <w:p w:rsidR="005A7A15" w:rsidRPr="005B2FAE" w:rsidRDefault="005A7A15" w:rsidP="008B3B02">
            <w:pPr>
              <w:spacing w:line="480" w:lineRule="exact"/>
              <w:jc w:val="center"/>
              <w:rPr>
                <w:rFonts w:ascii="標楷體" w:eastAsia="標楷體" w:hAnsi="標楷體"/>
                <w:sz w:val="32"/>
                <w:szCs w:val="32"/>
              </w:rPr>
            </w:pPr>
            <w:r w:rsidRPr="005B2FAE">
              <w:rPr>
                <w:rFonts w:ascii="標楷體" w:eastAsia="標楷體" w:hAnsi="標楷體" w:hint="eastAsia"/>
                <w:kern w:val="0"/>
                <w:sz w:val="32"/>
                <w:szCs w:val="32"/>
              </w:rPr>
              <w:t>日制</w:t>
            </w:r>
          </w:p>
        </w:tc>
        <w:tc>
          <w:tcPr>
            <w:tcW w:w="32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8B3B02">
            <w:pPr>
              <w:spacing w:line="480" w:lineRule="exact"/>
              <w:jc w:val="center"/>
              <w:rPr>
                <w:rFonts w:ascii="標楷體" w:eastAsia="標楷體" w:hAnsi="標楷體"/>
                <w:sz w:val="32"/>
                <w:szCs w:val="32"/>
              </w:rPr>
            </w:pPr>
            <w:r w:rsidRPr="005B2FAE">
              <w:rPr>
                <w:rFonts w:ascii="標楷體" w:eastAsia="標楷體" w:hAnsi="標楷體" w:hint="eastAsia"/>
                <w:kern w:val="0"/>
                <w:sz w:val="32"/>
                <w:szCs w:val="32"/>
              </w:rPr>
              <w:t>收費基準</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7A15" w:rsidRPr="005B2FAE" w:rsidRDefault="005A7A15" w:rsidP="008B3B02">
            <w:pPr>
              <w:spacing w:line="480" w:lineRule="exact"/>
              <w:jc w:val="center"/>
              <w:rPr>
                <w:rFonts w:ascii="標楷體" w:eastAsia="標楷體" w:hAnsi="標楷體"/>
                <w:sz w:val="32"/>
                <w:szCs w:val="32"/>
              </w:rPr>
            </w:pPr>
            <w:r w:rsidRPr="005B2FAE">
              <w:rPr>
                <w:rFonts w:ascii="標楷體" w:eastAsia="標楷體" w:hAnsi="標楷體" w:hint="eastAsia"/>
                <w:kern w:val="0"/>
                <w:sz w:val="32"/>
                <w:szCs w:val="32"/>
              </w:rPr>
              <w:t xml:space="preserve">收費 </w:t>
            </w:r>
          </w:p>
          <w:p w:rsidR="005A7A15" w:rsidRPr="005B2FAE" w:rsidRDefault="005A7A15" w:rsidP="008B3B02">
            <w:pPr>
              <w:spacing w:line="480" w:lineRule="exact"/>
              <w:jc w:val="center"/>
              <w:rPr>
                <w:rFonts w:ascii="標楷體" w:eastAsia="標楷體" w:hAnsi="標楷體"/>
                <w:sz w:val="32"/>
                <w:szCs w:val="32"/>
              </w:rPr>
            </w:pPr>
            <w:r w:rsidRPr="005B2FAE">
              <w:rPr>
                <w:rFonts w:ascii="標楷體" w:eastAsia="標楷體" w:hAnsi="標楷體" w:hint="eastAsia"/>
                <w:kern w:val="0"/>
                <w:sz w:val="32"/>
                <w:szCs w:val="32"/>
              </w:rPr>
              <w:t>期間</w:t>
            </w:r>
          </w:p>
        </w:tc>
        <w:tc>
          <w:tcPr>
            <w:tcW w:w="24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8B3B02">
            <w:pPr>
              <w:spacing w:line="480" w:lineRule="exact"/>
              <w:jc w:val="center"/>
              <w:rPr>
                <w:rFonts w:ascii="標楷體" w:eastAsia="標楷體" w:hAnsi="標楷體"/>
                <w:sz w:val="32"/>
                <w:szCs w:val="32"/>
              </w:rPr>
            </w:pPr>
            <w:r w:rsidRPr="005B2FAE">
              <w:rPr>
                <w:rFonts w:ascii="標楷體" w:eastAsia="標楷體" w:hAnsi="標楷體" w:hint="eastAsia"/>
                <w:kern w:val="0"/>
                <w:sz w:val="32"/>
                <w:szCs w:val="32"/>
              </w:rPr>
              <w:t>備註</w:t>
            </w:r>
          </w:p>
        </w:tc>
      </w:tr>
      <w:tr w:rsidR="005A7A15" w:rsidRPr="005B2FAE" w:rsidTr="00CE1F0E">
        <w:trPr>
          <w:jc w:val="center"/>
        </w:trPr>
        <w:tc>
          <w:tcPr>
            <w:tcW w:w="18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8B3B02">
            <w:pPr>
              <w:widowControl/>
              <w:rPr>
                <w:rFonts w:ascii="標楷體" w:eastAsia="標楷體" w:hAnsi="標楷體"/>
                <w:sz w:val="32"/>
                <w:szCs w:val="32"/>
              </w:rPr>
            </w:pPr>
          </w:p>
        </w:tc>
        <w:tc>
          <w:tcPr>
            <w:tcW w:w="12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8B3B02">
            <w:pPr>
              <w:widowControl/>
              <w:rPr>
                <w:rFonts w:ascii="標楷體" w:eastAsia="標楷體" w:hAnsi="標楷體"/>
                <w:sz w:val="32"/>
                <w:szCs w:val="32"/>
              </w:rPr>
            </w:pP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5A7A15" w:rsidRPr="005B2FAE" w:rsidRDefault="005A7A15" w:rsidP="008B3B02">
            <w:pPr>
              <w:spacing w:line="480" w:lineRule="exact"/>
              <w:jc w:val="center"/>
              <w:rPr>
                <w:rFonts w:ascii="標楷體" w:eastAsia="標楷體" w:hAnsi="標楷體"/>
                <w:sz w:val="32"/>
                <w:szCs w:val="32"/>
              </w:rPr>
            </w:pPr>
            <w:r w:rsidRPr="005B2FAE">
              <w:rPr>
                <w:rFonts w:ascii="標楷體" w:eastAsia="標楷體" w:hAnsi="標楷體" w:hint="eastAsia"/>
                <w:kern w:val="0"/>
                <w:sz w:val="32"/>
                <w:szCs w:val="32"/>
              </w:rPr>
              <w:t>一般</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5A7A15" w:rsidRPr="005B2FAE" w:rsidRDefault="005A7A15" w:rsidP="008B3B02">
            <w:pPr>
              <w:spacing w:line="480" w:lineRule="exact"/>
              <w:jc w:val="center"/>
              <w:rPr>
                <w:rFonts w:ascii="標楷體" w:eastAsia="標楷體" w:hAnsi="標楷體"/>
                <w:sz w:val="32"/>
                <w:szCs w:val="32"/>
              </w:rPr>
            </w:pPr>
            <w:r w:rsidRPr="005B2FAE">
              <w:rPr>
                <w:rFonts w:ascii="標楷體" w:eastAsia="標楷體" w:hAnsi="標楷體" w:hint="eastAsia"/>
                <w:kern w:val="0"/>
                <w:sz w:val="32"/>
                <w:szCs w:val="32"/>
              </w:rPr>
              <w:t>偏遠</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5A7A15" w:rsidRPr="005B2FAE" w:rsidRDefault="005A7A15" w:rsidP="008B3B02">
            <w:pPr>
              <w:spacing w:line="480" w:lineRule="exact"/>
              <w:jc w:val="center"/>
              <w:rPr>
                <w:rFonts w:ascii="標楷體" w:eastAsia="標楷體" w:hAnsi="標楷體"/>
                <w:sz w:val="32"/>
                <w:szCs w:val="32"/>
              </w:rPr>
            </w:pPr>
            <w:r w:rsidRPr="005B2FAE">
              <w:rPr>
                <w:rFonts w:ascii="標楷體" w:eastAsia="標楷體" w:hAnsi="標楷體" w:hint="eastAsia"/>
                <w:kern w:val="0"/>
                <w:sz w:val="32"/>
                <w:szCs w:val="32"/>
              </w:rPr>
              <w:t>特偏</w:t>
            </w:r>
          </w:p>
        </w:tc>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8B3B02">
            <w:pPr>
              <w:widowControl/>
              <w:rPr>
                <w:rFonts w:ascii="標楷體" w:eastAsia="標楷體" w:hAnsi="標楷體"/>
                <w:sz w:val="32"/>
                <w:szCs w:val="32"/>
              </w:rPr>
            </w:pPr>
          </w:p>
        </w:tc>
        <w:tc>
          <w:tcPr>
            <w:tcW w:w="24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8B3B02">
            <w:pPr>
              <w:widowControl/>
              <w:rPr>
                <w:rFonts w:ascii="標楷體" w:eastAsia="標楷體" w:hAnsi="標楷體"/>
                <w:sz w:val="32"/>
                <w:szCs w:val="32"/>
              </w:rPr>
            </w:pPr>
          </w:p>
        </w:tc>
      </w:tr>
      <w:tr w:rsidR="005A7A15" w:rsidRPr="005B2FAE" w:rsidTr="00CE1F0E">
        <w:trPr>
          <w:trHeight w:val="920"/>
          <w:jc w:val="center"/>
        </w:trPr>
        <w:tc>
          <w:tcPr>
            <w:tcW w:w="1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8B3B02">
            <w:pPr>
              <w:spacing w:line="480" w:lineRule="exact"/>
              <w:jc w:val="center"/>
              <w:rPr>
                <w:rFonts w:ascii="標楷體" w:eastAsia="標楷體" w:hAnsi="標楷體"/>
                <w:sz w:val="32"/>
                <w:szCs w:val="32"/>
              </w:rPr>
            </w:pPr>
            <w:r w:rsidRPr="005B2FAE">
              <w:rPr>
                <w:rFonts w:ascii="標楷體" w:eastAsia="標楷體" w:hAnsi="標楷體" w:hint="eastAsia"/>
                <w:kern w:val="0"/>
                <w:sz w:val="32"/>
                <w:szCs w:val="32"/>
              </w:rPr>
              <w:t>學費</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8B3B02">
            <w:pPr>
              <w:spacing w:line="480" w:lineRule="exact"/>
              <w:jc w:val="center"/>
              <w:rPr>
                <w:rFonts w:ascii="標楷體" w:eastAsia="標楷體" w:hAnsi="標楷體"/>
                <w:sz w:val="32"/>
                <w:szCs w:val="32"/>
              </w:rPr>
            </w:pPr>
            <w:r w:rsidRPr="005B2FAE">
              <w:rPr>
                <w:rFonts w:ascii="標楷體" w:eastAsia="標楷體" w:hAnsi="標楷體" w:hint="eastAsia"/>
                <w:kern w:val="0"/>
                <w:sz w:val="32"/>
                <w:szCs w:val="32"/>
              </w:rPr>
              <w:t>半日制</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8B3B02">
            <w:pPr>
              <w:spacing w:line="480" w:lineRule="exact"/>
              <w:jc w:val="center"/>
              <w:rPr>
                <w:rFonts w:ascii="標楷體" w:eastAsia="標楷體" w:hAnsi="標楷體"/>
                <w:sz w:val="32"/>
                <w:szCs w:val="32"/>
              </w:rPr>
            </w:pPr>
            <w:r w:rsidRPr="005B2FAE">
              <w:rPr>
                <w:rFonts w:ascii="標楷體" w:eastAsia="標楷體" w:hAnsi="標楷體" w:hint="eastAsia"/>
                <w:kern w:val="0"/>
                <w:sz w:val="32"/>
                <w:szCs w:val="32"/>
              </w:rPr>
              <w:t>4,500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8B3B02">
            <w:pPr>
              <w:spacing w:line="480" w:lineRule="exact"/>
              <w:jc w:val="center"/>
              <w:rPr>
                <w:rFonts w:ascii="標楷體" w:eastAsia="標楷體" w:hAnsi="標楷體"/>
                <w:sz w:val="32"/>
                <w:szCs w:val="32"/>
              </w:rPr>
            </w:pPr>
            <w:r w:rsidRPr="005B2FAE">
              <w:rPr>
                <w:rFonts w:ascii="標楷體" w:eastAsia="標楷體" w:hAnsi="標楷體" w:hint="eastAsia"/>
                <w:kern w:val="0"/>
                <w:sz w:val="32"/>
                <w:szCs w:val="32"/>
              </w:rPr>
              <w:t>3,500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8B3B02">
            <w:pPr>
              <w:spacing w:line="480" w:lineRule="exact"/>
              <w:jc w:val="center"/>
              <w:rPr>
                <w:rFonts w:ascii="標楷體" w:eastAsia="標楷體" w:hAnsi="標楷體"/>
                <w:sz w:val="32"/>
                <w:szCs w:val="32"/>
              </w:rPr>
            </w:pPr>
            <w:r w:rsidRPr="005B2FAE">
              <w:rPr>
                <w:rFonts w:ascii="標楷體" w:eastAsia="標楷體" w:hAnsi="標楷體" w:hint="eastAsia"/>
                <w:kern w:val="0"/>
                <w:sz w:val="32"/>
                <w:szCs w:val="32"/>
              </w:rPr>
              <w:t>2,100</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8B3B02">
            <w:pPr>
              <w:spacing w:line="480" w:lineRule="exact"/>
              <w:jc w:val="center"/>
              <w:rPr>
                <w:rFonts w:ascii="標楷體" w:eastAsia="標楷體" w:hAnsi="標楷體"/>
                <w:sz w:val="32"/>
                <w:szCs w:val="32"/>
              </w:rPr>
            </w:pPr>
            <w:r w:rsidRPr="005B2FAE">
              <w:rPr>
                <w:rFonts w:ascii="標楷體" w:eastAsia="標楷體" w:hAnsi="標楷體" w:hint="eastAsia"/>
                <w:kern w:val="0"/>
                <w:sz w:val="32"/>
                <w:szCs w:val="32"/>
              </w:rPr>
              <w:t>1學期</w:t>
            </w:r>
          </w:p>
        </w:tc>
        <w:tc>
          <w:tcPr>
            <w:tcW w:w="24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7A15" w:rsidRPr="005B2FAE" w:rsidRDefault="005A7A15" w:rsidP="005B2FAE">
            <w:pPr>
              <w:spacing w:line="360" w:lineRule="exact"/>
              <w:ind w:left="240" w:hangingChars="100" w:hanging="240"/>
              <w:jc w:val="both"/>
              <w:rPr>
                <w:rFonts w:ascii="標楷體" w:eastAsia="標楷體" w:hAnsi="標楷體"/>
                <w:kern w:val="0"/>
                <w:szCs w:val="24"/>
              </w:rPr>
            </w:pPr>
            <w:r w:rsidRPr="005B2FAE">
              <w:rPr>
                <w:rFonts w:ascii="標楷體" w:eastAsia="標楷體" w:hAnsi="標楷體" w:hint="eastAsia"/>
                <w:kern w:val="0"/>
                <w:szCs w:val="24"/>
              </w:rPr>
              <w:t xml:space="preserve">1.5 足歲幼兒免收學費，其學費由教育部補助。 </w:t>
            </w:r>
          </w:p>
          <w:p w:rsidR="005A7A15" w:rsidRPr="005B2FAE" w:rsidRDefault="005A7A15" w:rsidP="005B2FAE">
            <w:pPr>
              <w:spacing w:line="360" w:lineRule="exact"/>
              <w:ind w:left="209" w:hangingChars="87" w:hanging="209"/>
              <w:jc w:val="both"/>
              <w:rPr>
                <w:rFonts w:ascii="標楷體" w:eastAsia="標楷體" w:hAnsi="標楷體"/>
                <w:szCs w:val="24"/>
              </w:rPr>
            </w:pPr>
            <w:r w:rsidRPr="005B2FAE">
              <w:rPr>
                <w:rFonts w:ascii="標楷體" w:eastAsia="標楷體" w:hAnsi="標楷體" w:hint="eastAsia"/>
                <w:kern w:val="0"/>
                <w:szCs w:val="24"/>
              </w:rPr>
              <w:t>2.設籍本市滿 4 足歲持有低收入戶證明就讀公立幼兒園者，免收學費。</w:t>
            </w:r>
          </w:p>
        </w:tc>
      </w:tr>
      <w:tr w:rsidR="005A7A15" w:rsidRPr="005B2FAE" w:rsidTr="00CE1F0E">
        <w:trPr>
          <w:jc w:val="center"/>
        </w:trPr>
        <w:tc>
          <w:tcPr>
            <w:tcW w:w="18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8B3B02">
            <w:pPr>
              <w:widowControl/>
              <w:rPr>
                <w:rFonts w:ascii="標楷體" w:eastAsia="標楷體" w:hAnsi="標楷體"/>
                <w:sz w:val="32"/>
                <w:szCs w:val="32"/>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8B3B02">
            <w:pPr>
              <w:spacing w:line="480" w:lineRule="exact"/>
              <w:jc w:val="center"/>
              <w:rPr>
                <w:rFonts w:ascii="標楷體" w:eastAsia="標楷體" w:hAnsi="標楷體"/>
                <w:sz w:val="32"/>
                <w:szCs w:val="32"/>
              </w:rPr>
            </w:pPr>
            <w:r w:rsidRPr="005B2FAE">
              <w:rPr>
                <w:rFonts w:ascii="標楷體" w:eastAsia="標楷體" w:hAnsi="標楷體" w:hint="eastAsia"/>
                <w:kern w:val="0"/>
                <w:sz w:val="32"/>
                <w:szCs w:val="32"/>
              </w:rPr>
              <w:t>全日制</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8B3B02">
            <w:pPr>
              <w:spacing w:line="480" w:lineRule="exact"/>
              <w:jc w:val="center"/>
              <w:rPr>
                <w:rFonts w:ascii="標楷體" w:eastAsia="標楷體" w:hAnsi="標楷體"/>
                <w:sz w:val="32"/>
                <w:szCs w:val="32"/>
              </w:rPr>
            </w:pPr>
            <w:r w:rsidRPr="005B2FAE">
              <w:rPr>
                <w:rFonts w:ascii="標楷體" w:eastAsia="標楷體" w:hAnsi="標楷體" w:hint="eastAsia"/>
                <w:kern w:val="0"/>
                <w:sz w:val="32"/>
                <w:szCs w:val="32"/>
              </w:rPr>
              <w:t>6,300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8B3B02">
            <w:pPr>
              <w:spacing w:line="480" w:lineRule="exact"/>
              <w:jc w:val="center"/>
              <w:rPr>
                <w:rFonts w:ascii="標楷體" w:eastAsia="標楷體" w:hAnsi="標楷體"/>
                <w:sz w:val="32"/>
                <w:szCs w:val="32"/>
              </w:rPr>
            </w:pPr>
            <w:r w:rsidRPr="005B2FAE">
              <w:rPr>
                <w:rFonts w:ascii="標楷體" w:eastAsia="標楷體" w:hAnsi="標楷體" w:hint="eastAsia"/>
                <w:kern w:val="0"/>
                <w:sz w:val="32"/>
                <w:szCs w:val="32"/>
              </w:rPr>
              <w:t>5,000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8B3B02">
            <w:pPr>
              <w:spacing w:line="480" w:lineRule="exact"/>
              <w:jc w:val="center"/>
              <w:rPr>
                <w:rFonts w:ascii="標楷體" w:eastAsia="標楷體" w:hAnsi="標楷體"/>
                <w:sz w:val="32"/>
                <w:szCs w:val="32"/>
              </w:rPr>
            </w:pPr>
            <w:r w:rsidRPr="005B2FAE">
              <w:rPr>
                <w:rFonts w:ascii="標楷體" w:eastAsia="標楷體" w:hAnsi="標楷體" w:hint="eastAsia"/>
                <w:kern w:val="0"/>
                <w:sz w:val="32"/>
                <w:szCs w:val="32"/>
              </w:rPr>
              <w:t>3,000</w:t>
            </w:r>
          </w:p>
        </w:tc>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8B3B02">
            <w:pPr>
              <w:widowControl/>
              <w:rPr>
                <w:rFonts w:ascii="標楷體" w:eastAsia="標楷體" w:hAnsi="標楷體"/>
                <w:sz w:val="32"/>
                <w:szCs w:val="32"/>
              </w:rPr>
            </w:pPr>
          </w:p>
        </w:tc>
        <w:tc>
          <w:tcPr>
            <w:tcW w:w="24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8B3B02">
            <w:pPr>
              <w:widowControl/>
              <w:rPr>
                <w:rFonts w:ascii="標楷體" w:eastAsia="標楷體" w:hAnsi="標楷體"/>
                <w:szCs w:val="24"/>
              </w:rPr>
            </w:pPr>
          </w:p>
        </w:tc>
      </w:tr>
      <w:tr w:rsidR="005A7A15" w:rsidRPr="005B2FAE" w:rsidTr="00CE1F0E">
        <w:trPr>
          <w:jc w:val="center"/>
        </w:trPr>
        <w:tc>
          <w:tcPr>
            <w:tcW w:w="1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8B3B02">
            <w:pPr>
              <w:spacing w:line="480" w:lineRule="exact"/>
              <w:jc w:val="center"/>
              <w:rPr>
                <w:rFonts w:ascii="標楷體" w:eastAsia="標楷體" w:hAnsi="標楷體"/>
                <w:sz w:val="32"/>
                <w:szCs w:val="32"/>
              </w:rPr>
            </w:pPr>
            <w:r w:rsidRPr="005B2FAE">
              <w:rPr>
                <w:rFonts w:ascii="標楷體" w:eastAsia="標楷體" w:hAnsi="標楷體" w:hint="eastAsia"/>
                <w:kern w:val="0"/>
                <w:sz w:val="32"/>
                <w:szCs w:val="32"/>
              </w:rPr>
              <w:t>材料費</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5A7A15" w:rsidRPr="005B2FAE" w:rsidRDefault="005A7A15" w:rsidP="008B3B02">
            <w:pPr>
              <w:spacing w:line="480" w:lineRule="exact"/>
              <w:jc w:val="center"/>
              <w:rPr>
                <w:rFonts w:ascii="標楷體" w:eastAsia="標楷體" w:hAnsi="標楷體"/>
                <w:sz w:val="32"/>
                <w:szCs w:val="32"/>
              </w:rPr>
            </w:pPr>
            <w:r w:rsidRPr="005B2FAE">
              <w:rPr>
                <w:rFonts w:ascii="標楷體" w:eastAsia="標楷體" w:hAnsi="標楷體" w:hint="eastAsia"/>
                <w:kern w:val="0"/>
                <w:sz w:val="32"/>
                <w:szCs w:val="32"/>
              </w:rPr>
              <w:t>半日制</w:t>
            </w:r>
          </w:p>
        </w:tc>
        <w:tc>
          <w:tcPr>
            <w:tcW w:w="3200" w:type="dxa"/>
            <w:gridSpan w:val="3"/>
            <w:tcBorders>
              <w:top w:val="single" w:sz="4" w:space="0" w:color="auto"/>
              <w:left w:val="single" w:sz="4" w:space="0" w:color="auto"/>
              <w:bottom w:val="single" w:sz="4" w:space="0" w:color="auto"/>
              <w:right w:val="single" w:sz="4" w:space="0" w:color="auto"/>
            </w:tcBorders>
            <w:shd w:val="clear" w:color="auto" w:fill="auto"/>
            <w:hideMark/>
          </w:tcPr>
          <w:p w:rsidR="005A7A15" w:rsidRPr="005B2FAE" w:rsidRDefault="005A7A15" w:rsidP="008B3B02">
            <w:pPr>
              <w:spacing w:line="480" w:lineRule="exact"/>
              <w:jc w:val="center"/>
              <w:rPr>
                <w:rFonts w:ascii="標楷體" w:eastAsia="標楷體" w:hAnsi="標楷體"/>
                <w:sz w:val="32"/>
                <w:szCs w:val="32"/>
              </w:rPr>
            </w:pPr>
            <w:r w:rsidRPr="005B2FAE">
              <w:rPr>
                <w:rFonts w:ascii="標楷體" w:eastAsia="標楷體" w:hAnsi="標楷體" w:hint="eastAsia"/>
                <w:kern w:val="0"/>
                <w:sz w:val="32"/>
                <w:szCs w:val="32"/>
              </w:rPr>
              <w:t>220</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8B3B02">
            <w:pPr>
              <w:spacing w:line="480" w:lineRule="exact"/>
              <w:jc w:val="center"/>
              <w:rPr>
                <w:rFonts w:ascii="標楷體" w:eastAsia="標楷體" w:hAnsi="標楷體"/>
                <w:sz w:val="32"/>
                <w:szCs w:val="32"/>
              </w:rPr>
            </w:pPr>
            <w:r w:rsidRPr="005B2FAE">
              <w:rPr>
                <w:rFonts w:ascii="標楷體" w:eastAsia="標楷體" w:hAnsi="標楷體" w:hint="eastAsia"/>
                <w:kern w:val="0"/>
                <w:sz w:val="32"/>
                <w:szCs w:val="32"/>
              </w:rPr>
              <w:t>1個月</w:t>
            </w:r>
          </w:p>
        </w:tc>
        <w:tc>
          <w:tcPr>
            <w:tcW w:w="24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2D9B" w:rsidRDefault="005A7A15" w:rsidP="00D22D9B">
            <w:pPr>
              <w:spacing w:line="360" w:lineRule="exact"/>
              <w:jc w:val="both"/>
              <w:rPr>
                <w:rFonts w:ascii="標楷體" w:eastAsia="標楷體" w:hAnsi="標楷體"/>
                <w:kern w:val="0"/>
                <w:szCs w:val="24"/>
              </w:rPr>
            </w:pPr>
            <w:r w:rsidRPr="005B2FAE">
              <w:rPr>
                <w:rFonts w:ascii="標楷體" w:eastAsia="標楷體" w:hAnsi="標楷體" w:hint="eastAsia"/>
                <w:kern w:val="0"/>
                <w:szCs w:val="24"/>
              </w:rPr>
              <w:t>1.收費係按月收取，</w:t>
            </w:r>
          </w:p>
          <w:p w:rsidR="005A7A15" w:rsidRPr="00D22D9B" w:rsidRDefault="005A7A15" w:rsidP="00D22D9B">
            <w:pPr>
              <w:spacing w:line="360" w:lineRule="exact"/>
              <w:ind w:leftChars="100" w:left="240"/>
              <w:jc w:val="both"/>
              <w:rPr>
                <w:rFonts w:ascii="標楷體" w:eastAsia="標楷體" w:hAnsi="標楷體"/>
                <w:kern w:val="0"/>
                <w:szCs w:val="24"/>
              </w:rPr>
            </w:pPr>
            <w:r w:rsidRPr="00D22D9B">
              <w:rPr>
                <w:rFonts w:ascii="標楷體" w:eastAsia="標楷體" w:hAnsi="標楷體" w:hint="eastAsia"/>
                <w:kern w:val="0"/>
                <w:szCs w:val="24"/>
              </w:rPr>
              <w:t xml:space="preserve">亦得採每學期一次收取。 </w:t>
            </w:r>
          </w:p>
          <w:p w:rsidR="005A7A15" w:rsidRPr="005B2FAE" w:rsidRDefault="005A7A15" w:rsidP="005B2FAE">
            <w:pPr>
              <w:spacing w:line="360" w:lineRule="exact"/>
              <w:ind w:left="254" w:hangingChars="106" w:hanging="254"/>
              <w:jc w:val="both"/>
              <w:rPr>
                <w:rFonts w:ascii="標楷體" w:eastAsia="標楷體" w:hAnsi="標楷體"/>
                <w:szCs w:val="24"/>
              </w:rPr>
            </w:pPr>
            <w:r w:rsidRPr="005B2FAE">
              <w:rPr>
                <w:rFonts w:ascii="標楷體" w:eastAsia="標楷體" w:hAnsi="標楷體" w:hint="eastAsia"/>
                <w:szCs w:val="24"/>
              </w:rPr>
              <w:t>2.本收費基準係收費上限，可予以減收。</w:t>
            </w:r>
          </w:p>
        </w:tc>
      </w:tr>
      <w:tr w:rsidR="005A7A15" w:rsidRPr="005B2FAE" w:rsidTr="00CE1F0E">
        <w:trPr>
          <w:jc w:val="center"/>
        </w:trPr>
        <w:tc>
          <w:tcPr>
            <w:tcW w:w="18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8B3B02">
            <w:pPr>
              <w:widowControl/>
              <w:rPr>
                <w:rFonts w:ascii="標楷體" w:eastAsia="標楷體" w:hAnsi="標楷體"/>
                <w:sz w:val="32"/>
                <w:szCs w:val="32"/>
              </w:rPr>
            </w:pP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5A7A15" w:rsidRPr="005B2FAE" w:rsidRDefault="005A7A15" w:rsidP="008B3B02">
            <w:pPr>
              <w:spacing w:line="480" w:lineRule="exact"/>
              <w:jc w:val="center"/>
              <w:rPr>
                <w:rFonts w:ascii="標楷體" w:eastAsia="標楷體" w:hAnsi="標楷體"/>
                <w:sz w:val="32"/>
                <w:szCs w:val="32"/>
              </w:rPr>
            </w:pPr>
            <w:r w:rsidRPr="005B2FAE">
              <w:rPr>
                <w:rFonts w:ascii="標楷體" w:eastAsia="標楷體" w:hAnsi="標楷體" w:hint="eastAsia"/>
                <w:kern w:val="0"/>
                <w:sz w:val="32"/>
                <w:szCs w:val="32"/>
              </w:rPr>
              <w:t>全日制</w:t>
            </w:r>
          </w:p>
        </w:tc>
        <w:tc>
          <w:tcPr>
            <w:tcW w:w="3200" w:type="dxa"/>
            <w:gridSpan w:val="3"/>
            <w:tcBorders>
              <w:top w:val="single" w:sz="4" w:space="0" w:color="auto"/>
              <w:left w:val="single" w:sz="4" w:space="0" w:color="auto"/>
              <w:bottom w:val="single" w:sz="4" w:space="0" w:color="auto"/>
              <w:right w:val="single" w:sz="4" w:space="0" w:color="auto"/>
            </w:tcBorders>
            <w:shd w:val="clear" w:color="auto" w:fill="auto"/>
            <w:hideMark/>
          </w:tcPr>
          <w:p w:rsidR="005A7A15" w:rsidRPr="005B2FAE" w:rsidRDefault="005A7A15" w:rsidP="008B3B02">
            <w:pPr>
              <w:spacing w:line="480" w:lineRule="exact"/>
              <w:jc w:val="center"/>
              <w:rPr>
                <w:rFonts w:ascii="標楷體" w:eastAsia="標楷體" w:hAnsi="標楷體"/>
                <w:sz w:val="32"/>
                <w:szCs w:val="32"/>
              </w:rPr>
            </w:pPr>
            <w:r w:rsidRPr="005B2FAE">
              <w:rPr>
                <w:rFonts w:ascii="標楷體" w:eastAsia="標楷體" w:hAnsi="標楷體" w:hint="eastAsia"/>
                <w:kern w:val="0"/>
                <w:sz w:val="32"/>
                <w:szCs w:val="32"/>
              </w:rPr>
              <w:t>320</w:t>
            </w:r>
          </w:p>
        </w:tc>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8B3B02">
            <w:pPr>
              <w:widowControl/>
              <w:rPr>
                <w:rFonts w:ascii="標楷體" w:eastAsia="標楷體" w:hAnsi="標楷體"/>
                <w:sz w:val="32"/>
                <w:szCs w:val="32"/>
              </w:rPr>
            </w:pPr>
          </w:p>
        </w:tc>
        <w:tc>
          <w:tcPr>
            <w:tcW w:w="24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8B3B02">
            <w:pPr>
              <w:widowControl/>
              <w:rPr>
                <w:rFonts w:ascii="標楷體" w:eastAsia="標楷體" w:hAnsi="標楷體"/>
                <w:sz w:val="32"/>
                <w:szCs w:val="32"/>
              </w:rPr>
            </w:pPr>
          </w:p>
        </w:tc>
      </w:tr>
      <w:tr w:rsidR="005A7A15" w:rsidRPr="005B2FAE" w:rsidTr="00CE1F0E">
        <w:trPr>
          <w:jc w:val="center"/>
        </w:trPr>
        <w:tc>
          <w:tcPr>
            <w:tcW w:w="1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8B3B02">
            <w:pPr>
              <w:spacing w:line="480" w:lineRule="exact"/>
              <w:jc w:val="center"/>
              <w:rPr>
                <w:rFonts w:ascii="標楷體" w:eastAsia="標楷體" w:hAnsi="標楷體"/>
                <w:sz w:val="32"/>
                <w:szCs w:val="32"/>
              </w:rPr>
            </w:pPr>
            <w:r w:rsidRPr="005B2FAE">
              <w:rPr>
                <w:rFonts w:ascii="標楷體" w:eastAsia="標楷體" w:hAnsi="標楷體" w:hint="eastAsia"/>
                <w:kern w:val="0"/>
                <w:sz w:val="32"/>
                <w:szCs w:val="32"/>
              </w:rPr>
              <w:t>活動費</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5A7A15" w:rsidRPr="005B2FAE" w:rsidRDefault="005A7A15" w:rsidP="008B3B02">
            <w:pPr>
              <w:spacing w:line="480" w:lineRule="exact"/>
              <w:jc w:val="center"/>
              <w:rPr>
                <w:rFonts w:ascii="標楷體" w:eastAsia="標楷體" w:hAnsi="標楷體"/>
                <w:sz w:val="32"/>
                <w:szCs w:val="32"/>
              </w:rPr>
            </w:pPr>
            <w:r w:rsidRPr="005B2FAE">
              <w:rPr>
                <w:rFonts w:ascii="標楷體" w:eastAsia="標楷體" w:hAnsi="標楷體" w:hint="eastAsia"/>
                <w:kern w:val="0"/>
                <w:sz w:val="32"/>
                <w:szCs w:val="32"/>
              </w:rPr>
              <w:t>半日制</w:t>
            </w:r>
          </w:p>
        </w:tc>
        <w:tc>
          <w:tcPr>
            <w:tcW w:w="3200" w:type="dxa"/>
            <w:gridSpan w:val="3"/>
            <w:tcBorders>
              <w:top w:val="single" w:sz="4" w:space="0" w:color="auto"/>
              <w:left w:val="single" w:sz="4" w:space="0" w:color="auto"/>
              <w:bottom w:val="single" w:sz="4" w:space="0" w:color="auto"/>
              <w:right w:val="single" w:sz="4" w:space="0" w:color="auto"/>
            </w:tcBorders>
            <w:shd w:val="clear" w:color="auto" w:fill="auto"/>
            <w:hideMark/>
          </w:tcPr>
          <w:p w:rsidR="005A7A15" w:rsidRPr="005B2FAE" w:rsidRDefault="005A7A15" w:rsidP="008B3B02">
            <w:pPr>
              <w:spacing w:line="480" w:lineRule="exact"/>
              <w:jc w:val="center"/>
              <w:rPr>
                <w:rFonts w:ascii="標楷體" w:eastAsia="標楷體" w:hAnsi="標楷體"/>
                <w:sz w:val="32"/>
                <w:szCs w:val="32"/>
              </w:rPr>
            </w:pPr>
            <w:r w:rsidRPr="005B2FAE">
              <w:rPr>
                <w:rFonts w:ascii="標楷體" w:eastAsia="標楷體" w:hAnsi="標楷體" w:hint="eastAsia"/>
                <w:kern w:val="0"/>
                <w:sz w:val="32"/>
                <w:szCs w:val="32"/>
              </w:rPr>
              <w:t>175</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8B3B02">
            <w:pPr>
              <w:spacing w:line="480" w:lineRule="exact"/>
              <w:jc w:val="center"/>
              <w:rPr>
                <w:rFonts w:ascii="標楷體" w:eastAsia="標楷體" w:hAnsi="標楷體"/>
                <w:sz w:val="32"/>
                <w:szCs w:val="32"/>
              </w:rPr>
            </w:pPr>
            <w:r w:rsidRPr="005B2FAE">
              <w:rPr>
                <w:rFonts w:ascii="標楷體" w:eastAsia="標楷體" w:hAnsi="標楷體" w:hint="eastAsia"/>
                <w:kern w:val="0"/>
                <w:sz w:val="32"/>
                <w:szCs w:val="32"/>
              </w:rPr>
              <w:t>1個月</w:t>
            </w:r>
          </w:p>
        </w:tc>
        <w:tc>
          <w:tcPr>
            <w:tcW w:w="24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8B3B02">
            <w:pPr>
              <w:widowControl/>
              <w:rPr>
                <w:rFonts w:ascii="標楷體" w:eastAsia="標楷體" w:hAnsi="標楷體"/>
                <w:sz w:val="32"/>
                <w:szCs w:val="32"/>
              </w:rPr>
            </w:pPr>
          </w:p>
        </w:tc>
      </w:tr>
      <w:tr w:rsidR="005A7A15" w:rsidRPr="005B2FAE" w:rsidTr="00CE1F0E">
        <w:trPr>
          <w:jc w:val="center"/>
        </w:trPr>
        <w:tc>
          <w:tcPr>
            <w:tcW w:w="18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8B3B02">
            <w:pPr>
              <w:widowControl/>
              <w:rPr>
                <w:rFonts w:ascii="標楷體" w:eastAsia="標楷體" w:hAnsi="標楷體"/>
                <w:sz w:val="32"/>
                <w:szCs w:val="32"/>
              </w:rPr>
            </w:pP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5A7A15" w:rsidRPr="005B2FAE" w:rsidRDefault="005A7A15" w:rsidP="008B3B02">
            <w:pPr>
              <w:spacing w:line="480" w:lineRule="exact"/>
              <w:jc w:val="center"/>
              <w:rPr>
                <w:rFonts w:ascii="標楷體" w:eastAsia="標楷體" w:hAnsi="標楷體"/>
                <w:sz w:val="32"/>
                <w:szCs w:val="32"/>
              </w:rPr>
            </w:pPr>
            <w:r w:rsidRPr="005B2FAE">
              <w:rPr>
                <w:rFonts w:ascii="標楷體" w:eastAsia="標楷體" w:hAnsi="標楷體" w:hint="eastAsia"/>
                <w:kern w:val="0"/>
                <w:sz w:val="32"/>
                <w:szCs w:val="32"/>
              </w:rPr>
              <w:t>全日制</w:t>
            </w:r>
          </w:p>
        </w:tc>
        <w:tc>
          <w:tcPr>
            <w:tcW w:w="3200" w:type="dxa"/>
            <w:gridSpan w:val="3"/>
            <w:tcBorders>
              <w:top w:val="single" w:sz="4" w:space="0" w:color="auto"/>
              <w:left w:val="single" w:sz="4" w:space="0" w:color="auto"/>
              <w:bottom w:val="single" w:sz="4" w:space="0" w:color="auto"/>
              <w:right w:val="single" w:sz="4" w:space="0" w:color="auto"/>
            </w:tcBorders>
            <w:shd w:val="clear" w:color="auto" w:fill="auto"/>
            <w:hideMark/>
          </w:tcPr>
          <w:p w:rsidR="005A7A15" w:rsidRPr="005B2FAE" w:rsidRDefault="005A7A15" w:rsidP="008B3B02">
            <w:pPr>
              <w:spacing w:line="480" w:lineRule="exact"/>
              <w:jc w:val="center"/>
              <w:rPr>
                <w:rFonts w:ascii="標楷體" w:eastAsia="標楷體" w:hAnsi="標楷體"/>
                <w:sz w:val="32"/>
                <w:szCs w:val="32"/>
              </w:rPr>
            </w:pPr>
            <w:r w:rsidRPr="005B2FAE">
              <w:rPr>
                <w:rFonts w:ascii="標楷體" w:eastAsia="標楷體" w:hAnsi="標楷體" w:hint="eastAsia"/>
                <w:kern w:val="0"/>
                <w:sz w:val="32"/>
                <w:szCs w:val="32"/>
              </w:rPr>
              <w:t>250</w:t>
            </w:r>
          </w:p>
        </w:tc>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8B3B02">
            <w:pPr>
              <w:widowControl/>
              <w:rPr>
                <w:rFonts w:ascii="標楷體" w:eastAsia="標楷體" w:hAnsi="標楷體"/>
                <w:sz w:val="32"/>
                <w:szCs w:val="32"/>
              </w:rPr>
            </w:pPr>
          </w:p>
        </w:tc>
        <w:tc>
          <w:tcPr>
            <w:tcW w:w="24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8B3B02">
            <w:pPr>
              <w:widowControl/>
              <w:rPr>
                <w:rFonts w:ascii="標楷體" w:eastAsia="標楷體" w:hAnsi="標楷體"/>
                <w:sz w:val="32"/>
                <w:szCs w:val="32"/>
              </w:rPr>
            </w:pPr>
          </w:p>
        </w:tc>
      </w:tr>
      <w:tr w:rsidR="005A7A15" w:rsidRPr="005B2FAE" w:rsidTr="00CE1F0E">
        <w:trPr>
          <w:jc w:val="center"/>
        </w:trPr>
        <w:tc>
          <w:tcPr>
            <w:tcW w:w="1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8B3B02">
            <w:pPr>
              <w:spacing w:line="480" w:lineRule="exact"/>
              <w:jc w:val="center"/>
              <w:rPr>
                <w:rFonts w:ascii="標楷體" w:eastAsia="標楷體" w:hAnsi="標楷體"/>
                <w:sz w:val="32"/>
                <w:szCs w:val="32"/>
              </w:rPr>
            </w:pPr>
            <w:r w:rsidRPr="005B2FAE">
              <w:rPr>
                <w:rFonts w:ascii="標楷體" w:eastAsia="標楷體" w:hAnsi="標楷體" w:hint="eastAsia"/>
                <w:kern w:val="0"/>
                <w:sz w:val="32"/>
                <w:szCs w:val="32"/>
              </w:rPr>
              <w:t>點心費</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5A7A15" w:rsidRPr="005B2FAE" w:rsidRDefault="005A7A15" w:rsidP="008B3B02">
            <w:pPr>
              <w:spacing w:line="480" w:lineRule="exact"/>
              <w:jc w:val="center"/>
              <w:rPr>
                <w:rFonts w:ascii="標楷體" w:eastAsia="標楷體" w:hAnsi="標楷體"/>
                <w:sz w:val="32"/>
                <w:szCs w:val="32"/>
              </w:rPr>
            </w:pPr>
            <w:r w:rsidRPr="005B2FAE">
              <w:rPr>
                <w:rFonts w:ascii="標楷體" w:eastAsia="標楷體" w:hAnsi="標楷體" w:hint="eastAsia"/>
                <w:kern w:val="0"/>
                <w:sz w:val="32"/>
                <w:szCs w:val="32"/>
              </w:rPr>
              <w:t>半日制</w:t>
            </w:r>
          </w:p>
        </w:tc>
        <w:tc>
          <w:tcPr>
            <w:tcW w:w="3200" w:type="dxa"/>
            <w:gridSpan w:val="3"/>
            <w:tcBorders>
              <w:top w:val="single" w:sz="4" w:space="0" w:color="auto"/>
              <w:left w:val="single" w:sz="4" w:space="0" w:color="auto"/>
              <w:bottom w:val="single" w:sz="4" w:space="0" w:color="auto"/>
              <w:right w:val="single" w:sz="4" w:space="0" w:color="auto"/>
            </w:tcBorders>
            <w:shd w:val="clear" w:color="auto" w:fill="auto"/>
            <w:hideMark/>
          </w:tcPr>
          <w:p w:rsidR="005A7A15" w:rsidRPr="005B2FAE" w:rsidRDefault="005A7A15" w:rsidP="008B3B02">
            <w:pPr>
              <w:spacing w:line="480" w:lineRule="exact"/>
              <w:jc w:val="center"/>
              <w:rPr>
                <w:rFonts w:ascii="標楷體" w:eastAsia="標楷體" w:hAnsi="標楷體"/>
                <w:sz w:val="32"/>
                <w:szCs w:val="32"/>
              </w:rPr>
            </w:pPr>
            <w:r w:rsidRPr="005B2FAE">
              <w:rPr>
                <w:rFonts w:ascii="標楷體" w:eastAsia="標楷體" w:hAnsi="標楷體" w:hint="eastAsia"/>
                <w:kern w:val="0"/>
                <w:sz w:val="32"/>
                <w:szCs w:val="32"/>
              </w:rPr>
              <w:t>600</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8B3B02">
            <w:pPr>
              <w:spacing w:line="480" w:lineRule="exact"/>
              <w:jc w:val="center"/>
              <w:rPr>
                <w:rFonts w:ascii="標楷體" w:eastAsia="標楷體" w:hAnsi="標楷體"/>
                <w:sz w:val="32"/>
                <w:szCs w:val="32"/>
              </w:rPr>
            </w:pPr>
            <w:r w:rsidRPr="005B2FAE">
              <w:rPr>
                <w:rFonts w:ascii="標楷體" w:eastAsia="標楷體" w:hAnsi="標楷體" w:hint="eastAsia"/>
                <w:kern w:val="0"/>
                <w:sz w:val="32"/>
                <w:szCs w:val="32"/>
              </w:rPr>
              <w:t>1個月</w:t>
            </w:r>
          </w:p>
        </w:tc>
        <w:tc>
          <w:tcPr>
            <w:tcW w:w="24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8B3B02">
            <w:pPr>
              <w:widowControl/>
              <w:rPr>
                <w:rFonts w:ascii="標楷體" w:eastAsia="標楷體" w:hAnsi="標楷體"/>
                <w:sz w:val="32"/>
                <w:szCs w:val="32"/>
              </w:rPr>
            </w:pPr>
          </w:p>
        </w:tc>
      </w:tr>
      <w:tr w:rsidR="005A7A15" w:rsidRPr="005B2FAE" w:rsidTr="00CE1F0E">
        <w:trPr>
          <w:jc w:val="center"/>
        </w:trPr>
        <w:tc>
          <w:tcPr>
            <w:tcW w:w="18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8B3B02">
            <w:pPr>
              <w:widowControl/>
              <w:rPr>
                <w:rFonts w:ascii="標楷體" w:eastAsia="標楷體" w:hAnsi="標楷體"/>
                <w:sz w:val="32"/>
                <w:szCs w:val="32"/>
              </w:rPr>
            </w:pP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rsidR="005A7A15" w:rsidRPr="005B2FAE" w:rsidRDefault="005A7A15" w:rsidP="008B3B02">
            <w:pPr>
              <w:spacing w:line="480" w:lineRule="exact"/>
              <w:jc w:val="center"/>
              <w:rPr>
                <w:rFonts w:ascii="標楷體" w:eastAsia="標楷體" w:hAnsi="標楷體"/>
                <w:sz w:val="32"/>
                <w:szCs w:val="32"/>
              </w:rPr>
            </w:pPr>
            <w:r w:rsidRPr="005B2FAE">
              <w:rPr>
                <w:rFonts w:ascii="標楷體" w:eastAsia="標楷體" w:hAnsi="標楷體" w:hint="eastAsia"/>
                <w:kern w:val="0"/>
                <w:sz w:val="32"/>
                <w:szCs w:val="32"/>
              </w:rPr>
              <w:t>全日制</w:t>
            </w:r>
          </w:p>
        </w:tc>
        <w:tc>
          <w:tcPr>
            <w:tcW w:w="3200" w:type="dxa"/>
            <w:gridSpan w:val="3"/>
            <w:tcBorders>
              <w:top w:val="single" w:sz="4" w:space="0" w:color="auto"/>
              <w:left w:val="single" w:sz="4" w:space="0" w:color="auto"/>
              <w:bottom w:val="single" w:sz="4" w:space="0" w:color="auto"/>
              <w:right w:val="single" w:sz="4" w:space="0" w:color="auto"/>
            </w:tcBorders>
            <w:shd w:val="clear" w:color="auto" w:fill="auto"/>
            <w:hideMark/>
          </w:tcPr>
          <w:p w:rsidR="005A7A15" w:rsidRPr="005B2FAE" w:rsidRDefault="005A7A15" w:rsidP="008B3B02">
            <w:pPr>
              <w:spacing w:line="480" w:lineRule="exact"/>
              <w:jc w:val="center"/>
              <w:rPr>
                <w:rFonts w:ascii="標楷體" w:eastAsia="標楷體" w:hAnsi="標楷體"/>
                <w:sz w:val="32"/>
                <w:szCs w:val="32"/>
              </w:rPr>
            </w:pPr>
            <w:r w:rsidRPr="005B2FAE">
              <w:rPr>
                <w:rFonts w:ascii="標楷體" w:eastAsia="標楷體" w:hAnsi="標楷體" w:hint="eastAsia"/>
                <w:kern w:val="0"/>
                <w:sz w:val="32"/>
                <w:szCs w:val="32"/>
              </w:rPr>
              <w:t>900</w:t>
            </w:r>
          </w:p>
        </w:tc>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8B3B02">
            <w:pPr>
              <w:widowControl/>
              <w:rPr>
                <w:rFonts w:ascii="標楷體" w:eastAsia="標楷體" w:hAnsi="標楷體"/>
                <w:sz w:val="32"/>
                <w:szCs w:val="32"/>
              </w:rPr>
            </w:pPr>
          </w:p>
        </w:tc>
        <w:tc>
          <w:tcPr>
            <w:tcW w:w="24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8B3B02">
            <w:pPr>
              <w:widowControl/>
              <w:rPr>
                <w:rFonts w:ascii="標楷體" w:eastAsia="標楷體" w:hAnsi="標楷體"/>
                <w:sz w:val="32"/>
                <w:szCs w:val="32"/>
              </w:rPr>
            </w:pPr>
          </w:p>
        </w:tc>
      </w:tr>
      <w:tr w:rsidR="005A7A15" w:rsidRPr="005B2FAE" w:rsidTr="00CE1F0E">
        <w:trPr>
          <w:trHeight w:val="955"/>
          <w:jc w:val="center"/>
        </w:trPr>
        <w:tc>
          <w:tcPr>
            <w:tcW w:w="1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8B3B02">
            <w:pPr>
              <w:spacing w:line="480" w:lineRule="exact"/>
              <w:jc w:val="center"/>
              <w:rPr>
                <w:rFonts w:ascii="標楷體" w:eastAsia="標楷體" w:hAnsi="標楷體"/>
                <w:sz w:val="32"/>
                <w:szCs w:val="32"/>
              </w:rPr>
            </w:pPr>
            <w:r w:rsidRPr="005B2FAE">
              <w:rPr>
                <w:rFonts w:ascii="標楷體" w:eastAsia="標楷體" w:hAnsi="標楷體" w:hint="eastAsia"/>
                <w:kern w:val="0"/>
                <w:sz w:val="32"/>
                <w:szCs w:val="32"/>
              </w:rPr>
              <w:t>午餐費</w:t>
            </w:r>
          </w:p>
        </w:tc>
        <w:tc>
          <w:tcPr>
            <w:tcW w:w="4490" w:type="dxa"/>
            <w:gridSpan w:val="4"/>
            <w:tcBorders>
              <w:top w:val="single" w:sz="4" w:space="0" w:color="auto"/>
              <w:left w:val="single" w:sz="4" w:space="0" w:color="auto"/>
              <w:bottom w:val="single" w:sz="4" w:space="0" w:color="auto"/>
              <w:right w:val="single" w:sz="4" w:space="0" w:color="auto"/>
            </w:tcBorders>
            <w:shd w:val="clear" w:color="auto" w:fill="auto"/>
            <w:hideMark/>
          </w:tcPr>
          <w:p w:rsidR="005A7A15" w:rsidRPr="005B2FAE" w:rsidRDefault="005A7A15" w:rsidP="008B3B02">
            <w:pPr>
              <w:spacing w:line="480" w:lineRule="exact"/>
              <w:jc w:val="both"/>
              <w:rPr>
                <w:rFonts w:ascii="標楷體" w:eastAsia="標楷體" w:hAnsi="標楷體"/>
                <w:kern w:val="0"/>
                <w:sz w:val="32"/>
                <w:szCs w:val="32"/>
              </w:rPr>
            </w:pPr>
            <w:r w:rsidRPr="005B2FAE">
              <w:rPr>
                <w:rFonts w:ascii="標楷體" w:eastAsia="標楷體" w:hAnsi="標楷體" w:hint="eastAsia"/>
                <w:kern w:val="0"/>
                <w:sz w:val="32"/>
                <w:szCs w:val="32"/>
              </w:rPr>
              <w:t>準用本府核定之市立國民小學午餐收費基準</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8B3B02">
            <w:pPr>
              <w:spacing w:line="480" w:lineRule="exact"/>
              <w:jc w:val="center"/>
              <w:rPr>
                <w:rFonts w:ascii="標楷體" w:eastAsia="標楷體" w:hAnsi="標楷體"/>
                <w:sz w:val="32"/>
                <w:szCs w:val="32"/>
              </w:rPr>
            </w:pPr>
            <w:r w:rsidRPr="005B2FAE">
              <w:rPr>
                <w:rFonts w:ascii="標楷體" w:eastAsia="標楷體" w:hAnsi="標楷體" w:hint="eastAsia"/>
                <w:kern w:val="0"/>
                <w:sz w:val="32"/>
                <w:szCs w:val="32"/>
              </w:rPr>
              <w:t>1個月</w:t>
            </w:r>
          </w:p>
        </w:tc>
        <w:tc>
          <w:tcPr>
            <w:tcW w:w="24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8B3B02">
            <w:pPr>
              <w:widowControl/>
              <w:rPr>
                <w:rFonts w:ascii="標楷體" w:eastAsia="標楷體" w:hAnsi="標楷體"/>
                <w:sz w:val="32"/>
                <w:szCs w:val="32"/>
              </w:rPr>
            </w:pPr>
          </w:p>
        </w:tc>
      </w:tr>
      <w:tr w:rsidR="005A7A15" w:rsidRPr="005B2FAE" w:rsidTr="008B3B02">
        <w:trPr>
          <w:trHeight w:val="789"/>
          <w:jc w:val="center"/>
        </w:trPr>
        <w:tc>
          <w:tcPr>
            <w:tcW w:w="1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8B3B02">
            <w:pPr>
              <w:spacing w:line="480" w:lineRule="exact"/>
              <w:jc w:val="center"/>
              <w:rPr>
                <w:rFonts w:ascii="標楷體" w:eastAsia="標楷體" w:hAnsi="標楷體"/>
                <w:sz w:val="32"/>
                <w:szCs w:val="32"/>
              </w:rPr>
            </w:pPr>
            <w:r w:rsidRPr="005B2FAE">
              <w:rPr>
                <w:rFonts w:ascii="標楷體" w:eastAsia="標楷體" w:hAnsi="標楷體" w:hint="eastAsia"/>
                <w:kern w:val="0"/>
                <w:sz w:val="32"/>
                <w:szCs w:val="32"/>
              </w:rPr>
              <w:t>交通費</w:t>
            </w:r>
          </w:p>
        </w:tc>
        <w:tc>
          <w:tcPr>
            <w:tcW w:w="808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2B27D1">
            <w:pPr>
              <w:spacing w:line="480" w:lineRule="exact"/>
              <w:jc w:val="both"/>
              <w:rPr>
                <w:rFonts w:ascii="標楷體" w:eastAsia="標楷體" w:hAnsi="標楷體"/>
                <w:sz w:val="32"/>
                <w:szCs w:val="32"/>
              </w:rPr>
            </w:pPr>
            <w:r w:rsidRPr="005B2FAE">
              <w:rPr>
                <w:rFonts w:ascii="標楷體" w:eastAsia="標楷體" w:hAnsi="標楷體" w:hint="eastAsia"/>
                <w:kern w:val="0"/>
                <w:sz w:val="32"/>
                <w:szCs w:val="32"/>
              </w:rPr>
              <w:t>依實際情形收費</w:t>
            </w:r>
            <w:bookmarkStart w:id="0" w:name="_GoBack"/>
            <w:bookmarkEnd w:id="0"/>
          </w:p>
        </w:tc>
      </w:tr>
      <w:tr w:rsidR="005A7A15" w:rsidRPr="005B2FAE" w:rsidTr="008B3B02">
        <w:trPr>
          <w:trHeight w:val="713"/>
          <w:jc w:val="center"/>
        </w:trPr>
        <w:tc>
          <w:tcPr>
            <w:tcW w:w="1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8B3B02">
            <w:pPr>
              <w:spacing w:line="480" w:lineRule="exact"/>
              <w:jc w:val="center"/>
              <w:rPr>
                <w:rFonts w:ascii="標楷體" w:eastAsia="標楷體" w:hAnsi="標楷體"/>
                <w:sz w:val="32"/>
                <w:szCs w:val="32"/>
              </w:rPr>
            </w:pPr>
            <w:r w:rsidRPr="005B2FAE">
              <w:rPr>
                <w:rFonts w:ascii="標楷體" w:eastAsia="標楷體" w:hAnsi="標楷體" w:hint="eastAsia"/>
                <w:kern w:val="0"/>
                <w:sz w:val="32"/>
                <w:szCs w:val="32"/>
              </w:rPr>
              <w:t>保險費</w:t>
            </w:r>
          </w:p>
        </w:tc>
        <w:tc>
          <w:tcPr>
            <w:tcW w:w="808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8B3B02">
            <w:pPr>
              <w:spacing w:line="480" w:lineRule="exact"/>
              <w:jc w:val="both"/>
              <w:rPr>
                <w:rFonts w:ascii="標楷體" w:eastAsia="標楷體" w:hAnsi="標楷體"/>
                <w:sz w:val="32"/>
                <w:szCs w:val="32"/>
              </w:rPr>
            </w:pPr>
            <w:r w:rsidRPr="005B2FAE">
              <w:rPr>
                <w:rFonts w:ascii="標楷體" w:eastAsia="標楷體" w:hAnsi="標楷體" w:hint="eastAsia"/>
                <w:kern w:val="0"/>
                <w:sz w:val="32"/>
                <w:szCs w:val="32"/>
              </w:rPr>
              <w:t>依高雄市學生團體保險實施辦法辦理</w:t>
            </w:r>
          </w:p>
        </w:tc>
      </w:tr>
      <w:tr w:rsidR="005A7A15" w:rsidRPr="005B2FAE" w:rsidTr="008B3B02">
        <w:trPr>
          <w:jc w:val="center"/>
        </w:trPr>
        <w:tc>
          <w:tcPr>
            <w:tcW w:w="1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A15" w:rsidRPr="005B2FAE" w:rsidRDefault="005A7A15" w:rsidP="008B3B02">
            <w:pPr>
              <w:spacing w:line="480" w:lineRule="exact"/>
              <w:jc w:val="center"/>
              <w:rPr>
                <w:rFonts w:ascii="標楷體" w:eastAsia="標楷體" w:hAnsi="標楷體"/>
                <w:kern w:val="0"/>
                <w:sz w:val="32"/>
                <w:szCs w:val="32"/>
              </w:rPr>
            </w:pPr>
            <w:r w:rsidRPr="005B2FAE">
              <w:rPr>
                <w:rFonts w:ascii="標楷體" w:eastAsia="標楷體" w:hAnsi="標楷體" w:hint="eastAsia"/>
                <w:kern w:val="0"/>
                <w:sz w:val="32"/>
                <w:szCs w:val="32"/>
              </w:rPr>
              <w:t>家長會費</w:t>
            </w:r>
          </w:p>
        </w:tc>
        <w:tc>
          <w:tcPr>
            <w:tcW w:w="8080" w:type="dxa"/>
            <w:gridSpan w:val="6"/>
            <w:tcBorders>
              <w:top w:val="single" w:sz="4" w:space="0" w:color="auto"/>
              <w:left w:val="single" w:sz="4" w:space="0" w:color="auto"/>
              <w:bottom w:val="single" w:sz="4" w:space="0" w:color="auto"/>
              <w:right w:val="single" w:sz="4" w:space="0" w:color="auto"/>
            </w:tcBorders>
            <w:shd w:val="clear" w:color="auto" w:fill="auto"/>
            <w:hideMark/>
          </w:tcPr>
          <w:p w:rsidR="005A7A15" w:rsidRPr="005B2FAE" w:rsidRDefault="005A7A15" w:rsidP="008B3B02">
            <w:pPr>
              <w:tabs>
                <w:tab w:val="left" w:pos="1020"/>
              </w:tabs>
              <w:spacing w:line="460" w:lineRule="exact"/>
              <w:rPr>
                <w:rFonts w:ascii="標楷體" w:eastAsia="標楷體" w:hAnsi="標楷體"/>
                <w:kern w:val="0"/>
                <w:sz w:val="32"/>
                <w:szCs w:val="32"/>
              </w:rPr>
            </w:pPr>
            <w:r w:rsidRPr="005B2FAE">
              <w:rPr>
                <w:rFonts w:ascii="標楷體" w:eastAsia="標楷體" w:hAnsi="標楷體" w:hint="eastAsia"/>
                <w:color w:val="000000"/>
                <w:kern w:val="0"/>
                <w:sz w:val="32"/>
                <w:szCs w:val="32"/>
              </w:rPr>
              <w:t>幼兒園設有家長會者，</w:t>
            </w:r>
            <w:r w:rsidRPr="005B2FAE">
              <w:rPr>
                <w:rFonts w:ascii="標楷體" w:eastAsia="標楷體" w:hAnsi="標楷體" w:hint="eastAsia"/>
                <w:kern w:val="0"/>
                <w:sz w:val="32"/>
                <w:szCs w:val="32"/>
              </w:rPr>
              <w:t>準用高雄市立國民中小學學雜費及各項代收代辦費收取基準應行注意事項附表一之家長會費收費基準</w:t>
            </w:r>
          </w:p>
        </w:tc>
      </w:tr>
      <w:tr w:rsidR="005A7A15" w:rsidRPr="005B2FAE" w:rsidTr="008B3B02">
        <w:trPr>
          <w:trHeight w:val="739"/>
          <w:jc w:val="center"/>
        </w:trPr>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rsidR="005A7A15" w:rsidRPr="005B2FAE" w:rsidRDefault="005A7A15" w:rsidP="008B3B02">
            <w:pPr>
              <w:spacing w:line="480" w:lineRule="exact"/>
              <w:jc w:val="center"/>
              <w:rPr>
                <w:rFonts w:ascii="標楷體" w:eastAsia="標楷體" w:hAnsi="標楷體"/>
                <w:kern w:val="0"/>
                <w:sz w:val="32"/>
                <w:szCs w:val="32"/>
              </w:rPr>
            </w:pPr>
            <w:r w:rsidRPr="005B2FAE">
              <w:rPr>
                <w:rFonts w:ascii="標楷體" w:eastAsia="標楷體" w:hAnsi="標楷體" w:hint="eastAsia"/>
                <w:kern w:val="0"/>
                <w:sz w:val="32"/>
                <w:szCs w:val="32"/>
              </w:rPr>
              <w:t>課後延托費</w:t>
            </w:r>
          </w:p>
        </w:tc>
        <w:tc>
          <w:tcPr>
            <w:tcW w:w="80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A7A15" w:rsidRPr="005B2FAE" w:rsidRDefault="005A7A15" w:rsidP="008B3B02">
            <w:pPr>
              <w:spacing w:line="480" w:lineRule="exact"/>
              <w:jc w:val="both"/>
              <w:rPr>
                <w:rFonts w:ascii="標楷體" w:eastAsia="標楷體" w:hAnsi="標楷體"/>
                <w:kern w:val="0"/>
                <w:sz w:val="32"/>
                <w:szCs w:val="32"/>
              </w:rPr>
            </w:pPr>
            <w:r w:rsidRPr="005B2FAE">
              <w:rPr>
                <w:rFonts w:ascii="標楷體" w:eastAsia="標楷體" w:hAnsi="標楷體" w:hint="eastAsia"/>
                <w:kern w:val="0"/>
                <w:sz w:val="32"/>
                <w:szCs w:val="32"/>
              </w:rPr>
              <w:t>依高雄市公立幼兒園辦理課後留園服務作業要點辦理</w:t>
            </w:r>
          </w:p>
        </w:tc>
      </w:tr>
    </w:tbl>
    <w:p w:rsidR="00BB7CFD" w:rsidRPr="005A7A15" w:rsidRDefault="00BB7CFD" w:rsidP="005A7A15">
      <w:pPr>
        <w:ind w:leftChars="100" w:left="240"/>
      </w:pPr>
    </w:p>
    <w:sectPr w:rsidR="00BB7CFD" w:rsidRPr="005A7A15" w:rsidSect="00543F91">
      <w:footerReference w:type="even" r:id="rId8"/>
      <w:footerReference w:type="default" r:id="rId9"/>
      <w:pgSz w:w="11906" w:h="16838" w:code="9"/>
      <w:pgMar w:top="1361" w:right="1474" w:bottom="1361" w:left="1474" w:header="6"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276" w:rsidRDefault="00DC2276" w:rsidP="007A3D5B">
      <w:r>
        <w:separator/>
      </w:r>
    </w:p>
  </w:endnote>
  <w:endnote w:type="continuationSeparator" w:id="0">
    <w:p w:rsidR="00DC2276" w:rsidRDefault="00DC2276" w:rsidP="007A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BD9" w:rsidRDefault="00480309" w:rsidP="00FE5FE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21BD9" w:rsidRDefault="00DC227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BD9" w:rsidRDefault="00480309" w:rsidP="00FE5FE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B27D1">
      <w:rPr>
        <w:rStyle w:val="a7"/>
        <w:noProof/>
      </w:rPr>
      <w:t>5</w:t>
    </w:r>
    <w:r>
      <w:rPr>
        <w:rStyle w:val="a7"/>
      </w:rPr>
      <w:fldChar w:fldCharType="end"/>
    </w:r>
  </w:p>
  <w:p w:rsidR="00021BD9" w:rsidRDefault="00DC22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276" w:rsidRDefault="00DC2276" w:rsidP="007A3D5B">
      <w:r>
        <w:separator/>
      </w:r>
    </w:p>
  </w:footnote>
  <w:footnote w:type="continuationSeparator" w:id="0">
    <w:p w:rsidR="00DC2276" w:rsidRDefault="00DC2276" w:rsidP="007A3D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85688"/>
    <w:multiLevelType w:val="hybridMultilevel"/>
    <w:tmpl w:val="BF30049A"/>
    <w:lvl w:ilvl="0" w:tplc="533C79CA">
      <w:start w:val="1"/>
      <w:numFmt w:val="taiwaneseCountingThousand"/>
      <w:lvlText w:val="（%1）"/>
      <w:lvlJc w:val="left"/>
      <w:pPr>
        <w:ind w:left="1200" w:hanging="1080"/>
      </w:pPr>
      <w:rPr>
        <w:rFonts w:hint="default"/>
        <w:color w:val="auto"/>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nsid w:val="1DB0231A"/>
    <w:multiLevelType w:val="hybridMultilevel"/>
    <w:tmpl w:val="A4BAF3F0"/>
    <w:lvl w:ilvl="0" w:tplc="6F9AED64">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E1506F8"/>
    <w:multiLevelType w:val="hybridMultilevel"/>
    <w:tmpl w:val="98206C24"/>
    <w:lvl w:ilvl="0" w:tplc="AA76E41C">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3">
    <w:nsid w:val="2F057C41"/>
    <w:multiLevelType w:val="hybridMultilevel"/>
    <w:tmpl w:val="7AD821D6"/>
    <w:lvl w:ilvl="0" w:tplc="AA1228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6B95FD1"/>
    <w:multiLevelType w:val="hybridMultilevel"/>
    <w:tmpl w:val="A62E9ED0"/>
    <w:lvl w:ilvl="0" w:tplc="FD1EF6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C6D0FBE"/>
    <w:multiLevelType w:val="hybridMultilevel"/>
    <w:tmpl w:val="83B4FBA6"/>
    <w:lvl w:ilvl="0" w:tplc="6DC82C44">
      <w:start w:val="2"/>
      <w:numFmt w:val="taiwaneseCountingThousand"/>
      <w:lvlText w:val="%1、"/>
      <w:lvlJc w:val="left"/>
      <w:pPr>
        <w:ind w:left="1065" w:hanging="720"/>
      </w:pPr>
      <w:rPr>
        <w:rFonts w:hint="default"/>
      </w:rPr>
    </w:lvl>
    <w:lvl w:ilvl="1" w:tplc="04090019" w:tentative="1">
      <w:start w:val="1"/>
      <w:numFmt w:val="ideographTraditional"/>
      <w:lvlText w:val="%2、"/>
      <w:lvlJc w:val="left"/>
      <w:pPr>
        <w:ind w:left="1305" w:hanging="480"/>
      </w:pPr>
    </w:lvl>
    <w:lvl w:ilvl="2" w:tplc="0409001B" w:tentative="1">
      <w:start w:val="1"/>
      <w:numFmt w:val="lowerRoman"/>
      <w:lvlText w:val="%3."/>
      <w:lvlJc w:val="right"/>
      <w:pPr>
        <w:ind w:left="1785" w:hanging="480"/>
      </w:pPr>
    </w:lvl>
    <w:lvl w:ilvl="3" w:tplc="0409000F" w:tentative="1">
      <w:start w:val="1"/>
      <w:numFmt w:val="decimal"/>
      <w:lvlText w:val="%4."/>
      <w:lvlJc w:val="left"/>
      <w:pPr>
        <w:ind w:left="2265" w:hanging="480"/>
      </w:pPr>
    </w:lvl>
    <w:lvl w:ilvl="4" w:tplc="04090019" w:tentative="1">
      <w:start w:val="1"/>
      <w:numFmt w:val="ideographTraditional"/>
      <w:lvlText w:val="%5、"/>
      <w:lvlJc w:val="left"/>
      <w:pPr>
        <w:ind w:left="2745" w:hanging="480"/>
      </w:pPr>
    </w:lvl>
    <w:lvl w:ilvl="5" w:tplc="0409001B" w:tentative="1">
      <w:start w:val="1"/>
      <w:numFmt w:val="lowerRoman"/>
      <w:lvlText w:val="%6."/>
      <w:lvlJc w:val="right"/>
      <w:pPr>
        <w:ind w:left="3225" w:hanging="480"/>
      </w:pPr>
    </w:lvl>
    <w:lvl w:ilvl="6" w:tplc="0409000F" w:tentative="1">
      <w:start w:val="1"/>
      <w:numFmt w:val="decimal"/>
      <w:lvlText w:val="%7."/>
      <w:lvlJc w:val="left"/>
      <w:pPr>
        <w:ind w:left="3705" w:hanging="480"/>
      </w:pPr>
    </w:lvl>
    <w:lvl w:ilvl="7" w:tplc="04090019" w:tentative="1">
      <w:start w:val="1"/>
      <w:numFmt w:val="ideographTraditional"/>
      <w:lvlText w:val="%8、"/>
      <w:lvlJc w:val="left"/>
      <w:pPr>
        <w:ind w:left="4185" w:hanging="480"/>
      </w:pPr>
    </w:lvl>
    <w:lvl w:ilvl="8" w:tplc="0409001B" w:tentative="1">
      <w:start w:val="1"/>
      <w:numFmt w:val="lowerRoman"/>
      <w:lvlText w:val="%9."/>
      <w:lvlJc w:val="right"/>
      <w:pPr>
        <w:ind w:left="4665" w:hanging="480"/>
      </w:pPr>
    </w:lvl>
  </w:abstractNum>
  <w:abstractNum w:abstractNumId="6">
    <w:nsid w:val="670C1462"/>
    <w:multiLevelType w:val="hybridMultilevel"/>
    <w:tmpl w:val="102E010C"/>
    <w:lvl w:ilvl="0" w:tplc="B31CC8EE">
      <w:start w:val="1"/>
      <w:numFmt w:val="taiwaneseCountingThousand"/>
      <w:lvlText w:val="（%1）"/>
      <w:lvlJc w:val="left"/>
      <w:pPr>
        <w:tabs>
          <w:tab w:val="num" w:pos="1320"/>
        </w:tabs>
        <w:ind w:left="1320" w:hanging="1080"/>
      </w:pPr>
      <w:rPr>
        <w:rFonts w:cs="Times New Roman" w:hint="default"/>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7">
    <w:nsid w:val="6F276FE5"/>
    <w:multiLevelType w:val="hybridMultilevel"/>
    <w:tmpl w:val="95209B28"/>
    <w:lvl w:ilvl="0" w:tplc="84B2111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72270389"/>
    <w:multiLevelType w:val="hybridMultilevel"/>
    <w:tmpl w:val="9A22B2E2"/>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5"/>
  </w:num>
  <w:num w:numId="2">
    <w:abstractNumId w:val="1"/>
  </w:num>
  <w:num w:numId="3">
    <w:abstractNumId w:val="4"/>
  </w:num>
  <w:num w:numId="4">
    <w:abstractNumId w:val="2"/>
  </w:num>
  <w:num w:numId="5">
    <w:abstractNumId w:val="7"/>
  </w:num>
  <w:num w:numId="6">
    <w:abstractNumId w:val="6"/>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D5B"/>
    <w:rsid w:val="000272B8"/>
    <w:rsid w:val="00031547"/>
    <w:rsid w:val="00070CB9"/>
    <w:rsid w:val="00090237"/>
    <w:rsid w:val="00106CB8"/>
    <w:rsid w:val="0020115F"/>
    <w:rsid w:val="00234627"/>
    <w:rsid w:val="00235619"/>
    <w:rsid w:val="0026353B"/>
    <w:rsid w:val="002B27D1"/>
    <w:rsid w:val="002C5378"/>
    <w:rsid w:val="002D4E9C"/>
    <w:rsid w:val="003615EE"/>
    <w:rsid w:val="00366F22"/>
    <w:rsid w:val="00367804"/>
    <w:rsid w:val="00386830"/>
    <w:rsid w:val="00395F90"/>
    <w:rsid w:val="003A086C"/>
    <w:rsid w:val="003B3002"/>
    <w:rsid w:val="003E686D"/>
    <w:rsid w:val="003F3F49"/>
    <w:rsid w:val="00480309"/>
    <w:rsid w:val="004C5B49"/>
    <w:rsid w:val="004E7A2E"/>
    <w:rsid w:val="004F251D"/>
    <w:rsid w:val="00504FC6"/>
    <w:rsid w:val="00543F91"/>
    <w:rsid w:val="005513E3"/>
    <w:rsid w:val="00554970"/>
    <w:rsid w:val="005671B4"/>
    <w:rsid w:val="005A7A15"/>
    <w:rsid w:val="005B2FAE"/>
    <w:rsid w:val="005C060F"/>
    <w:rsid w:val="005C18AE"/>
    <w:rsid w:val="006243DE"/>
    <w:rsid w:val="006A3118"/>
    <w:rsid w:val="006C5CFE"/>
    <w:rsid w:val="0071214F"/>
    <w:rsid w:val="00755363"/>
    <w:rsid w:val="0079421A"/>
    <w:rsid w:val="007A3D5B"/>
    <w:rsid w:val="007E621E"/>
    <w:rsid w:val="007F3832"/>
    <w:rsid w:val="00831769"/>
    <w:rsid w:val="00837079"/>
    <w:rsid w:val="00883853"/>
    <w:rsid w:val="00895E67"/>
    <w:rsid w:val="008B183B"/>
    <w:rsid w:val="008C0B9F"/>
    <w:rsid w:val="008D49C1"/>
    <w:rsid w:val="009233CF"/>
    <w:rsid w:val="0096292C"/>
    <w:rsid w:val="00976EFF"/>
    <w:rsid w:val="009C3E91"/>
    <w:rsid w:val="009D70B9"/>
    <w:rsid w:val="00A06D14"/>
    <w:rsid w:val="00A5586D"/>
    <w:rsid w:val="00A65B30"/>
    <w:rsid w:val="00AE1056"/>
    <w:rsid w:val="00B10B21"/>
    <w:rsid w:val="00B57289"/>
    <w:rsid w:val="00B85DA6"/>
    <w:rsid w:val="00BA1E80"/>
    <w:rsid w:val="00BB7CFD"/>
    <w:rsid w:val="00BF5DF0"/>
    <w:rsid w:val="00C355DD"/>
    <w:rsid w:val="00C66F6A"/>
    <w:rsid w:val="00C96E53"/>
    <w:rsid w:val="00CE1F0E"/>
    <w:rsid w:val="00D0173F"/>
    <w:rsid w:val="00D22D9B"/>
    <w:rsid w:val="00DC2276"/>
    <w:rsid w:val="00DF3BB4"/>
    <w:rsid w:val="00E10792"/>
    <w:rsid w:val="00E92370"/>
    <w:rsid w:val="00E9568C"/>
    <w:rsid w:val="00EA28E4"/>
    <w:rsid w:val="00ED5842"/>
    <w:rsid w:val="00EE3B54"/>
    <w:rsid w:val="00F03553"/>
    <w:rsid w:val="00F3761A"/>
    <w:rsid w:val="00F37E33"/>
    <w:rsid w:val="00F60EF2"/>
    <w:rsid w:val="00FA0BA3"/>
    <w:rsid w:val="00FC4FA0"/>
    <w:rsid w:val="00FE64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4FF180-17A5-4659-AC41-92DD90E7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A3D5B"/>
    <w:pPr>
      <w:tabs>
        <w:tab w:val="center" w:pos="4153"/>
        <w:tab w:val="right" w:pos="8306"/>
      </w:tabs>
      <w:snapToGrid w:val="0"/>
    </w:pPr>
    <w:rPr>
      <w:sz w:val="20"/>
      <w:szCs w:val="20"/>
    </w:rPr>
  </w:style>
  <w:style w:type="character" w:customStyle="1" w:styleId="a4">
    <w:name w:val="頁首 字元"/>
    <w:basedOn w:val="a0"/>
    <w:link w:val="a3"/>
    <w:rsid w:val="007A3D5B"/>
    <w:rPr>
      <w:sz w:val="20"/>
      <w:szCs w:val="20"/>
    </w:rPr>
  </w:style>
  <w:style w:type="paragraph" w:styleId="a5">
    <w:name w:val="footer"/>
    <w:basedOn w:val="a"/>
    <w:link w:val="a6"/>
    <w:unhideWhenUsed/>
    <w:rsid w:val="007A3D5B"/>
    <w:pPr>
      <w:tabs>
        <w:tab w:val="center" w:pos="4153"/>
        <w:tab w:val="right" w:pos="8306"/>
      </w:tabs>
      <w:snapToGrid w:val="0"/>
    </w:pPr>
    <w:rPr>
      <w:sz w:val="20"/>
      <w:szCs w:val="20"/>
    </w:rPr>
  </w:style>
  <w:style w:type="character" w:customStyle="1" w:styleId="a6">
    <w:name w:val="頁尾 字元"/>
    <w:basedOn w:val="a0"/>
    <w:link w:val="a5"/>
    <w:uiPriority w:val="99"/>
    <w:rsid w:val="007A3D5B"/>
    <w:rPr>
      <w:sz w:val="20"/>
      <w:szCs w:val="20"/>
    </w:rPr>
  </w:style>
  <w:style w:type="character" w:styleId="a7">
    <w:name w:val="page number"/>
    <w:basedOn w:val="a0"/>
    <w:rsid w:val="007A3D5B"/>
  </w:style>
  <w:style w:type="table" w:styleId="a8">
    <w:name w:val="Table Grid"/>
    <w:basedOn w:val="a1"/>
    <w:uiPriority w:val="59"/>
    <w:rsid w:val="007A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C3E91"/>
    <w:pPr>
      <w:ind w:leftChars="200" w:left="480"/>
    </w:pPr>
  </w:style>
  <w:style w:type="paragraph" w:styleId="aa">
    <w:name w:val="Balloon Text"/>
    <w:basedOn w:val="a"/>
    <w:link w:val="ab"/>
    <w:uiPriority w:val="99"/>
    <w:semiHidden/>
    <w:unhideWhenUsed/>
    <w:rsid w:val="008C0B9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C0B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EDB6B-F01D-4DE1-B7ED-B2E5649BC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383</Words>
  <Characters>2184</Characters>
  <Application>Microsoft Office Word</Application>
  <DocSecurity>0</DocSecurity>
  <Lines>18</Lines>
  <Paragraphs>5</Paragraphs>
  <ScaleCrop>false</ScaleCrop>
  <Company>KHIPT</Company>
  <LinksUpToDate>false</LinksUpToDate>
  <CharactersWithSpaces>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M00</dc:creator>
  <cp:lastModifiedBy>pc01</cp:lastModifiedBy>
  <cp:revision>24</cp:revision>
  <cp:lastPrinted>2016-01-19T08:42:00Z</cp:lastPrinted>
  <dcterms:created xsi:type="dcterms:W3CDTF">2016-01-14T07:35:00Z</dcterms:created>
  <dcterms:modified xsi:type="dcterms:W3CDTF">2017-04-19T08:23:00Z</dcterms:modified>
</cp:coreProperties>
</file>