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702" w:rsidRDefault="009B5930" w:rsidP="00096C32">
      <w:pPr>
        <w:widowControl/>
        <w:snapToGrid w:val="0"/>
        <w:spacing w:line="500" w:lineRule="exact"/>
        <w:ind w:left="281" w:hangingChars="78" w:hanging="281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吉林夜市美食街</w:t>
      </w:r>
      <w:r w:rsidR="00683702" w:rsidRPr="00096C32">
        <w:rPr>
          <w:rFonts w:ascii="標楷體" w:eastAsia="標楷體" w:hAnsi="標楷體"/>
          <w:b/>
          <w:color w:val="000000"/>
          <w:sz w:val="36"/>
          <w:szCs w:val="36"/>
        </w:rPr>
        <w:t>攤</w:t>
      </w:r>
      <w:r w:rsidR="00E427F9" w:rsidRPr="00096C32">
        <w:rPr>
          <w:rFonts w:ascii="標楷體" w:eastAsia="標楷體" w:hAnsi="標楷體" w:hint="eastAsia"/>
          <w:b/>
          <w:color w:val="000000"/>
          <w:sz w:val="36"/>
          <w:szCs w:val="36"/>
        </w:rPr>
        <w:t>販臨時</w:t>
      </w:r>
      <w:r w:rsidR="00683702" w:rsidRPr="00096C32">
        <w:rPr>
          <w:rFonts w:ascii="標楷體" w:eastAsia="標楷體" w:hAnsi="標楷體"/>
          <w:b/>
          <w:color w:val="000000"/>
          <w:sz w:val="36"/>
          <w:szCs w:val="36"/>
        </w:rPr>
        <w:t>集</w:t>
      </w:r>
      <w:r w:rsidR="00E427F9" w:rsidRPr="00096C32">
        <w:rPr>
          <w:rFonts w:ascii="標楷體" w:eastAsia="標楷體" w:hAnsi="標楷體" w:hint="eastAsia"/>
          <w:b/>
          <w:color w:val="000000"/>
          <w:sz w:val="36"/>
          <w:szCs w:val="36"/>
        </w:rPr>
        <w:t>中</w:t>
      </w:r>
      <w:r w:rsidR="00683702" w:rsidRPr="00096C32">
        <w:rPr>
          <w:rFonts w:ascii="標楷體" w:eastAsia="標楷體" w:hAnsi="標楷體"/>
          <w:b/>
          <w:color w:val="000000"/>
          <w:sz w:val="36"/>
          <w:szCs w:val="36"/>
        </w:rPr>
        <w:t>場</w:t>
      </w:r>
      <w:r w:rsidR="00683702" w:rsidRPr="00096C32">
        <w:rPr>
          <w:rFonts w:ascii="標楷體" w:eastAsia="標楷體" w:hAnsi="標楷體" w:hint="eastAsia"/>
          <w:b/>
          <w:color w:val="000000"/>
          <w:sz w:val="36"/>
          <w:szCs w:val="36"/>
        </w:rPr>
        <w:t>申請</w:t>
      </w:r>
      <w:r w:rsidR="0053558D" w:rsidRPr="00096C32">
        <w:rPr>
          <w:rFonts w:ascii="標楷體" w:eastAsia="標楷體" w:hAnsi="標楷體" w:hint="eastAsia"/>
          <w:b/>
          <w:color w:val="000000"/>
          <w:sz w:val="36"/>
          <w:szCs w:val="36"/>
        </w:rPr>
        <w:t>設置</w:t>
      </w:r>
      <w:r w:rsidR="00946752">
        <w:rPr>
          <w:rFonts w:ascii="標楷體" w:eastAsia="標楷體" w:hAnsi="標楷體" w:hint="eastAsia"/>
          <w:b/>
          <w:color w:val="000000"/>
          <w:sz w:val="36"/>
          <w:szCs w:val="36"/>
        </w:rPr>
        <w:t>案</w:t>
      </w:r>
    </w:p>
    <w:p w:rsidR="009B5930" w:rsidRPr="009B5930" w:rsidRDefault="009B5930" w:rsidP="00096C32">
      <w:pPr>
        <w:widowControl/>
        <w:snapToGrid w:val="0"/>
        <w:spacing w:line="500" w:lineRule="exact"/>
        <w:ind w:left="281" w:hangingChars="78" w:hanging="281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</w:p>
    <w:p w:rsidR="00E427F9" w:rsidRDefault="00E427F9" w:rsidP="00683702">
      <w:pPr>
        <w:widowControl/>
        <w:snapToGrid w:val="0"/>
        <w:spacing w:line="500" w:lineRule="exact"/>
        <w:ind w:left="250" w:hangingChars="78" w:hanging="250"/>
        <w:jc w:val="both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壹</w:t>
      </w:r>
      <w:r w:rsidR="00D73B94" w:rsidRPr="00D73B94">
        <w:rPr>
          <w:rFonts w:ascii="標楷體" w:eastAsia="標楷體" w:hAnsi="標楷體" w:hint="eastAsia"/>
          <w:b/>
          <w:color w:val="000000"/>
          <w:sz w:val="32"/>
          <w:szCs w:val="32"/>
        </w:rPr>
        <w:t>、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法令依據：</w:t>
      </w:r>
    </w:p>
    <w:p w:rsidR="002038E1" w:rsidRDefault="00E427F9" w:rsidP="00683702">
      <w:pPr>
        <w:widowControl/>
        <w:snapToGrid w:val="0"/>
        <w:spacing w:line="500" w:lineRule="exact"/>
        <w:ind w:left="250" w:hangingChars="78" w:hanging="250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</w:t>
      </w:r>
      <w:r w:rsidRPr="0086592D">
        <w:rPr>
          <w:rFonts w:ascii="標楷體" w:eastAsia="標楷體" w:hAnsi="標楷體" w:hint="eastAsia"/>
          <w:color w:val="000000"/>
          <w:sz w:val="32"/>
          <w:szCs w:val="32"/>
        </w:rPr>
        <w:t>高雄市攤販臨時集中場管理自治條例</w:t>
      </w:r>
      <w:r w:rsidR="002038E1">
        <w:rPr>
          <w:rFonts w:ascii="標楷體" w:eastAsia="標楷體" w:hAnsi="標楷體" w:hint="eastAsia"/>
          <w:color w:val="000000"/>
          <w:sz w:val="32"/>
          <w:szCs w:val="32"/>
        </w:rPr>
        <w:t>（以下簡稱同自治條例）</w:t>
      </w:r>
    </w:p>
    <w:p w:rsidR="00E427F9" w:rsidRDefault="002038E1" w:rsidP="00683702">
      <w:pPr>
        <w:widowControl/>
        <w:snapToGrid w:val="0"/>
        <w:spacing w:line="500" w:lineRule="exact"/>
        <w:ind w:left="250" w:hangingChars="78" w:hanging="250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 </w:t>
      </w:r>
      <w:r w:rsidR="0086592D" w:rsidRPr="0086592D">
        <w:rPr>
          <w:rFonts w:ascii="標楷體" w:eastAsia="標楷體" w:hAnsi="標楷體" w:hint="eastAsia"/>
          <w:color w:val="000000"/>
          <w:sz w:val="32"/>
          <w:szCs w:val="32"/>
        </w:rPr>
        <w:t>第7、8、9條規定。</w:t>
      </w:r>
    </w:p>
    <w:p w:rsidR="0086592D" w:rsidRDefault="0086592D" w:rsidP="00683702">
      <w:pPr>
        <w:widowControl/>
        <w:snapToGrid w:val="0"/>
        <w:spacing w:line="500" w:lineRule="exact"/>
        <w:ind w:left="250" w:hangingChars="78" w:hanging="250"/>
        <w:jc w:val="both"/>
        <w:rPr>
          <w:rFonts w:ascii="標楷體" w:eastAsia="標楷體" w:hAnsi="標楷體"/>
          <w:b/>
          <w:color w:val="000000"/>
          <w:sz w:val="32"/>
          <w:szCs w:val="32"/>
        </w:rPr>
      </w:pPr>
      <w:r w:rsidRPr="0086592D">
        <w:rPr>
          <w:rFonts w:ascii="標楷體" w:eastAsia="標楷體" w:hAnsi="標楷體" w:hint="eastAsia"/>
          <w:b/>
          <w:color w:val="000000"/>
          <w:sz w:val="32"/>
          <w:szCs w:val="32"/>
        </w:rPr>
        <w:t>貳、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背景：</w:t>
      </w:r>
    </w:p>
    <w:p w:rsidR="0086592D" w:rsidRDefault="0086592D" w:rsidP="009B5930">
      <w:pPr>
        <w:widowControl/>
        <w:snapToGrid w:val="0"/>
        <w:spacing w:line="500" w:lineRule="exact"/>
        <w:ind w:leftChars="14" w:left="707" w:hangingChars="210" w:hanging="673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</w:t>
      </w:r>
      <w:r w:rsidR="009B5930" w:rsidRPr="009B5930">
        <w:rPr>
          <w:rFonts w:ascii="標楷體" w:eastAsia="標楷體" w:hAnsi="標楷體" w:hint="eastAsia"/>
          <w:color w:val="000000"/>
          <w:sz w:val="32"/>
          <w:szCs w:val="32"/>
        </w:rPr>
        <w:t>吉林夜市美食街攤販臨時集中場</w:t>
      </w:r>
      <w:r w:rsidR="009B5930">
        <w:rPr>
          <w:rFonts w:ascii="標楷體" w:eastAsia="標楷體" w:hAnsi="標楷體" w:hint="eastAsia"/>
          <w:color w:val="000000"/>
          <w:sz w:val="32"/>
          <w:szCs w:val="32"/>
        </w:rPr>
        <w:t>（下稱攤集場）</w:t>
      </w:r>
      <w:r w:rsidRPr="0086592D">
        <w:rPr>
          <w:rFonts w:ascii="標楷體" w:eastAsia="標楷體" w:hAnsi="標楷體" w:hint="eastAsia"/>
          <w:color w:val="000000"/>
          <w:sz w:val="32"/>
          <w:szCs w:val="32"/>
        </w:rPr>
        <w:t>係縣市合併前既有存在道路範圍內</w:t>
      </w:r>
      <w:r>
        <w:rPr>
          <w:rFonts w:ascii="標楷體" w:eastAsia="標楷體" w:hAnsi="標楷體" w:hint="eastAsia"/>
          <w:color w:val="000000"/>
          <w:sz w:val="32"/>
          <w:szCs w:val="32"/>
        </w:rPr>
        <w:t>且未經合併改制前高雄市議會同意設置</w:t>
      </w:r>
      <w:r w:rsidRPr="0086592D">
        <w:rPr>
          <w:rFonts w:ascii="標楷體" w:eastAsia="標楷體" w:hAnsi="標楷體" w:hint="eastAsia"/>
          <w:color w:val="000000"/>
          <w:sz w:val="32"/>
          <w:szCs w:val="32"/>
        </w:rPr>
        <w:t>之</w:t>
      </w:r>
      <w:proofErr w:type="gramStart"/>
      <w:r w:rsidRPr="0086592D">
        <w:rPr>
          <w:rFonts w:ascii="標楷體" w:eastAsia="標楷體" w:hAnsi="標楷體" w:hint="eastAsia"/>
          <w:color w:val="000000"/>
          <w:sz w:val="32"/>
          <w:szCs w:val="32"/>
        </w:rPr>
        <w:t>攤集場</w:t>
      </w:r>
      <w:proofErr w:type="gramEnd"/>
      <w:r w:rsidR="002038E1">
        <w:rPr>
          <w:rFonts w:ascii="標楷體" w:eastAsia="標楷體" w:hAnsi="標楷體" w:hint="eastAsia"/>
          <w:color w:val="000000"/>
          <w:sz w:val="32"/>
          <w:szCs w:val="32"/>
        </w:rPr>
        <w:t>，依同自治條例第7條規定，</w:t>
      </w:r>
      <w:r w:rsidR="00375568">
        <w:rPr>
          <w:rFonts w:ascii="標楷體" w:eastAsia="標楷體" w:hAnsi="標楷體" w:hint="eastAsia"/>
          <w:color w:val="000000"/>
          <w:sz w:val="32"/>
          <w:szCs w:val="32"/>
        </w:rPr>
        <w:t>應</w:t>
      </w:r>
      <w:r w:rsidR="002038E1">
        <w:rPr>
          <w:rFonts w:ascii="標楷體" w:eastAsia="標楷體" w:hAnsi="標楷體" w:hint="eastAsia"/>
          <w:color w:val="000000"/>
          <w:sz w:val="32"/>
          <w:szCs w:val="32"/>
        </w:rPr>
        <w:t>向本府經濟發展局提出申請，</w:t>
      </w:r>
      <w:r w:rsidR="00877594">
        <w:rPr>
          <w:rFonts w:ascii="標楷體" w:eastAsia="標楷體" w:hAnsi="標楷體" w:hint="eastAsia"/>
          <w:color w:val="000000"/>
          <w:sz w:val="32"/>
          <w:szCs w:val="32"/>
        </w:rPr>
        <w:t>經本</w:t>
      </w:r>
      <w:proofErr w:type="gramStart"/>
      <w:r w:rsidR="00877594">
        <w:rPr>
          <w:rFonts w:ascii="標楷體" w:eastAsia="標楷體" w:hAnsi="標楷體" w:hint="eastAsia"/>
          <w:color w:val="000000"/>
          <w:sz w:val="32"/>
          <w:szCs w:val="32"/>
        </w:rPr>
        <w:t>府攤集場</w:t>
      </w:r>
      <w:proofErr w:type="gramEnd"/>
      <w:r w:rsidR="00877594">
        <w:rPr>
          <w:rFonts w:ascii="標楷體" w:eastAsia="標楷體" w:hAnsi="標楷體" w:hint="eastAsia"/>
          <w:color w:val="000000"/>
          <w:sz w:val="32"/>
          <w:szCs w:val="32"/>
        </w:rPr>
        <w:t>審查小組審議通過，分別送請市政會議及高雄</w:t>
      </w:r>
      <w:r w:rsidR="002038E1">
        <w:rPr>
          <w:rFonts w:ascii="標楷體" w:eastAsia="標楷體" w:hAnsi="標楷體" w:hint="eastAsia"/>
          <w:color w:val="000000"/>
          <w:sz w:val="32"/>
          <w:szCs w:val="32"/>
        </w:rPr>
        <w:t>市議會同意後，繼續營業</w:t>
      </w:r>
      <w:r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EA13EE" w:rsidRDefault="0086592D" w:rsidP="00683702">
      <w:pPr>
        <w:widowControl/>
        <w:snapToGrid w:val="0"/>
        <w:spacing w:line="500" w:lineRule="exact"/>
        <w:ind w:left="250" w:hangingChars="78" w:hanging="250"/>
        <w:jc w:val="both"/>
        <w:rPr>
          <w:rFonts w:ascii="標楷體" w:eastAsia="標楷體" w:hAnsi="標楷體"/>
          <w:b/>
          <w:color w:val="000000"/>
          <w:sz w:val="32"/>
          <w:szCs w:val="32"/>
        </w:rPr>
      </w:pPr>
      <w:r w:rsidRPr="0086592D">
        <w:rPr>
          <w:rFonts w:ascii="標楷體" w:eastAsia="標楷體" w:hAnsi="標楷體" w:hint="eastAsia"/>
          <w:b/>
          <w:color w:val="000000"/>
          <w:sz w:val="32"/>
          <w:szCs w:val="32"/>
        </w:rPr>
        <w:t>參、</w:t>
      </w:r>
      <w:r w:rsidR="00EA13EE" w:rsidRPr="000C70C4">
        <w:rPr>
          <w:rFonts w:ascii="標楷體" w:eastAsia="標楷體" w:hAnsi="標楷體" w:hint="eastAsia"/>
          <w:b/>
          <w:color w:val="000000"/>
          <w:sz w:val="32"/>
          <w:szCs w:val="32"/>
        </w:rPr>
        <w:t>申請設置</w:t>
      </w:r>
      <w:r w:rsidR="00EA13EE">
        <w:rPr>
          <w:rFonts w:ascii="標楷體" w:eastAsia="標楷體" w:hAnsi="標楷體" w:hint="eastAsia"/>
          <w:b/>
          <w:color w:val="000000"/>
          <w:sz w:val="32"/>
          <w:szCs w:val="32"/>
        </w:rPr>
        <w:t>日期：</w:t>
      </w:r>
    </w:p>
    <w:p w:rsidR="00EA13EE" w:rsidRDefault="00EA13EE" w:rsidP="002B12E2">
      <w:pPr>
        <w:pStyle w:val="ae"/>
        <w:widowControl/>
        <w:numPr>
          <w:ilvl w:val="0"/>
          <w:numId w:val="4"/>
        </w:numPr>
        <w:tabs>
          <w:tab w:val="left" w:pos="1134"/>
        </w:tabs>
        <w:snapToGrid w:val="0"/>
        <w:spacing w:line="500" w:lineRule="exact"/>
        <w:ind w:leftChars="0" w:hanging="676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2B12E2">
        <w:rPr>
          <w:rFonts w:ascii="標楷體" w:eastAsia="標楷體" w:hAnsi="標楷體" w:hint="eastAsia"/>
          <w:color w:val="000000"/>
          <w:sz w:val="32"/>
          <w:szCs w:val="32"/>
        </w:rPr>
        <w:t>10</w:t>
      </w:r>
      <w:r w:rsidR="00521497" w:rsidRPr="002B12E2">
        <w:rPr>
          <w:rFonts w:ascii="標楷體" w:eastAsia="標楷體" w:hAnsi="標楷體" w:hint="eastAsia"/>
          <w:color w:val="000000"/>
          <w:sz w:val="32"/>
          <w:szCs w:val="32"/>
        </w:rPr>
        <w:t>5</w:t>
      </w:r>
      <w:r w:rsidRPr="002B12E2"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 w:rsidR="00521497" w:rsidRPr="002B12E2">
        <w:rPr>
          <w:rFonts w:ascii="標楷體" w:eastAsia="標楷體" w:hAnsi="標楷體" w:hint="eastAsia"/>
          <w:color w:val="000000"/>
          <w:sz w:val="32"/>
          <w:szCs w:val="32"/>
        </w:rPr>
        <w:t>1</w:t>
      </w:r>
      <w:r w:rsidRPr="002B12E2">
        <w:rPr>
          <w:rFonts w:ascii="標楷體" w:eastAsia="標楷體" w:hAnsi="標楷體" w:hint="eastAsia"/>
          <w:color w:val="000000"/>
          <w:sz w:val="32"/>
          <w:szCs w:val="32"/>
        </w:rPr>
        <w:t>月</w:t>
      </w:r>
      <w:r w:rsidR="00521497" w:rsidRPr="002B12E2">
        <w:rPr>
          <w:rFonts w:ascii="標楷體" w:eastAsia="標楷體" w:hAnsi="標楷體" w:hint="eastAsia"/>
          <w:color w:val="000000"/>
          <w:sz w:val="32"/>
          <w:szCs w:val="32"/>
        </w:rPr>
        <w:t>12</w:t>
      </w:r>
      <w:r w:rsidR="009B5930" w:rsidRPr="002B12E2">
        <w:rPr>
          <w:rFonts w:ascii="標楷體" w:eastAsia="標楷體" w:hAnsi="標楷體" w:hint="eastAsia"/>
          <w:color w:val="000000"/>
          <w:sz w:val="32"/>
          <w:szCs w:val="32"/>
        </w:rPr>
        <w:t>日申請</w:t>
      </w:r>
      <w:r w:rsidR="002B12E2">
        <w:rPr>
          <w:rFonts w:ascii="標楷體" w:eastAsia="標楷體" w:hAnsi="標楷體" w:hint="eastAsia"/>
          <w:color w:val="000000"/>
          <w:sz w:val="32"/>
          <w:szCs w:val="32"/>
        </w:rPr>
        <w:t>，未符規定</w:t>
      </w:r>
      <w:r w:rsidR="00C1339C">
        <w:rPr>
          <w:rFonts w:ascii="標楷體" w:eastAsia="標楷體" w:hAnsi="標楷體" w:hint="eastAsia"/>
          <w:color w:val="000000"/>
          <w:sz w:val="32"/>
          <w:szCs w:val="32"/>
        </w:rPr>
        <w:t>予以駁回。</w:t>
      </w:r>
    </w:p>
    <w:p w:rsidR="002B12E2" w:rsidRPr="002B12E2" w:rsidRDefault="002B12E2" w:rsidP="002B12E2">
      <w:pPr>
        <w:pStyle w:val="ae"/>
        <w:widowControl/>
        <w:numPr>
          <w:ilvl w:val="0"/>
          <w:numId w:val="4"/>
        </w:numPr>
        <w:tabs>
          <w:tab w:val="left" w:pos="1134"/>
        </w:tabs>
        <w:snapToGrid w:val="0"/>
        <w:spacing w:line="500" w:lineRule="exact"/>
        <w:ind w:leftChars="0" w:hanging="676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106年9月</w:t>
      </w:r>
      <w:r w:rsidR="00C1339C">
        <w:rPr>
          <w:rFonts w:ascii="標楷體" w:eastAsia="標楷體" w:hAnsi="標楷體" w:hint="eastAsia"/>
          <w:color w:val="000000"/>
          <w:sz w:val="32"/>
          <w:szCs w:val="32"/>
        </w:rPr>
        <w:t>27日</w:t>
      </w:r>
      <w:r w:rsidR="004F4605">
        <w:rPr>
          <w:rFonts w:ascii="標楷體" w:eastAsia="標楷體" w:hAnsi="標楷體" w:hint="eastAsia"/>
          <w:color w:val="000000"/>
          <w:sz w:val="32"/>
          <w:szCs w:val="32"/>
        </w:rPr>
        <w:t>檢</w:t>
      </w:r>
      <w:r w:rsidR="00C1339C">
        <w:rPr>
          <w:rFonts w:ascii="標楷體" w:eastAsia="標楷體" w:hAnsi="標楷體" w:hint="eastAsia"/>
          <w:color w:val="000000"/>
          <w:sz w:val="32"/>
          <w:szCs w:val="32"/>
        </w:rPr>
        <w:t>送</w:t>
      </w:r>
      <w:r w:rsidR="00877594">
        <w:rPr>
          <w:rFonts w:ascii="標楷體" w:eastAsia="標楷體" w:hAnsi="標楷體" w:hint="eastAsia"/>
          <w:color w:val="000000"/>
          <w:sz w:val="32"/>
          <w:szCs w:val="32"/>
        </w:rPr>
        <w:t>修正</w:t>
      </w:r>
      <w:r w:rsidR="00C1339C">
        <w:rPr>
          <w:rFonts w:ascii="標楷體" w:eastAsia="標楷體" w:hAnsi="標楷體" w:hint="eastAsia"/>
          <w:color w:val="000000"/>
          <w:sz w:val="32"/>
          <w:szCs w:val="32"/>
        </w:rPr>
        <w:t>設置計畫</w:t>
      </w:r>
      <w:r w:rsidR="004F4605">
        <w:rPr>
          <w:rFonts w:ascii="標楷體" w:eastAsia="標楷體" w:hAnsi="標楷體" w:hint="eastAsia"/>
          <w:color w:val="000000"/>
          <w:sz w:val="32"/>
          <w:szCs w:val="32"/>
        </w:rPr>
        <w:t>再次申請</w:t>
      </w:r>
      <w:r w:rsidR="00C1339C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D73B94" w:rsidRPr="00D73B94" w:rsidRDefault="00EA13EE" w:rsidP="00683702">
      <w:pPr>
        <w:widowControl/>
        <w:snapToGrid w:val="0"/>
        <w:spacing w:line="500" w:lineRule="exact"/>
        <w:ind w:left="250" w:hangingChars="78" w:hanging="250"/>
        <w:jc w:val="both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肆、</w:t>
      </w:r>
      <w:r w:rsidR="00D73B94" w:rsidRPr="00D73B94">
        <w:rPr>
          <w:rFonts w:ascii="標楷體" w:eastAsia="標楷體" w:hAnsi="標楷體" w:hint="eastAsia"/>
          <w:b/>
          <w:color w:val="000000"/>
          <w:sz w:val="32"/>
          <w:szCs w:val="32"/>
        </w:rPr>
        <w:t>申請設置範圍</w:t>
      </w:r>
      <w:r w:rsidR="0086592D">
        <w:rPr>
          <w:rFonts w:ascii="標楷體" w:eastAsia="標楷體" w:hAnsi="標楷體" w:hint="eastAsia"/>
          <w:b/>
          <w:color w:val="000000"/>
          <w:sz w:val="32"/>
          <w:szCs w:val="32"/>
        </w:rPr>
        <w:t>：</w:t>
      </w:r>
    </w:p>
    <w:p w:rsidR="00D73B94" w:rsidRDefault="00E427F9" w:rsidP="00521497">
      <w:pPr>
        <w:widowControl/>
        <w:snapToGrid w:val="0"/>
        <w:spacing w:line="500" w:lineRule="exact"/>
        <w:ind w:leftChars="178" w:left="709" w:hangingChars="88" w:hanging="282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</w:t>
      </w:r>
      <w:r w:rsidR="00521497" w:rsidRPr="00521497">
        <w:rPr>
          <w:rFonts w:ascii="標楷體" w:eastAsia="標楷體" w:hAnsi="標楷體" w:hint="eastAsia"/>
          <w:color w:val="000000"/>
          <w:sz w:val="32"/>
          <w:szCs w:val="32"/>
        </w:rPr>
        <w:t>高雄市三民區吉林街路段(含路口)(熱河一街與十全一路</w:t>
      </w:r>
      <w:proofErr w:type="gramStart"/>
      <w:r w:rsidR="00521497" w:rsidRPr="00521497">
        <w:rPr>
          <w:rFonts w:ascii="標楷體" w:eastAsia="標楷體" w:hAnsi="標楷體" w:hint="eastAsia"/>
          <w:color w:val="000000"/>
          <w:sz w:val="32"/>
          <w:szCs w:val="32"/>
        </w:rPr>
        <w:t>之間)</w:t>
      </w:r>
      <w:proofErr w:type="gramEnd"/>
      <w:r w:rsidR="00D73B94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86592D" w:rsidRDefault="00EA13EE" w:rsidP="0086592D">
      <w:pPr>
        <w:widowControl/>
        <w:snapToGrid w:val="0"/>
        <w:spacing w:line="500" w:lineRule="exact"/>
        <w:ind w:left="250" w:hangingChars="78" w:hanging="250"/>
        <w:jc w:val="both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伍</w:t>
      </w:r>
      <w:r w:rsidR="0086592D" w:rsidRPr="0086592D">
        <w:rPr>
          <w:rFonts w:ascii="標楷體" w:eastAsia="標楷體" w:hAnsi="標楷體" w:hint="eastAsia"/>
          <w:b/>
          <w:color w:val="000000"/>
          <w:sz w:val="32"/>
          <w:szCs w:val="32"/>
        </w:rPr>
        <w:t>、攤位數量：</w:t>
      </w:r>
    </w:p>
    <w:p w:rsidR="0086592D" w:rsidRDefault="0086592D" w:rsidP="00521497">
      <w:pPr>
        <w:widowControl/>
        <w:snapToGrid w:val="0"/>
        <w:spacing w:line="500" w:lineRule="exact"/>
        <w:ind w:leftChars="104" w:left="250" w:firstLineChars="55" w:firstLine="176"/>
        <w:jc w:val="both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</w:t>
      </w:r>
      <w:r w:rsidR="00521497">
        <w:rPr>
          <w:rFonts w:ascii="標楷體" w:eastAsia="標楷體" w:hAnsi="標楷體" w:hint="eastAsia"/>
          <w:b/>
          <w:color w:val="000000"/>
          <w:sz w:val="32"/>
          <w:szCs w:val="32"/>
        </w:rPr>
        <w:t>73</w:t>
      </w:r>
      <w:r w:rsidR="00A81D1E">
        <w:rPr>
          <w:rFonts w:ascii="標楷體" w:eastAsia="標楷體" w:hAnsi="標楷體" w:hint="eastAsia"/>
          <w:color w:val="000000"/>
          <w:sz w:val="32"/>
          <w:szCs w:val="32"/>
        </w:rPr>
        <w:t>攤。</w:t>
      </w:r>
    </w:p>
    <w:p w:rsidR="000C70C4" w:rsidRPr="000C70C4" w:rsidRDefault="00EA13EE" w:rsidP="0086592D">
      <w:pPr>
        <w:widowControl/>
        <w:snapToGrid w:val="0"/>
        <w:spacing w:line="500" w:lineRule="exact"/>
        <w:ind w:left="250" w:hangingChars="78" w:hanging="250"/>
        <w:jc w:val="both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陸</w:t>
      </w:r>
      <w:r w:rsidR="000C70C4" w:rsidRPr="000C70C4">
        <w:rPr>
          <w:rFonts w:ascii="標楷體" w:eastAsia="標楷體" w:hAnsi="標楷體" w:hint="eastAsia"/>
          <w:b/>
          <w:color w:val="000000"/>
          <w:sz w:val="32"/>
          <w:szCs w:val="32"/>
        </w:rPr>
        <w:t>、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高雄市政府經濟發展局公告日期：</w:t>
      </w:r>
    </w:p>
    <w:p w:rsidR="00686758" w:rsidRDefault="00EA13EE" w:rsidP="002015B4">
      <w:pPr>
        <w:widowControl/>
        <w:snapToGrid w:val="0"/>
        <w:spacing w:line="500" w:lineRule="exact"/>
        <w:ind w:leftChars="-58" w:left="709" w:hangingChars="265" w:hanging="848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  </w:t>
      </w:r>
      <w:r w:rsidR="00683702" w:rsidRPr="00683702">
        <w:rPr>
          <w:rFonts w:ascii="標楷體" w:eastAsia="標楷體" w:hAnsi="標楷體"/>
          <w:color w:val="000000"/>
          <w:sz w:val="32"/>
          <w:szCs w:val="32"/>
        </w:rPr>
        <w:t>10</w:t>
      </w:r>
      <w:r w:rsidR="00521497">
        <w:rPr>
          <w:rFonts w:ascii="標楷體" w:eastAsia="標楷體" w:hAnsi="標楷體" w:hint="eastAsia"/>
          <w:color w:val="000000"/>
          <w:sz w:val="32"/>
          <w:szCs w:val="32"/>
        </w:rPr>
        <w:t>6</w:t>
      </w:r>
      <w:r w:rsidR="00686758"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 w:rsidR="00521497">
        <w:rPr>
          <w:rFonts w:ascii="標楷體" w:eastAsia="標楷體" w:hAnsi="標楷體" w:hint="eastAsia"/>
          <w:color w:val="000000"/>
          <w:sz w:val="32"/>
          <w:szCs w:val="32"/>
        </w:rPr>
        <w:t>9</w:t>
      </w:r>
      <w:r w:rsidR="00686758">
        <w:rPr>
          <w:rFonts w:ascii="標楷體" w:eastAsia="標楷體" w:hAnsi="標楷體" w:hint="eastAsia"/>
          <w:color w:val="000000"/>
          <w:sz w:val="32"/>
          <w:szCs w:val="32"/>
        </w:rPr>
        <w:t>月</w:t>
      </w:r>
      <w:r w:rsidR="00521497">
        <w:rPr>
          <w:rFonts w:ascii="標楷體" w:eastAsia="標楷體" w:hAnsi="標楷體" w:hint="eastAsia"/>
          <w:color w:val="000000"/>
          <w:sz w:val="32"/>
          <w:szCs w:val="32"/>
        </w:rPr>
        <w:t>3</w:t>
      </w:r>
      <w:r w:rsidR="00683702" w:rsidRPr="00683702">
        <w:rPr>
          <w:rFonts w:ascii="標楷體" w:eastAsia="標楷體" w:hAnsi="標楷體"/>
          <w:color w:val="000000"/>
          <w:sz w:val="32"/>
          <w:szCs w:val="32"/>
        </w:rPr>
        <w:t>0</w:t>
      </w:r>
      <w:r w:rsidR="00686758">
        <w:rPr>
          <w:rFonts w:ascii="標楷體" w:eastAsia="標楷體" w:hAnsi="標楷體" w:hint="eastAsia"/>
          <w:color w:val="000000"/>
          <w:sz w:val="32"/>
          <w:szCs w:val="32"/>
        </w:rPr>
        <w:t>日</w:t>
      </w:r>
      <w:r>
        <w:rPr>
          <w:rFonts w:ascii="標楷體" w:eastAsia="標楷體" w:hAnsi="標楷體" w:hint="eastAsia"/>
          <w:color w:val="000000"/>
          <w:sz w:val="32"/>
          <w:szCs w:val="32"/>
        </w:rPr>
        <w:t>起在當地</w:t>
      </w:r>
      <w:r w:rsidR="00375568">
        <w:rPr>
          <w:rFonts w:ascii="標楷體" w:eastAsia="標楷體" w:hAnsi="標楷體" w:hint="eastAsia"/>
          <w:color w:val="000000"/>
          <w:sz w:val="32"/>
          <w:szCs w:val="32"/>
        </w:rPr>
        <w:t>里辦公處、</w:t>
      </w:r>
      <w:r w:rsidR="00644732">
        <w:rPr>
          <w:rFonts w:ascii="標楷體" w:eastAsia="標楷體" w:hAnsi="標楷體" w:hint="eastAsia"/>
          <w:color w:val="000000"/>
          <w:sz w:val="32"/>
          <w:szCs w:val="32"/>
        </w:rPr>
        <w:t>區公所、</w:t>
      </w:r>
      <w:r>
        <w:rPr>
          <w:rFonts w:ascii="標楷體" w:eastAsia="標楷體" w:hAnsi="標楷體" w:hint="eastAsia"/>
          <w:color w:val="000000"/>
          <w:sz w:val="32"/>
          <w:szCs w:val="32"/>
        </w:rPr>
        <w:t>申請設攤現場、經濟發展局網頁</w:t>
      </w:r>
      <w:r w:rsidR="00683702" w:rsidRPr="00683702">
        <w:rPr>
          <w:rFonts w:ascii="標楷體" w:eastAsia="標楷體" w:hAnsi="標楷體"/>
          <w:color w:val="000000"/>
          <w:sz w:val="32"/>
          <w:szCs w:val="32"/>
        </w:rPr>
        <w:t>公告閱覽30日。</w:t>
      </w:r>
    </w:p>
    <w:p w:rsidR="00EA13EE" w:rsidRPr="00EA13EE" w:rsidRDefault="00EA13EE" w:rsidP="00EA13EE">
      <w:pPr>
        <w:widowControl/>
        <w:snapToGrid w:val="0"/>
        <w:spacing w:line="500" w:lineRule="exact"/>
        <w:ind w:left="250" w:hangingChars="78" w:hanging="250"/>
        <w:jc w:val="both"/>
        <w:rPr>
          <w:rFonts w:ascii="標楷體" w:eastAsia="標楷體" w:hAnsi="標楷體"/>
          <w:b/>
          <w:color w:val="000000"/>
          <w:sz w:val="32"/>
          <w:szCs w:val="32"/>
        </w:rPr>
      </w:pPr>
      <w:proofErr w:type="gramStart"/>
      <w:r w:rsidRPr="00EA13EE">
        <w:rPr>
          <w:rFonts w:ascii="標楷體" w:eastAsia="標楷體" w:hAnsi="標楷體" w:hint="eastAsia"/>
          <w:b/>
          <w:color w:val="000000"/>
          <w:sz w:val="32"/>
          <w:szCs w:val="32"/>
        </w:rPr>
        <w:t>柒</w:t>
      </w:r>
      <w:proofErr w:type="gramEnd"/>
      <w:r w:rsidRPr="00EA13EE">
        <w:rPr>
          <w:rFonts w:ascii="標楷體" w:eastAsia="標楷體" w:hAnsi="標楷體" w:hint="eastAsia"/>
          <w:b/>
          <w:color w:val="000000"/>
          <w:sz w:val="32"/>
          <w:szCs w:val="32"/>
        </w:rPr>
        <w:t>、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調查攤販資格：</w:t>
      </w:r>
    </w:p>
    <w:p w:rsidR="00683702" w:rsidRPr="00683702" w:rsidRDefault="00EA13EE" w:rsidP="002015B4">
      <w:pPr>
        <w:widowControl/>
        <w:snapToGrid w:val="0"/>
        <w:spacing w:line="500" w:lineRule="exact"/>
        <w:ind w:left="707" w:hangingChars="221" w:hanging="707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 依</w:t>
      </w:r>
      <w:r w:rsidR="00375568">
        <w:rPr>
          <w:rFonts w:ascii="標楷體" w:eastAsia="標楷體" w:hAnsi="標楷體" w:hint="eastAsia"/>
          <w:color w:val="000000"/>
          <w:sz w:val="32"/>
          <w:szCs w:val="32"/>
        </w:rPr>
        <w:t>同</w:t>
      </w:r>
      <w:r>
        <w:rPr>
          <w:rFonts w:ascii="標楷體" w:eastAsia="標楷體" w:hAnsi="標楷體" w:hint="eastAsia"/>
          <w:color w:val="000000"/>
          <w:sz w:val="32"/>
          <w:szCs w:val="32"/>
        </w:rPr>
        <w:t>自治條例第18條規定</w:t>
      </w:r>
      <w:r w:rsidR="005C0F25">
        <w:rPr>
          <w:rFonts w:ascii="標楷體" w:eastAsia="標楷體" w:hAnsi="標楷體" w:hint="eastAsia"/>
          <w:color w:val="000000"/>
          <w:sz w:val="32"/>
          <w:szCs w:val="32"/>
        </w:rPr>
        <w:t>，攤販需設籍本市6個月以上</w:t>
      </w:r>
      <w:r w:rsidR="00BC1380">
        <w:rPr>
          <w:rFonts w:ascii="標楷體" w:eastAsia="標楷體" w:hAnsi="標楷體" w:hint="eastAsia"/>
          <w:color w:val="000000"/>
          <w:sz w:val="32"/>
          <w:szCs w:val="32"/>
        </w:rPr>
        <w:t>資格</w:t>
      </w:r>
      <w:r w:rsidR="005C0F25">
        <w:rPr>
          <w:rFonts w:ascii="標楷體" w:eastAsia="標楷體" w:hAnsi="標楷體" w:hint="eastAsia"/>
          <w:color w:val="000000"/>
          <w:sz w:val="32"/>
          <w:szCs w:val="32"/>
        </w:rPr>
        <w:t>。</w:t>
      </w:r>
      <w:proofErr w:type="gramStart"/>
      <w:r w:rsidR="005C0F25">
        <w:rPr>
          <w:rFonts w:ascii="標楷體" w:eastAsia="標楷體" w:hAnsi="標楷體" w:hint="eastAsia"/>
          <w:color w:val="000000"/>
          <w:sz w:val="32"/>
          <w:szCs w:val="32"/>
        </w:rPr>
        <w:t>本府經發</w:t>
      </w:r>
      <w:proofErr w:type="gramEnd"/>
      <w:r w:rsidR="005C0F25">
        <w:rPr>
          <w:rFonts w:ascii="標楷體" w:eastAsia="標楷體" w:hAnsi="標楷體" w:hint="eastAsia"/>
          <w:color w:val="000000"/>
          <w:sz w:val="32"/>
          <w:szCs w:val="32"/>
        </w:rPr>
        <w:t>局於</w:t>
      </w:r>
      <w:r w:rsidR="00683702" w:rsidRPr="00683702">
        <w:rPr>
          <w:rFonts w:ascii="標楷體" w:eastAsia="標楷體" w:hAnsi="標楷體" w:hint="eastAsia"/>
          <w:color w:val="000000"/>
          <w:sz w:val="32"/>
          <w:szCs w:val="32"/>
        </w:rPr>
        <w:t>10</w:t>
      </w:r>
      <w:r w:rsidR="002015B4">
        <w:rPr>
          <w:rFonts w:ascii="標楷體" w:eastAsia="標楷體" w:hAnsi="標楷體" w:hint="eastAsia"/>
          <w:color w:val="000000"/>
          <w:sz w:val="32"/>
          <w:szCs w:val="32"/>
        </w:rPr>
        <w:t>6</w:t>
      </w:r>
      <w:r w:rsidR="00683702" w:rsidRPr="00683702"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 w:rsidR="00616848">
        <w:rPr>
          <w:rFonts w:ascii="標楷體" w:eastAsia="標楷體" w:hAnsi="標楷體" w:hint="eastAsia"/>
          <w:color w:val="000000"/>
          <w:sz w:val="32"/>
          <w:szCs w:val="32"/>
        </w:rPr>
        <w:t>11</w:t>
      </w:r>
      <w:r w:rsidR="00683702" w:rsidRPr="00683702">
        <w:rPr>
          <w:rFonts w:ascii="標楷體" w:eastAsia="標楷體" w:hAnsi="標楷體"/>
          <w:color w:val="000000"/>
          <w:sz w:val="32"/>
          <w:szCs w:val="32"/>
        </w:rPr>
        <w:t>月底完成彙整調查攤位營業情形資料</w:t>
      </w:r>
      <w:r w:rsidR="00616848">
        <w:rPr>
          <w:rFonts w:ascii="標楷體" w:eastAsia="標楷體" w:hAnsi="標楷體" w:hint="eastAsia"/>
          <w:color w:val="000000"/>
          <w:sz w:val="32"/>
          <w:szCs w:val="32"/>
        </w:rPr>
        <w:t>及</w:t>
      </w:r>
      <w:r w:rsidR="00683702" w:rsidRPr="00683702">
        <w:rPr>
          <w:rFonts w:ascii="標楷體" w:eastAsia="標楷體" w:hAnsi="標楷體"/>
          <w:color w:val="000000"/>
          <w:sz w:val="32"/>
          <w:szCs w:val="32"/>
        </w:rPr>
        <w:t>確認</w:t>
      </w:r>
      <w:proofErr w:type="gramStart"/>
      <w:r w:rsidR="005C0F25">
        <w:rPr>
          <w:rFonts w:ascii="標楷體" w:eastAsia="標楷體" w:hAnsi="標楷體" w:hint="eastAsia"/>
          <w:color w:val="000000"/>
          <w:sz w:val="32"/>
          <w:szCs w:val="32"/>
        </w:rPr>
        <w:t>攤集場</w:t>
      </w:r>
      <w:proofErr w:type="gramEnd"/>
      <w:r w:rsidR="00683702" w:rsidRPr="00683702">
        <w:rPr>
          <w:rFonts w:ascii="標楷體" w:eastAsia="標楷體" w:hAnsi="標楷體"/>
          <w:color w:val="000000"/>
          <w:sz w:val="32"/>
          <w:szCs w:val="32"/>
        </w:rPr>
        <w:t>攤販名冊。</w:t>
      </w:r>
    </w:p>
    <w:p w:rsidR="00431F93" w:rsidRDefault="006551D4" w:rsidP="006551D4">
      <w:pPr>
        <w:adjustRightInd w:val="0"/>
        <w:snapToGrid w:val="0"/>
        <w:spacing w:line="500" w:lineRule="exact"/>
        <w:ind w:left="199" w:hangingChars="62" w:hanging="199"/>
        <w:rPr>
          <w:rFonts w:ascii="標楷體" w:eastAsia="標楷體" w:hAnsi="標楷體"/>
          <w:b/>
          <w:color w:val="000000"/>
          <w:sz w:val="32"/>
          <w:szCs w:val="32"/>
        </w:rPr>
      </w:pPr>
      <w:r w:rsidRPr="006551D4">
        <w:rPr>
          <w:rFonts w:ascii="標楷體" w:eastAsia="標楷體" w:hAnsi="標楷體" w:hint="eastAsia"/>
          <w:b/>
          <w:color w:val="000000"/>
          <w:sz w:val="32"/>
          <w:szCs w:val="32"/>
        </w:rPr>
        <w:t>捌、</w:t>
      </w:r>
      <w:r w:rsidR="00D46459">
        <w:rPr>
          <w:rFonts w:ascii="標楷體" w:eastAsia="標楷體" w:hAnsi="標楷體" w:hint="eastAsia"/>
          <w:b/>
          <w:color w:val="000000"/>
          <w:sz w:val="32"/>
          <w:szCs w:val="32"/>
        </w:rPr>
        <w:t>高雄市政府</w:t>
      </w:r>
      <w:proofErr w:type="gramStart"/>
      <w:r w:rsidR="00D46459">
        <w:rPr>
          <w:rFonts w:ascii="標楷體" w:eastAsia="標楷體" w:hAnsi="標楷體" w:hint="eastAsia"/>
          <w:b/>
          <w:color w:val="000000"/>
          <w:sz w:val="32"/>
          <w:szCs w:val="32"/>
        </w:rPr>
        <w:t>攤集場</w:t>
      </w:r>
      <w:proofErr w:type="gramEnd"/>
      <w:r w:rsidR="00D46459">
        <w:rPr>
          <w:rFonts w:ascii="標楷體" w:eastAsia="標楷體" w:hAnsi="標楷體" w:hint="eastAsia"/>
          <w:b/>
          <w:color w:val="000000"/>
          <w:sz w:val="32"/>
          <w:szCs w:val="32"/>
        </w:rPr>
        <w:t>申請審查</w:t>
      </w:r>
      <w:r w:rsidR="00B74CD0">
        <w:rPr>
          <w:rFonts w:ascii="標楷體" w:eastAsia="標楷體" w:hAnsi="標楷體" w:hint="eastAsia"/>
          <w:b/>
          <w:color w:val="000000"/>
          <w:sz w:val="32"/>
          <w:szCs w:val="32"/>
        </w:rPr>
        <w:t>小組</w:t>
      </w:r>
      <w:r w:rsidR="00D46459">
        <w:rPr>
          <w:rFonts w:ascii="標楷體" w:eastAsia="標楷體" w:hAnsi="標楷體" w:hint="eastAsia"/>
          <w:b/>
          <w:color w:val="000000"/>
          <w:sz w:val="32"/>
          <w:szCs w:val="32"/>
        </w:rPr>
        <w:t>會議</w:t>
      </w:r>
      <w:r w:rsidR="00B74CD0">
        <w:rPr>
          <w:rFonts w:ascii="標楷體" w:eastAsia="標楷體" w:hAnsi="標楷體" w:hint="eastAsia"/>
          <w:b/>
          <w:color w:val="000000"/>
          <w:sz w:val="32"/>
          <w:szCs w:val="32"/>
        </w:rPr>
        <w:t>：</w:t>
      </w:r>
    </w:p>
    <w:p w:rsidR="00B90788" w:rsidRPr="00F142E5" w:rsidRDefault="00B74CD0" w:rsidP="00BF73E1">
      <w:pPr>
        <w:widowControl/>
        <w:snapToGrid w:val="0"/>
        <w:spacing w:line="500" w:lineRule="exact"/>
        <w:ind w:leftChars="33" w:left="707" w:hangingChars="196" w:hanging="628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lastRenderedPageBreak/>
        <w:t xml:space="preserve">    </w:t>
      </w:r>
      <w:r w:rsidRPr="00B74CD0">
        <w:rPr>
          <w:rFonts w:ascii="標楷體" w:eastAsia="標楷體" w:hAnsi="標楷體" w:hint="eastAsia"/>
          <w:color w:val="000000"/>
          <w:sz w:val="32"/>
          <w:szCs w:val="32"/>
        </w:rPr>
        <w:t>依同自治條例第9條規定，設置本</w:t>
      </w:r>
      <w:proofErr w:type="gramStart"/>
      <w:r w:rsidRPr="00B74CD0">
        <w:rPr>
          <w:rFonts w:ascii="標楷體" w:eastAsia="標楷體" w:hAnsi="標楷體" w:hint="eastAsia"/>
          <w:color w:val="000000"/>
          <w:sz w:val="32"/>
          <w:szCs w:val="32"/>
        </w:rPr>
        <w:t>府攤集場</w:t>
      </w:r>
      <w:proofErr w:type="gramEnd"/>
      <w:r w:rsidRPr="00B74CD0">
        <w:rPr>
          <w:rFonts w:ascii="標楷體" w:eastAsia="標楷體" w:hAnsi="標楷體" w:hint="eastAsia"/>
          <w:color w:val="000000"/>
          <w:sz w:val="32"/>
          <w:szCs w:val="32"/>
        </w:rPr>
        <w:t>申請審查小組</w:t>
      </w:r>
      <w:r>
        <w:rPr>
          <w:rFonts w:ascii="標楷體" w:eastAsia="標楷體" w:hAnsi="標楷體" w:hint="eastAsia"/>
          <w:color w:val="000000"/>
          <w:sz w:val="32"/>
          <w:szCs w:val="32"/>
        </w:rPr>
        <w:t>進行</w:t>
      </w:r>
      <w:r w:rsidRPr="00B74CD0">
        <w:rPr>
          <w:rFonts w:ascii="標楷體" w:eastAsia="標楷體" w:hAnsi="標楷體" w:hint="eastAsia"/>
          <w:color w:val="000000"/>
          <w:sz w:val="32"/>
          <w:szCs w:val="32"/>
        </w:rPr>
        <w:t>審議</w:t>
      </w:r>
      <w:r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="00683702" w:rsidRPr="00683702">
        <w:rPr>
          <w:rFonts w:ascii="標楷體" w:eastAsia="標楷體" w:hAnsi="標楷體"/>
          <w:color w:val="000000"/>
          <w:sz w:val="32"/>
          <w:szCs w:val="32"/>
        </w:rPr>
        <w:t>10</w:t>
      </w:r>
      <w:r w:rsidR="002015B4">
        <w:rPr>
          <w:rFonts w:ascii="標楷體" w:eastAsia="標楷體" w:hAnsi="標楷體" w:hint="eastAsia"/>
          <w:color w:val="000000"/>
          <w:sz w:val="32"/>
          <w:szCs w:val="32"/>
        </w:rPr>
        <w:t>7</w:t>
      </w:r>
      <w:r w:rsidR="00686758"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 w:rsidR="002015B4">
        <w:rPr>
          <w:rFonts w:ascii="標楷體" w:eastAsia="標楷體" w:hAnsi="標楷體" w:hint="eastAsia"/>
          <w:color w:val="000000"/>
          <w:sz w:val="32"/>
          <w:szCs w:val="32"/>
        </w:rPr>
        <w:t>2</w:t>
      </w:r>
      <w:r w:rsidR="00686758">
        <w:rPr>
          <w:rFonts w:ascii="標楷體" w:eastAsia="標楷體" w:hAnsi="標楷體" w:hint="eastAsia"/>
          <w:color w:val="000000"/>
          <w:sz w:val="32"/>
          <w:szCs w:val="32"/>
        </w:rPr>
        <w:t>月</w:t>
      </w:r>
      <w:r w:rsidR="00683702" w:rsidRPr="00683702">
        <w:rPr>
          <w:rFonts w:ascii="標楷體" w:eastAsia="標楷體" w:hAnsi="標楷體"/>
          <w:color w:val="000000"/>
          <w:sz w:val="32"/>
          <w:szCs w:val="32"/>
        </w:rPr>
        <w:t>2</w:t>
      </w:r>
      <w:r w:rsidR="002015B4">
        <w:rPr>
          <w:rFonts w:ascii="標楷體" w:eastAsia="標楷體" w:hAnsi="標楷體" w:hint="eastAsia"/>
          <w:color w:val="000000"/>
          <w:sz w:val="32"/>
          <w:szCs w:val="32"/>
        </w:rPr>
        <w:t>6</w:t>
      </w:r>
      <w:r w:rsidR="00686758">
        <w:rPr>
          <w:rFonts w:ascii="標楷體" w:eastAsia="標楷體" w:hAnsi="標楷體" w:hint="eastAsia"/>
          <w:color w:val="000000"/>
          <w:sz w:val="32"/>
          <w:szCs w:val="32"/>
        </w:rPr>
        <w:t>日</w:t>
      </w:r>
      <w:r w:rsidR="00683702" w:rsidRPr="00683702">
        <w:rPr>
          <w:rFonts w:ascii="標楷體" w:eastAsia="標楷體" w:hAnsi="標楷體" w:hint="eastAsia"/>
          <w:color w:val="000000"/>
          <w:sz w:val="32"/>
          <w:szCs w:val="32"/>
        </w:rPr>
        <w:t>召開</w:t>
      </w:r>
      <w:r w:rsidR="002015B4">
        <w:rPr>
          <w:rFonts w:ascii="標楷體" w:eastAsia="標楷體" w:hAnsi="標楷體" w:hint="eastAsia"/>
          <w:color w:val="000000"/>
          <w:sz w:val="32"/>
          <w:szCs w:val="32"/>
        </w:rPr>
        <w:t>吉林夜市美食</w:t>
      </w:r>
      <w:proofErr w:type="gramStart"/>
      <w:r w:rsidR="002015B4">
        <w:rPr>
          <w:rFonts w:ascii="標楷體" w:eastAsia="標楷體" w:hAnsi="標楷體" w:hint="eastAsia"/>
          <w:color w:val="000000"/>
          <w:sz w:val="32"/>
          <w:szCs w:val="32"/>
        </w:rPr>
        <w:t>街</w:t>
      </w:r>
      <w:r w:rsidR="00683702">
        <w:rPr>
          <w:rFonts w:ascii="標楷體" w:eastAsia="標楷體" w:hAnsi="標楷體" w:hint="eastAsia"/>
          <w:color w:val="000000"/>
          <w:sz w:val="32"/>
          <w:szCs w:val="32"/>
        </w:rPr>
        <w:t>攤集場</w:t>
      </w:r>
      <w:proofErr w:type="gramEnd"/>
      <w:r w:rsidR="00683702">
        <w:rPr>
          <w:rFonts w:ascii="標楷體" w:eastAsia="標楷體" w:hAnsi="標楷體" w:hint="eastAsia"/>
          <w:color w:val="000000"/>
          <w:sz w:val="32"/>
          <w:szCs w:val="32"/>
        </w:rPr>
        <w:t>申請</w:t>
      </w:r>
      <w:r>
        <w:rPr>
          <w:rFonts w:ascii="標楷體" w:eastAsia="標楷體" w:hAnsi="標楷體" w:hint="eastAsia"/>
          <w:color w:val="000000"/>
          <w:sz w:val="32"/>
          <w:szCs w:val="32"/>
        </w:rPr>
        <w:t>設置</w:t>
      </w:r>
      <w:r w:rsidR="00683702">
        <w:rPr>
          <w:rFonts w:ascii="標楷體" w:eastAsia="標楷體" w:hAnsi="標楷體" w:hint="eastAsia"/>
          <w:color w:val="000000"/>
          <w:sz w:val="32"/>
          <w:szCs w:val="32"/>
        </w:rPr>
        <w:t>審查小組會議</w:t>
      </w:r>
      <w:r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="00F142E5" w:rsidRPr="00F142E5">
        <w:rPr>
          <w:rFonts w:ascii="標楷體" w:eastAsia="標楷體" w:hAnsi="標楷體" w:hint="eastAsia"/>
          <w:sz w:val="32"/>
          <w:szCs w:val="32"/>
          <w:lang w:eastAsia="zh-HK"/>
        </w:rPr>
        <w:t>決議原則同意</w:t>
      </w:r>
      <w:r w:rsidR="00F142E5" w:rsidRPr="00F142E5">
        <w:rPr>
          <w:rFonts w:ascii="標楷體" w:eastAsia="標楷體" w:hAnsi="標楷體" w:hint="eastAsia"/>
          <w:sz w:val="32"/>
          <w:szCs w:val="32"/>
        </w:rPr>
        <w:t>，</w:t>
      </w:r>
      <w:proofErr w:type="gramStart"/>
      <w:r w:rsidR="00F142E5" w:rsidRPr="00F142E5">
        <w:rPr>
          <w:rFonts w:ascii="標楷體" w:eastAsia="標楷體" w:hAnsi="標楷體" w:hint="eastAsia"/>
          <w:sz w:val="32"/>
          <w:szCs w:val="32"/>
          <w:lang w:eastAsia="zh-HK"/>
        </w:rPr>
        <w:t>惟請籌備會</w:t>
      </w:r>
      <w:proofErr w:type="gramEnd"/>
      <w:r w:rsidR="00F142E5" w:rsidRPr="00F142E5">
        <w:rPr>
          <w:rFonts w:ascii="標楷體" w:eastAsia="標楷體" w:hAnsi="標楷體" w:hint="eastAsia"/>
          <w:sz w:val="32"/>
          <w:szCs w:val="32"/>
          <w:lang w:eastAsia="zh-HK"/>
        </w:rPr>
        <w:t>依審查小組意見修正改善後送工作小組</w:t>
      </w:r>
      <w:r w:rsidR="00F142E5" w:rsidRPr="00F142E5">
        <w:rPr>
          <w:rFonts w:ascii="標楷體" w:eastAsia="標楷體" w:hAnsi="標楷體" w:hint="eastAsia"/>
          <w:sz w:val="32"/>
          <w:szCs w:val="32"/>
        </w:rPr>
        <w:t>（</w:t>
      </w:r>
      <w:r w:rsidR="00F142E5" w:rsidRPr="00F142E5">
        <w:rPr>
          <w:rFonts w:ascii="標楷體" w:eastAsia="標楷體" w:hAnsi="標楷體" w:hint="eastAsia"/>
          <w:sz w:val="32"/>
          <w:szCs w:val="32"/>
          <w:lang w:eastAsia="zh-HK"/>
        </w:rPr>
        <w:t>本府</w:t>
      </w:r>
      <w:r w:rsidR="00F142E5" w:rsidRPr="00F142E5">
        <w:rPr>
          <w:rFonts w:ascii="標楷體" w:eastAsia="標楷體" w:hAnsi="標楷體" w:hint="eastAsia"/>
          <w:sz w:val="32"/>
          <w:szCs w:val="32"/>
        </w:rPr>
        <w:t>環保、衛生、水利、交通、消防、工務、都發、</w:t>
      </w:r>
      <w:r w:rsidR="00F142E5" w:rsidRPr="00F142E5">
        <w:rPr>
          <w:rFonts w:ascii="標楷體" w:eastAsia="標楷體" w:hAnsi="標楷體" w:hint="eastAsia"/>
          <w:sz w:val="32"/>
          <w:szCs w:val="32"/>
          <w:lang w:eastAsia="zh-HK"/>
        </w:rPr>
        <w:t>警察及三民區公所等單位</w:t>
      </w:r>
      <w:r w:rsidR="00F142E5" w:rsidRPr="00F142E5">
        <w:rPr>
          <w:rFonts w:ascii="標楷體" w:eastAsia="標楷體" w:hAnsi="標楷體" w:hint="eastAsia"/>
          <w:sz w:val="32"/>
          <w:szCs w:val="32"/>
        </w:rPr>
        <w:t>）</w:t>
      </w:r>
      <w:r w:rsidR="00F142E5" w:rsidRPr="00F142E5">
        <w:rPr>
          <w:rFonts w:ascii="標楷體" w:eastAsia="標楷體" w:hAnsi="標楷體" w:hint="eastAsia"/>
          <w:sz w:val="32"/>
          <w:szCs w:val="32"/>
          <w:lang w:eastAsia="zh-HK"/>
        </w:rPr>
        <w:t>確認</w:t>
      </w:r>
      <w:r w:rsidR="00F142E5" w:rsidRPr="00F142E5">
        <w:rPr>
          <w:rFonts w:ascii="標楷體" w:eastAsia="標楷體" w:hAnsi="標楷體" w:hint="eastAsia"/>
          <w:sz w:val="32"/>
          <w:szCs w:val="32"/>
        </w:rPr>
        <w:t>，</w:t>
      </w:r>
      <w:r w:rsidR="00F142E5" w:rsidRPr="00F142E5">
        <w:rPr>
          <w:rFonts w:ascii="標楷體" w:eastAsia="標楷體" w:hAnsi="標楷體" w:hint="eastAsia"/>
          <w:sz w:val="32"/>
          <w:szCs w:val="32"/>
          <w:lang w:eastAsia="zh-HK"/>
        </w:rPr>
        <w:t>案經</w:t>
      </w:r>
      <w:r w:rsidR="00F142E5" w:rsidRPr="00F142E5">
        <w:rPr>
          <w:rFonts w:ascii="標楷體" w:eastAsia="標楷體" w:hAnsi="標楷體" w:hint="eastAsia"/>
          <w:sz w:val="32"/>
          <w:szCs w:val="32"/>
        </w:rPr>
        <w:t>多次</w:t>
      </w:r>
      <w:r w:rsidR="00F142E5" w:rsidRPr="00F142E5">
        <w:rPr>
          <w:rFonts w:ascii="標楷體" w:eastAsia="標楷體" w:hAnsi="標楷體" w:hint="eastAsia"/>
          <w:sz w:val="32"/>
          <w:szCs w:val="32"/>
          <w:lang w:eastAsia="zh-HK"/>
        </w:rPr>
        <w:t>召開</w:t>
      </w:r>
      <w:r w:rsidR="00F142E5" w:rsidRPr="00F142E5">
        <w:rPr>
          <w:rFonts w:ascii="標楷體" w:eastAsia="標楷體" w:hAnsi="標楷體" w:hint="eastAsia"/>
          <w:sz w:val="32"/>
          <w:szCs w:val="32"/>
        </w:rPr>
        <w:t>工作小組現</w:t>
      </w:r>
      <w:proofErr w:type="gramStart"/>
      <w:r w:rsidR="00F142E5" w:rsidRPr="00F142E5">
        <w:rPr>
          <w:rFonts w:ascii="標楷體" w:eastAsia="標楷體" w:hAnsi="標楷體" w:hint="eastAsia"/>
          <w:sz w:val="32"/>
          <w:szCs w:val="32"/>
        </w:rPr>
        <w:t>勘</w:t>
      </w:r>
      <w:proofErr w:type="gramEnd"/>
      <w:r w:rsidR="00F142E5" w:rsidRPr="00F142E5">
        <w:rPr>
          <w:rFonts w:ascii="標楷體" w:eastAsia="標楷體" w:hAnsi="標楷體" w:hint="eastAsia"/>
          <w:sz w:val="32"/>
          <w:szCs w:val="32"/>
          <w:lang w:eastAsia="zh-HK"/>
        </w:rPr>
        <w:t>及</w:t>
      </w:r>
      <w:r w:rsidR="00F142E5" w:rsidRPr="00F142E5">
        <w:rPr>
          <w:rFonts w:ascii="標楷體" w:eastAsia="標楷體" w:hAnsi="標楷體" w:hint="eastAsia"/>
          <w:sz w:val="32"/>
          <w:szCs w:val="32"/>
        </w:rPr>
        <w:t>審查會議，</w:t>
      </w:r>
      <w:r w:rsidR="00F142E5" w:rsidRPr="00F142E5">
        <w:rPr>
          <w:rFonts w:ascii="標楷體" w:eastAsia="標楷體" w:hAnsi="標楷體" w:hint="eastAsia"/>
          <w:sz w:val="32"/>
          <w:szCs w:val="32"/>
          <w:lang w:eastAsia="zh-HK"/>
        </w:rPr>
        <w:t>並請</w:t>
      </w:r>
      <w:r w:rsidR="00877594">
        <w:rPr>
          <w:rFonts w:ascii="標楷體" w:eastAsia="標楷體" w:hAnsi="標楷體" w:hint="eastAsia"/>
          <w:sz w:val="32"/>
          <w:szCs w:val="32"/>
        </w:rPr>
        <w:t>吉林夜市</w:t>
      </w:r>
      <w:r w:rsidR="00F142E5" w:rsidRPr="00F142E5">
        <w:rPr>
          <w:rFonts w:ascii="標楷體" w:eastAsia="標楷體" w:hAnsi="標楷體" w:hint="eastAsia"/>
          <w:sz w:val="32"/>
          <w:szCs w:val="32"/>
          <w:lang w:eastAsia="zh-HK"/>
        </w:rPr>
        <w:t>籌備會依決議修正並配合執行，終於</w:t>
      </w:r>
      <w:r w:rsidR="00F142E5" w:rsidRPr="00F142E5">
        <w:rPr>
          <w:rFonts w:ascii="標楷體" w:eastAsia="標楷體" w:hAnsi="標楷體" w:hint="eastAsia"/>
          <w:sz w:val="32"/>
          <w:szCs w:val="32"/>
        </w:rPr>
        <w:t>1</w:t>
      </w:r>
      <w:r w:rsidR="00F142E5" w:rsidRPr="00F142E5">
        <w:rPr>
          <w:rFonts w:ascii="標楷體" w:eastAsia="標楷體" w:hAnsi="標楷體" w:hint="eastAsia"/>
          <w:sz w:val="32"/>
          <w:szCs w:val="32"/>
          <w:lang w:eastAsia="zh-HK"/>
        </w:rPr>
        <w:t>07年</w:t>
      </w:r>
      <w:r w:rsidR="00F142E5" w:rsidRPr="00F142E5">
        <w:rPr>
          <w:rFonts w:ascii="標楷體" w:eastAsia="標楷體" w:hAnsi="標楷體" w:hint="eastAsia"/>
          <w:sz w:val="32"/>
          <w:szCs w:val="32"/>
        </w:rPr>
        <w:t>9</w:t>
      </w:r>
      <w:r w:rsidR="00F142E5" w:rsidRPr="00F142E5">
        <w:rPr>
          <w:rFonts w:ascii="標楷體" w:eastAsia="標楷體" w:hAnsi="標楷體" w:hint="eastAsia"/>
          <w:sz w:val="32"/>
          <w:szCs w:val="32"/>
          <w:lang w:eastAsia="zh-HK"/>
        </w:rPr>
        <w:t>月</w:t>
      </w:r>
      <w:r w:rsidR="00F142E5" w:rsidRPr="00F142E5">
        <w:rPr>
          <w:rFonts w:ascii="標楷體" w:eastAsia="標楷體" w:hAnsi="標楷體" w:hint="eastAsia"/>
          <w:sz w:val="32"/>
          <w:szCs w:val="32"/>
        </w:rPr>
        <w:t>4</w:t>
      </w:r>
      <w:r w:rsidR="00F142E5" w:rsidRPr="00F142E5">
        <w:rPr>
          <w:rFonts w:ascii="標楷體" w:eastAsia="標楷體" w:hAnsi="標楷體" w:hint="eastAsia"/>
          <w:sz w:val="32"/>
          <w:szCs w:val="32"/>
          <w:lang w:eastAsia="zh-HK"/>
        </w:rPr>
        <w:t>日獲工作小組</w:t>
      </w:r>
      <w:r w:rsidR="00F142E5" w:rsidRPr="00F142E5">
        <w:rPr>
          <w:rFonts w:ascii="標楷體" w:eastAsia="標楷體" w:hAnsi="標楷體" w:hint="eastAsia"/>
          <w:sz w:val="32"/>
          <w:szCs w:val="32"/>
        </w:rPr>
        <w:t>同意確認之意見。</w:t>
      </w:r>
    </w:p>
    <w:p w:rsidR="00DF264B" w:rsidRDefault="004F2D40" w:rsidP="00DF264B">
      <w:pPr>
        <w:spacing w:line="500" w:lineRule="exact"/>
        <w:rPr>
          <w:rFonts w:ascii="標楷體" w:eastAsia="標楷體" w:hAnsi="標楷體"/>
          <w:b/>
          <w:sz w:val="32"/>
          <w:szCs w:val="32"/>
        </w:rPr>
      </w:pPr>
      <w:r w:rsidRPr="004F2D40">
        <w:rPr>
          <w:rFonts w:ascii="標楷體" w:eastAsia="標楷體" w:hAnsi="標楷體" w:hint="eastAsia"/>
          <w:b/>
          <w:sz w:val="32"/>
          <w:szCs w:val="32"/>
        </w:rPr>
        <w:t>玖、</w:t>
      </w:r>
      <w:proofErr w:type="gramStart"/>
      <w:r w:rsidR="00757CAC">
        <w:rPr>
          <w:rFonts w:ascii="標楷體" w:eastAsia="標楷體" w:hAnsi="標楷體" w:hint="eastAsia"/>
          <w:b/>
          <w:sz w:val="32"/>
          <w:szCs w:val="32"/>
        </w:rPr>
        <w:t>攤集場</w:t>
      </w:r>
      <w:proofErr w:type="gramEnd"/>
      <w:r w:rsidR="00757CAC">
        <w:rPr>
          <w:rFonts w:ascii="標楷體" w:eastAsia="標楷體" w:hAnsi="標楷體" w:hint="eastAsia"/>
          <w:b/>
          <w:sz w:val="32"/>
          <w:szCs w:val="32"/>
        </w:rPr>
        <w:t>申請</w:t>
      </w:r>
      <w:r w:rsidR="00315629">
        <w:rPr>
          <w:rFonts w:ascii="標楷體" w:eastAsia="標楷體" w:hAnsi="標楷體" w:hint="eastAsia"/>
          <w:b/>
          <w:sz w:val="32"/>
          <w:szCs w:val="32"/>
        </w:rPr>
        <w:t>核准作業：</w:t>
      </w:r>
    </w:p>
    <w:p w:rsidR="009F2CFE" w:rsidRDefault="00946752" w:rsidP="007B71E3">
      <w:pPr>
        <w:spacing w:line="500" w:lineRule="exact"/>
        <w:ind w:leftChars="295" w:left="710" w:hanging="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107</w:t>
      </w:r>
      <w:r w:rsidRPr="00683702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10</w:t>
      </w:r>
      <w:r w:rsidRPr="00683702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2</w:t>
      </w:r>
      <w:r w:rsidRPr="00683702">
        <w:rPr>
          <w:rFonts w:ascii="標楷體" w:eastAsia="標楷體" w:hAnsi="標楷體" w:hint="eastAsia"/>
          <w:sz w:val="32"/>
          <w:szCs w:val="32"/>
        </w:rPr>
        <w:t>日</w:t>
      </w:r>
      <w:r>
        <w:rPr>
          <w:rFonts w:ascii="標楷體" w:eastAsia="標楷體" w:hAnsi="標楷體" w:hint="eastAsia"/>
          <w:sz w:val="32"/>
          <w:szCs w:val="32"/>
        </w:rPr>
        <w:t>本府</w:t>
      </w:r>
      <w:r w:rsidRPr="00683702">
        <w:rPr>
          <w:rFonts w:ascii="標楷體" w:eastAsia="標楷體" w:hAnsi="標楷體" w:hint="eastAsia"/>
          <w:sz w:val="32"/>
          <w:szCs w:val="32"/>
        </w:rPr>
        <w:t>第</w:t>
      </w:r>
      <w:r>
        <w:rPr>
          <w:rFonts w:ascii="標楷體" w:eastAsia="標楷體" w:hAnsi="標楷體" w:hint="eastAsia"/>
          <w:sz w:val="32"/>
          <w:szCs w:val="32"/>
        </w:rPr>
        <w:t>392</w:t>
      </w:r>
      <w:bookmarkStart w:id="0" w:name="_GoBack"/>
      <w:bookmarkEnd w:id="0"/>
      <w:r w:rsidRPr="00683702">
        <w:rPr>
          <w:rFonts w:ascii="標楷體" w:eastAsia="標楷體" w:hAnsi="標楷體" w:hint="eastAsia"/>
          <w:sz w:val="32"/>
          <w:szCs w:val="32"/>
        </w:rPr>
        <w:t>次市政會議審議</w:t>
      </w:r>
      <w:r>
        <w:rPr>
          <w:rFonts w:ascii="標楷體" w:eastAsia="標楷體" w:hAnsi="標楷體" w:hint="eastAsia"/>
          <w:sz w:val="32"/>
          <w:szCs w:val="32"/>
        </w:rPr>
        <w:t>通過</w:t>
      </w:r>
      <w:r w:rsidR="00C84666">
        <w:rPr>
          <w:rFonts w:ascii="標楷體" w:eastAsia="標楷體" w:hAnsi="標楷體" w:hint="eastAsia"/>
          <w:sz w:val="32"/>
          <w:szCs w:val="32"/>
        </w:rPr>
        <w:t>，</w:t>
      </w:r>
      <w:r w:rsidR="00683702" w:rsidRPr="00683702">
        <w:rPr>
          <w:rFonts w:ascii="標楷體" w:eastAsia="標楷體" w:hAnsi="標楷體" w:hint="eastAsia"/>
          <w:sz w:val="32"/>
          <w:szCs w:val="32"/>
        </w:rPr>
        <w:t>依</w:t>
      </w:r>
      <w:r w:rsidR="00315629">
        <w:rPr>
          <w:rFonts w:ascii="標楷體" w:eastAsia="標楷體" w:hAnsi="標楷體" w:hint="eastAsia"/>
          <w:sz w:val="32"/>
          <w:szCs w:val="32"/>
        </w:rPr>
        <w:t>同自治條例第7條規定</w:t>
      </w:r>
      <w:r w:rsidR="00683702" w:rsidRPr="00683702">
        <w:rPr>
          <w:rFonts w:ascii="標楷體" w:eastAsia="標楷體" w:hAnsi="標楷體" w:hint="eastAsia"/>
          <w:sz w:val="32"/>
          <w:szCs w:val="32"/>
        </w:rPr>
        <w:t>送</w:t>
      </w:r>
      <w:r w:rsidR="00315629">
        <w:rPr>
          <w:rFonts w:ascii="標楷體" w:eastAsia="標楷體" w:hAnsi="標楷體" w:hint="eastAsia"/>
          <w:sz w:val="32"/>
          <w:szCs w:val="32"/>
        </w:rPr>
        <w:t>請</w:t>
      </w:r>
      <w:r w:rsidR="00683702" w:rsidRPr="00683702">
        <w:rPr>
          <w:rFonts w:ascii="標楷體" w:eastAsia="標楷體" w:hAnsi="標楷體" w:hint="eastAsia"/>
          <w:sz w:val="32"/>
          <w:szCs w:val="32"/>
        </w:rPr>
        <w:t>市議會審議。</w:t>
      </w:r>
    </w:p>
    <w:p w:rsidR="004F4605" w:rsidRDefault="004F4605" w:rsidP="00214C2B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946752" w:rsidRDefault="00946752" w:rsidP="00214C2B">
      <w:pPr>
        <w:spacing w:line="500" w:lineRule="exact"/>
        <w:rPr>
          <w:rFonts w:ascii="標楷體" w:eastAsia="標楷體" w:hAnsi="標楷體" w:hint="eastAsia"/>
          <w:sz w:val="32"/>
          <w:szCs w:val="32"/>
        </w:rPr>
      </w:pPr>
    </w:p>
    <w:sectPr w:rsidR="00946752" w:rsidSect="004F4605">
      <w:footerReference w:type="default" r:id="rId7"/>
      <w:pgSz w:w="11906" w:h="16838"/>
      <w:pgMar w:top="1440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28A" w:rsidRDefault="0011228A" w:rsidP="00315629">
      <w:r>
        <w:separator/>
      </w:r>
    </w:p>
  </w:endnote>
  <w:endnote w:type="continuationSeparator" w:id="0">
    <w:p w:rsidR="0011228A" w:rsidRDefault="0011228A" w:rsidP="00315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1053552"/>
      <w:docPartObj>
        <w:docPartGallery w:val="Page Numbers (Bottom of Page)"/>
        <w:docPartUnique/>
      </w:docPartObj>
    </w:sdtPr>
    <w:sdtEndPr/>
    <w:sdtContent>
      <w:p w:rsidR="00315629" w:rsidRDefault="0031562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6752" w:rsidRPr="00946752">
          <w:rPr>
            <w:noProof/>
            <w:lang w:val="zh-TW"/>
          </w:rPr>
          <w:t>2</w:t>
        </w:r>
        <w:r>
          <w:fldChar w:fldCharType="end"/>
        </w:r>
      </w:p>
    </w:sdtContent>
  </w:sdt>
  <w:p w:rsidR="00315629" w:rsidRDefault="0031562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28A" w:rsidRDefault="0011228A" w:rsidP="00315629">
      <w:r>
        <w:separator/>
      </w:r>
    </w:p>
  </w:footnote>
  <w:footnote w:type="continuationSeparator" w:id="0">
    <w:p w:rsidR="0011228A" w:rsidRDefault="0011228A" w:rsidP="00315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B1A16"/>
    <w:multiLevelType w:val="hybridMultilevel"/>
    <w:tmpl w:val="F2AE813A"/>
    <w:lvl w:ilvl="0" w:tplc="342A96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A60194B"/>
    <w:multiLevelType w:val="hybridMultilevel"/>
    <w:tmpl w:val="142C1DC2"/>
    <w:lvl w:ilvl="0" w:tplc="342A9658">
      <w:start w:val="1"/>
      <w:numFmt w:val="taiwaneseCountingThousand"/>
      <w:lvlText w:val="%1、"/>
      <w:lvlJc w:val="left"/>
      <w:pPr>
        <w:ind w:left="7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76" w:hanging="480"/>
      </w:pPr>
    </w:lvl>
    <w:lvl w:ilvl="2" w:tplc="0409001B" w:tentative="1">
      <w:start w:val="1"/>
      <w:numFmt w:val="lowerRoman"/>
      <w:lvlText w:val="%3."/>
      <w:lvlJc w:val="right"/>
      <w:pPr>
        <w:ind w:left="1756" w:hanging="480"/>
      </w:pPr>
    </w:lvl>
    <w:lvl w:ilvl="3" w:tplc="0409000F" w:tentative="1">
      <w:start w:val="1"/>
      <w:numFmt w:val="decimal"/>
      <w:lvlText w:val="%4."/>
      <w:lvlJc w:val="left"/>
      <w:pPr>
        <w:ind w:left="2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6" w:hanging="480"/>
      </w:pPr>
    </w:lvl>
    <w:lvl w:ilvl="5" w:tplc="0409001B" w:tentative="1">
      <w:start w:val="1"/>
      <w:numFmt w:val="lowerRoman"/>
      <w:lvlText w:val="%6."/>
      <w:lvlJc w:val="right"/>
      <w:pPr>
        <w:ind w:left="3196" w:hanging="480"/>
      </w:pPr>
    </w:lvl>
    <w:lvl w:ilvl="6" w:tplc="0409000F" w:tentative="1">
      <w:start w:val="1"/>
      <w:numFmt w:val="decimal"/>
      <w:lvlText w:val="%7."/>
      <w:lvlJc w:val="left"/>
      <w:pPr>
        <w:ind w:left="3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6" w:hanging="480"/>
      </w:pPr>
    </w:lvl>
    <w:lvl w:ilvl="8" w:tplc="0409001B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2" w15:restartNumberingAfterBreak="0">
    <w:nsid w:val="2D9559D6"/>
    <w:multiLevelType w:val="hybridMultilevel"/>
    <w:tmpl w:val="5A280696"/>
    <w:lvl w:ilvl="0" w:tplc="342A965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6CA7FC2"/>
    <w:multiLevelType w:val="hybridMultilevel"/>
    <w:tmpl w:val="2078265E"/>
    <w:lvl w:ilvl="0" w:tplc="342A9658">
      <w:start w:val="1"/>
      <w:numFmt w:val="taiwaneseCountingThousand"/>
      <w:lvlText w:val="%1、"/>
      <w:lvlJc w:val="left"/>
      <w:pPr>
        <w:ind w:left="12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702"/>
    <w:rsid w:val="00096C32"/>
    <w:rsid w:val="000C70C4"/>
    <w:rsid w:val="0011228A"/>
    <w:rsid w:val="0012615D"/>
    <w:rsid w:val="001B70D2"/>
    <w:rsid w:val="001D2E97"/>
    <w:rsid w:val="001E1FE4"/>
    <w:rsid w:val="002015B4"/>
    <w:rsid w:val="0020219F"/>
    <w:rsid w:val="002038E1"/>
    <w:rsid w:val="00210DA3"/>
    <w:rsid w:val="00212D05"/>
    <w:rsid w:val="00214C2B"/>
    <w:rsid w:val="002A24B1"/>
    <w:rsid w:val="002B12E2"/>
    <w:rsid w:val="00315629"/>
    <w:rsid w:val="00375568"/>
    <w:rsid w:val="003E530E"/>
    <w:rsid w:val="00431F93"/>
    <w:rsid w:val="00471416"/>
    <w:rsid w:val="004F2D40"/>
    <w:rsid w:val="004F4605"/>
    <w:rsid w:val="00521497"/>
    <w:rsid w:val="0053558D"/>
    <w:rsid w:val="00566D19"/>
    <w:rsid w:val="005854AC"/>
    <w:rsid w:val="005A0A81"/>
    <w:rsid w:val="005C0F25"/>
    <w:rsid w:val="005F071F"/>
    <w:rsid w:val="00607E3E"/>
    <w:rsid w:val="00616848"/>
    <w:rsid w:val="00644732"/>
    <w:rsid w:val="006551D4"/>
    <w:rsid w:val="00683702"/>
    <w:rsid w:val="00686758"/>
    <w:rsid w:val="00697D9B"/>
    <w:rsid w:val="00757CAC"/>
    <w:rsid w:val="007767CF"/>
    <w:rsid w:val="007840CB"/>
    <w:rsid w:val="00785A3C"/>
    <w:rsid w:val="00796CC7"/>
    <w:rsid w:val="007A0FDD"/>
    <w:rsid w:val="007B71E3"/>
    <w:rsid w:val="007F6004"/>
    <w:rsid w:val="0086592D"/>
    <w:rsid w:val="00877594"/>
    <w:rsid w:val="00934224"/>
    <w:rsid w:val="00946752"/>
    <w:rsid w:val="00961305"/>
    <w:rsid w:val="009A664D"/>
    <w:rsid w:val="009B5930"/>
    <w:rsid w:val="009F2CFE"/>
    <w:rsid w:val="00A70145"/>
    <w:rsid w:val="00A81D1E"/>
    <w:rsid w:val="00A938A0"/>
    <w:rsid w:val="00AE3182"/>
    <w:rsid w:val="00AF0C69"/>
    <w:rsid w:val="00AF4494"/>
    <w:rsid w:val="00B74CD0"/>
    <w:rsid w:val="00B90788"/>
    <w:rsid w:val="00B90CE5"/>
    <w:rsid w:val="00B97554"/>
    <w:rsid w:val="00BC1380"/>
    <w:rsid w:val="00BF73E1"/>
    <w:rsid w:val="00C1339C"/>
    <w:rsid w:val="00C241B6"/>
    <w:rsid w:val="00C52A9B"/>
    <w:rsid w:val="00C84666"/>
    <w:rsid w:val="00D4055A"/>
    <w:rsid w:val="00D46459"/>
    <w:rsid w:val="00D73B94"/>
    <w:rsid w:val="00DE5BF2"/>
    <w:rsid w:val="00DF264B"/>
    <w:rsid w:val="00E427F9"/>
    <w:rsid w:val="00E908C8"/>
    <w:rsid w:val="00E9656D"/>
    <w:rsid w:val="00EA13EE"/>
    <w:rsid w:val="00ED7BE8"/>
    <w:rsid w:val="00F10C43"/>
    <w:rsid w:val="00F142E5"/>
    <w:rsid w:val="00F431A5"/>
    <w:rsid w:val="00F90A2B"/>
    <w:rsid w:val="00FA4042"/>
    <w:rsid w:val="00FF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659E54-FAF1-4C7F-83B4-F20711D26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70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9078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90788"/>
  </w:style>
  <w:style w:type="character" w:customStyle="1" w:styleId="a5">
    <w:name w:val="註解文字 字元"/>
    <w:basedOn w:val="a0"/>
    <w:link w:val="a4"/>
    <w:uiPriority w:val="99"/>
    <w:semiHidden/>
    <w:rsid w:val="00B90788"/>
    <w:rPr>
      <w:rFonts w:ascii="Times New Roman" w:eastAsia="新細明體" w:hAnsi="Times New Roman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90788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B90788"/>
    <w:rPr>
      <w:rFonts w:ascii="Times New Roman" w:eastAsia="新細明體" w:hAnsi="Times New Roman" w:cs="Times New Roman"/>
      <w:b/>
      <w:bCs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90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9078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56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315629"/>
    <w:rPr>
      <w:rFonts w:ascii="Times New Roman" w:eastAsia="新細明體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3156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315629"/>
    <w:rPr>
      <w:rFonts w:ascii="Times New Roman" w:eastAsia="新細明體" w:hAnsi="Times New Roman" w:cs="Times New Roman"/>
      <w:sz w:val="20"/>
      <w:szCs w:val="20"/>
    </w:rPr>
  </w:style>
  <w:style w:type="paragraph" w:styleId="ae">
    <w:name w:val="List Paragraph"/>
    <w:basedOn w:val="a"/>
    <w:uiPriority w:val="34"/>
    <w:qFormat/>
    <w:rsid w:val="002B12E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2018-09-14T06:12:00Z</cp:lastPrinted>
  <dcterms:created xsi:type="dcterms:W3CDTF">2018-09-20T06:04:00Z</dcterms:created>
  <dcterms:modified xsi:type="dcterms:W3CDTF">2018-09-20T06:07:00Z</dcterms:modified>
</cp:coreProperties>
</file>