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08" w:rsidRDefault="003B3EFB" w:rsidP="003B3EFB">
      <w:pPr>
        <w:jc w:val="center"/>
        <w:rPr>
          <w:rFonts w:ascii="標楷體" w:eastAsia="標楷體" w:hAnsi="標楷體"/>
          <w:sz w:val="40"/>
          <w:szCs w:val="40"/>
        </w:rPr>
      </w:pPr>
      <w:r w:rsidRPr="003B3EFB">
        <w:rPr>
          <w:rFonts w:ascii="標楷體" w:eastAsia="標楷體" w:hAnsi="標楷體" w:hint="eastAsia"/>
          <w:sz w:val="40"/>
          <w:szCs w:val="40"/>
        </w:rPr>
        <w:t>本</w:t>
      </w:r>
      <w:proofErr w:type="gramStart"/>
      <w:r w:rsidRPr="003B3EFB">
        <w:rPr>
          <w:rFonts w:ascii="標楷體" w:eastAsia="標楷體" w:hAnsi="標楷體" w:hint="eastAsia"/>
          <w:sz w:val="40"/>
          <w:szCs w:val="40"/>
        </w:rPr>
        <w:t>市委外拖吊</w:t>
      </w:r>
      <w:proofErr w:type="gramEnd"/>
      <w:r w:rsidRPr="003B3EFB">
        <w:rPr>
          <w:rFonts w:ascii="標楷體" w:eastAsia="標楷體" w:hAnsi="標楷體" w:hint="eastAsia"/>
          <w:sz w:val="40"/>
          <w:szCs w:val="40"/>
        </w:rPr>
        <w:t>附帶決議</w:t>
      </w:r>
      <w:r w:rsidR="001D0BBF" w:rsidRPr="003B3EFB">
        <w:rPr>
          <w:rFonts w:ascii="標楷體" w:eastAsia="標楷體" w:hAnsi="標楷體" w:hint="eastAsia"/>
          <w:sz w:val="40"/>
          <w:szCs w:val="40"/>
        </w:rPr>
        <w:t>修正</w:t>
      </w:r>
    </w:p>
    <w:p w:rsidR="004E6005" w:rsidRPr="003B3EFB" w:rsidRDefault="004E6005" w:rsidP="003B3EFB">
      <w:pPr>
        <w:jc w:val="center"/>
        <w:rPr>
          <w:rFonts w:ascii="標楷體" w:eastAsia="標楷體" w:hAnsi="標楷體"/>
          <w:sz w:val="40"/>
          <w:szCs w:val="40"/>
        </w:rPr>
      </w:pPr>
    </w:p>
    <w:p w:rsidR="003B3EFB" w:rsidRPr="004E6005" w:rsidRDefault="00A71946" w:rsidP="00A06AD9">
      <w:pPr>
        <w:jc w:val="both"/>
        <w:rPr>
          <w:rFonts w:ascii="標楷體" w:eastAsia="標楷體" w:hAnsi="標楷體"/>
          <w:sz w:val="36"/>
          <w:szCs w:val="36"/>
        </w:rPr>
      </w:pPr>
      <w:r w:rsidRPr="004E6005">
        <w:rPr>
          <w:rFonts w:ascii="標楷體" w:eastAsia="標楷體" w:hAnsi="標楷體" w:hint="eastAsia"/>
          <w:sz w:val="36"/>
          <w:szCs w:val="36"/>
        </w:rPr>
        <w:t>「</w:t>
      </w:r>
      <w:r w:rsidR="003B3EFB" w:rsidRPr="004E6005">
        <w:rPr>
          <w:rFonts w:ascii="標楷體" w:eastAsia="標楷體" w:hAnsi="標楷體" w:hint="eastAsia"/>
          <w:sz w:val="36"/>
          <w:szCs w:val="36"/>
        </w:rPr>
        <w:t>除嚴重妨害人車通行或對公共秩序、公共安全有重大危害之虞之情形外，以1.併排停車、2.消防栓前、3.不依順行方向、不緊靠道路右側及在顯有妨礙其他人、車通行處所停車、4.公車及大客車停靠區、5.身心障礙、警備車、汽車及機車停車格遭他種車輛占用、6.車道出入口、7.自行車道及禁停車輛之人行道、徒步區、8.以及由本府交通局劃設logo之紅線路段及道路交岔路口10公尺內紅線處實施拖吊為原則。</w:t>
      </w:r>
      <w:r w:rsidRPr="004E6005">
        <w:rPr>
          <w:rFonts w:ascii="標楷體" w:eastAsia="標楷體" w:hAnsi="標楷體" w:hint="eastAsia"/>
          <w:sz w:val="36"/>
          <w:szCs w:val="36"/>
        </w:rPr>
        <w:t>」</w:t>
      </w:r>
      <w:bookmarkStart w:id="0" w:name="_GoBack"/>
      <w:bookmarkEnd w:id="0"/>
    </w:p>
    <w:p w:rsidR="003B3EFB" w:rsidRDefault="003B3EFB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4E6005" w:rsidRDefault="004E6005"/>
    <w:p w:rsidR="005423FB" w:rsidRPr="004E6005" w:rsidRDefault="005423FB" w:rsidP="005423FB">
      <w:pPr>
        <w:jc w:val="center"/>
        <w:rPr>
          <w:rFonts w:ascii="標楷體" w:eastAsia="標楷體" w:hAnsi="標楷體"/>
          <w:sz w:val="32"/>
          <w:szCs w:val="32"/>
        </w:rPr>
      </w:pPr>
      <w:r w:rsidRPr="004E6005">
        <w:rPr>
          <w:rFonts w:ascii="標楷體" w:eastAsia="標楷體" w:hAnsi="標楷體" w:hint="eastAsia"/>
          <w:sz w:val="32"/>
          <w:szCs w:val="32"/>
        </w:rPr>
        <w:lastRenderedPageBreak/>
        <w:t>現行附帶決議及修正附帶決議對照表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2534"/>
        <w:gridCol w:w="2534"/>
        <w:gridCol w:w="2582"/>
      </w:tblGrid>
      <w:tr w:rsidR="003B3EFB" w:rsidRPr="003B3EFB" w:rsidTr="0088000C">
        <w:trPr>
          <w:tblHeader/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項目</w:t>
            </w:r>
          </w:p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現行附帶決議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b/>
                <w:sz w:val="28"/>
                <w:szCs w:val="28"/>
              </w:rPr>
              <w:t>建議修正</w:t>
            </w:r>
            <w:r w:rsidRPr="003B3EFB">
              <w:rPr>
                <w:rFonts w:eastAsia="標楷體" w:hint="eastAsia"/>
                <w:sz w:val="28"/>
                <w:szCs w:val="28"/>
              </w:rPr>
              <w:t>附帶決議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說明及法規依據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前提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除嚴重妨害人車通行或對公共秩序、公共安全有重大危害之虞之情形外，以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除嚴重妨害人車通行或對公共秩序、公共安全有重大危害之虞之情形外，以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道路交通管理處罰條例第</w:t>
            </w:r>
            <w:r w:rsidRPr="003B3EFB">
              <w:rPr>
                <w:rFonts w:eastAsia="標楷體" w:hint="eastAsia"/>
                <w:sz w:val="28"/>
                <w:szCs w:val="28"/>
              </w:rPr>
              <w:t>55~57</w:t>
            </w:r>
            <w:r w:rsidRPr="003B3EFB">
              <w:rPr>
                <w:rFonts w:eastAsia="標楷體" w:hint="eastAsia"/>
                <w:sz w:val="28"/>
                <w:szCs w:val="28"/>
              </w:rPr>
              <w:t>條。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併排停車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併排停車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道路交通管理處罰條例第</w:t>
            </w:r>
            <w:r w:rsidRPr="003B3EFB">
              <w:rPr>
                <w:rFonts w:eastAsia="標楷體" w:hint="eastAsia"/>
                <w:sz w:val="28"/>
                <w:szCs w:val="28"/>
              </w:rPr>
              <w:t>56</w:t>
            </w:r>
            <w:r w:rsidRPr="003B3EFB">
              <w:rPr>
                <w:rFonts w:eastAsia="標楷體" w:hint="eastAsia"/>
                <w:sz w:val="28"/>
                <w:szCs w:val="28"/>
              </w:rPr>
              <w:t>條第</w:t>
            </w:r>
            <w:r w:rsidRPr="003B3EFB">
              <w:rPr>
                <w:rFonts w:eastAsia="標楷體" w:hint="eastAsia"/>
                <w:sz w:val="28"/>
                <w:szCs w:val="28"/>
              </w:rPr>
              <w:t>1</w:t>
            </w:r>
            <w:r w:rsidRPr="003B3EFB">
              <w:rPr>
                <w:rFonts w:eastAsia="標楷體" w:hint="eastAsia"/>
                <w:sz w:val="28"/>
                <w:szCs w:val="28"/>
              </w:rPr>
              <w:t>項第</w:t>
            </w:r>
            <w:r w:rsidRPr="003B3EFB">
              <w:rPr>
                <w:rFonts w:eastAsia="標楷體" w:hint="eastAsia"/>
                <w:sz w:val="28"/>
                <w:szCs w:val="28"/>
              </w:rPr>
              <w:t>6</w:t>
            </w:r>
            <w:r w:rsidRPr="003B3EFB">
              <w:rPr>
                <w:rFonts w:eastAsia="標楷體" w:hint="eastAsia"/>
                <w:sz w:val="28"/>
                <w:szCs w:val="28"/>
              </w:rPr>
              <w:t>款「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不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依順行方向，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或不緊靠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道路右側，或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併排停車</w:t>
            </w:r>
            <w:r w:rsidRPr="003B3EFB">
              <w:rPr>
                <w:rFonts w:eastAsia="標楷體" w:hint="eastAsia"/>
                <w:sz w:val="28"/>
                <w:szCs w:val="28"/>
              </w:rPr>
              <w:t>，或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單行道不緊靠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路邊停車。」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消防栓前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消防栓前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道路交通管理處罰條例第</w:t>
            </w:r>
            <w:r w:rsidRPr="003B3EFB">
              <w:rPr>
                <w:rFonts w:eastAsia="標楷體" w:hint="eastAsia"/>
                <w:sz w:val="28"/>
                <w:szCs w:val="28"/>
              </w:rPr>
              <w:t>56</w:t>
            </w:r>
            <w:r w:rsidRPr="003B3EFB">
              <w:rPr>
                <w:rFonts w:eastAsia="標楷體" w:hint="eastAsia"/>
                <w:sz w:val="28"/>
                <w:szCs w:val="28"/>
              </w:rPr>
              <w:t>條第</w:t>
            </w:r>
            <w:r w:rsidRPr="003B3EFB">
              <w:rPr>
                <w:rFonts w:eastAsia="標楷體" w:hint="eastAsia"/>
                <w:sz w:val="28"/>
                <w:szCs w:val="28"/>
              </w:rPr>
              <w:t>1</w:t>
            </w:r>
            <w:r w:rsidRPr="003B3EFB">
              <w:rPr>
                <w:rFonts w:eastAsia="標楷體" w:hint="eastAsia"/>
                <w:sz w:val="28"/>
                <w:szCs w:val="28"/>
              </w:rPr>
              <w:t>項第</w:t>
            </w:r>
            <w:r w:rsidRPr="003B3EFB">
              <w:rPr>
                <w:rFonts w:eastAsia="標楷體" w:hint="eastAsia"/>
                <w:sz w:val="28"/>
                <w:szCs w:val="28"/>
              </w:rPr>
              <w:t>3</w:t>
            </w:r>
            <w:r w:rsidRPr="003B3EFB">
              <w:rPr>
                <w:rFonts w:eastAsia="標楷體" w:hint="eastAsia"/>
                <w:sz w:val="28"/>
                <w:szCs w:val="28"/>
              </w:rPr>
              <w:t>款「在機場、車站、碼頭、學校、娛樂、展覽、競技、市場、或其他公共場所出、入口或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消防栓</w:t>
            </w:r>
            <w:r w:rsidRPr="003B3EFB">
              <w:rPr>
                <w:rFonts w:eastAsia="標楷體" w:hint="eastAsia"/>
                <w:sz w:val="28"/>
                <w:szCs w:val="28"/>
              </w:rPr>
              <w:t>之前停車。」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道路交岔路口</w:t>
            </w:r>
            <w:r w:rsidRPr="003B3EFB">
              <w:rPr>
                <w:rFonts w:eastAsia="標楷體" w:hint="eastAsia"/>
                <w:sz w:val="28"/>
                <w:szCs w:val="28"/>
              </w:rPr>
              <w:t>10</w:t>
            </w:r>
            <w:r w:rsidRPr="003B3EFB">
              <w:rPr>
                <w:rFonts w:eastAsia="標楷體" w:hint="eastAsia"/>
                <w:sz w:val="28"/>
                <w:szCs w:val="28"/>
              </w:rPr>
              <w:t>公尺內紅線處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proofErr w:type="gramStart"/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不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依順行方向、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不緊靠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道路右側及在顯有妨礙其他人、車通行處所停車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同屬紅線，道路交岔路口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公尺內紅線處併入第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項。</w:t>
            </w:r>
          </w:p>
          <w:p w:rsidR="003B3EFB" w:rsidRPr="003B3EFB" w:rsidRDefault="003B3EFB" w:rsidP="003B3EF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不緊靠</w:t>
            </w:r>
            <w:proofErr w:type="gramEnd"/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道路右側停車對最外側車道車流動線及安全有甚大影響；另納入顯有妨礙其他人、車通行處所停車，以因應如於快車道停車、公共停車場內車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通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道停車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等影響人車動線等違規情事，</w:t>
            </w:r>
            <w:proofErr w:type="gramStart"/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爰</w:t>
            </w:r>
            <w:proofErr w:type="gramEnd"/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建議納入。</w:t>
            </w:r>
          </w:p>
          <w:p w:rsidR="003B3EFB" w:rsidRPr="003B3EFB" w:rsidRDefault="003B3EFB" w:rsidP="003B3EFB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道路交通管理處罰條例第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56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條第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項第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款「</w:t>
            </w:r>
            <w:r w:rsidRPr="003B3EF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在顯有妨礙其他人、車通行處所停車。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」</w:t>
            </w:r>
            <w:r w:rsidRPr="003B3EFB">
              <w:rPr>
                <w:rFonts w:eastAsia="標楷體" w:hint="eastAsia"/>
                <w:sz w:val="28"/>
                <w:szCs w:val="28"/>
              </w:rPr>
              <w:t>、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款「</w:t>
            </w:r>
            <w:proofErr w:type="gramStart"/>
            <w:r w:rsidRPr="003B3EF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不</w:t>
            </w:r>
            <w:proofErr w:type="gramEnd"/>
            <w:r w:rsidRPr="003B3EF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依順行方向，</w:t>
            </w:r>
            <w:proofErr w:type="gramStart"/>
            <w:r w:rsidRPr="003B3EF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或不緊靠</w:t>
            </w:r>
            <w:proofErr w:type="gramEnd"/>
            <w:r w:rsidRPr="003B3EF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道路右側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，或併排停車，或</w:t>
            </w:r>
            <w:proofErr w:type="gramStart"/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單行道不緊靠</w:t>
            </w:r>
            <w:proofErr w:type="gramEnd"/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路邊停車。」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公車停靠區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公車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及大客車</w:t>
            </w:r>
            <w:r w:rsidRPr="003B3EFB">
              <w:rPr>
                <w:rFonts w:eastAsia="標楷體" w:hint="eastAsia"/>
                <w:sz w:val="28"/>
                <w:szCs w:val="28"/>
              </w:rPr>
              <w:t>停靠區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公車及大客車屬同一車種，及鼓勵公共運輸，需對大型車停車權益給予保障，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爰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建議納入。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身心障礙停車格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身心障礙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、警備車、汽車及機車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停車格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遭他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種車輛占</w:t>
            </w:r>
            <w:r w:rsidRPr="003B3EFB">
              <w:rPr>
                <w:rFonts w:eastAsia="標楷體" w:hint="eastAsia"/>
                <w:sz w:val="28"/>
                <w:szCs w:val="28"/>
              </w:rPr>
              <w:t>用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警備車屬特種車，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倘遭違停占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用將對警務運作有不良影響；另汽車及機車格係視當地停車需求劃設，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倘遭他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種車輛占用將產生排擠性，衍生汽、機車違規停車情事，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爰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建議納入。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車道出入口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車道出入口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維持現行附帶決議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禁停車輛之人行道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自行車道及</w:t>
            </w:r>
            <w:r w:rsidRPr="003B3EFB">
              <w:rPr>
                <w:rFonts w:eastAsia="標楷體" w:hint="eastAsia"/>
                <w:sz w:val="28"/>
                <w:szCs w:val="28"/>
              </w:rPr>
              <w:t>禁停車輛之人行道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、徒步區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自行車道遭占用將使自行車駕駛人與其他機動車輛爭道行駛，危害自行車駕駛人</w:t>
            </w:r>
            <w:r w:rsidRPr="003B3EFB">
              <w:rPr>
                <w:rFonts w:eastAsia="標楷體" w:hint="eastAsia"/>
                <w:sz w:val="28"/>
                <w:szCs w:val="28"/>
              </w:rPr>
              <w:lastRenderedPageBreak/>
              <w:t>安全；另徒步區</w:t>
            </w:r>
            <w:r w:rsidRPr="003B3EFB">
              <w:rPr>
                <w:rFonts w:eastAsia="標楷體" w:hint="eastAsia"/>
                <w:sz w:val="28"/>
                <w:szCs w:val="28"/>
              </w:rPr>
              <w:t>(</w:t>
            </w:r>
            <w:r w:rsidRPr="003B3EFB">
              <w:rPr>
                <w:rFonts w:eastAsia="標楷體" w:hint="eastAsia"/>
                <w:sz w:val="28"/>
                <w:szCs w:val="28"/>
              </w:rPr>
              <w:t>如新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堀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江、玉竹商圈等</w:t>
            </w:r>
            <w:r w:rsidRPr="003B3EFB">
              <w:rPr>
                <w:rFonts w:eastAsia="標楷體" w:hint="eastAsia"/>
                <w:sz w:val="28"/>
                <w:szCs w:val="28"/>
              </w:rPr>
              <w:t>)</w:t>
            </w:r>
            <w:r w:rsidRPr="003B3EFB">
              <w:rPr>
                <w:rFonts w:eastAsia="標楷體" w:hint="eastAsia"/>
                <w:sz w:val="28"/>
                <w:szCs w:val="28"/>
              </w:rPr>
              <w:t>較多設置於人潮眾多之商圈，設置目的係為保障行人通行安全，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爰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建議納入。</w:t>
            </w:r>
          </w:p>
          <w:p w:rsidR="003B3EFB" w:rsidRPr="003B3EFB" w:rsidRDefault="003B3EFB" w:rsidP="003B3EFB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道路交通管理處罰條例第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56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條第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項第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款「在設有禁止停車標誌、標線之處所停車。」</w:t>
            </w:r>
            <w:r w:rsidRPr="003B3EFB">
              <w:rPr>
                <w:rFonts w:eastAsia="標楷體" w:hint="eastAsia"/>
                <w:sz w:val="28"/>
                <w:szCs w:val="28"/>
              </w:rPr>
              <w:t>、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3B3EFB">
              <w:rPr>
                <w:rFonts w:eastAsia="標楷體" w:hint="eastAsia"/>
                <w:kern w:val="0"/>
                <w:sz w:val="28"/>
                <w:szCs w:val="28"/>
              </w:rPr>
              <w:t>款「在顯有妨礙其他人、車通行處所停車。」</w:t>
            </w:r>
          </w:p>
        </w:tc>
      </w:tr>
      <w:tr w:rsidR="003B3EFB" w:rsidRPr="003B3EFB" w:rsidTr="0088000C">
        <w:trPr>
          <w:jc w:val="center"/>
        </w:trPr>
        <w:tc>
          <w:tcPr>
            <w:tcW w:w="511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以及由本</w:t>
            </w:r>
            <w:r w:rsidR="006A4B0E">
              <w:rPr>
                <w:rFonts w:eastAsia="標楷體" w:hint="eastAsia"/>
                <w:sz w:val="28"/>
                <w:szCs w:val="28"/>
              </w:rPr>
              <w:t>府</w:t>
            </w:r>
            <w:proofErr w:type="gramStart"/>
            <w:r w:rsidR="006A4B0E">
              <w:rPr>
                <w:rFonts w:eastAsia="標楷體" w:hint="eastAsia"/>
                <w:sz w:val="28"/>
                <w:szCs w:val="28"/>
              </w:rPr>
              <w:t>交通</w:t>
            </w:r>
            <w:r w:rsidRPr="003B3EFB">
              <w:rPr>
                <w:rFonts w:eastAsia="標楷體" w:hint="eastAsia"/>
                <w:sz w:val="28"/>
                <w:szCs w:val="28"/>
              </w:rPr>
              <w:t>局劃設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logo</w:t>
            </w:r>
            <w:r w:rsidRPr="003B3EFB">
              <w:rPr>
                <w:rFonts w:eastAsia="標楷體" w:hint="eastAsia"/>
                <w:sz w:val="28"/>
                <w:szCs w:val="28"/>
              </w:rPr>
              <w:t>之紅線路段實施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拖吊為原則</w:t>
            </w:r>
            <w:proofErr w:type="gramEnd"/>
          </w:p>
        </w:tc>
        <w:tc>
          <w:tcPr>
            <w:tcW w:w="1487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以及由本</w:t>
            </w:r>
            <w:r w:rsidR="006A4B0E">
              <w:rPr>
                <w:rFonts w:eastAsia="標楷體" w:hint="eastAsia"/>
                <w:sz w:val="28"/>
                <w:szCs w:val="28"/>
              </w:rPr>
              <w:t>府</w:t>
            </w:r>
            <w:proofErr w:type="gramStart"/>
            <w:r w:rsidR="006A4B0E">
              <w:rPr>
                <w:rFonts w:eastAsia="標楷體" w:hint="eastAsia"/>
                <w:sz w:val="28"/>
                <w:szCs w:val="28"/>
              </w:rPr>
              <w:t>交通</w:t>
            </w:r>
            <w:r w:rsidRPr="003B3EFB">
              <w:rPr>
                <w:rFonts w:eastAsia="標楷體" w:hint="eastAsia"/>
                <w:sz w:val="28"/>
                <w:szCs w:val="28"/>
              </w:rPr>
              <w:t>局劃設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logo</w:t>
            </w:r>
            <w:r w:rsidRPr="003B3EFB">
              <w:rPr>
                <w:rFonts w:eastAsia="標楷體" w:hint="eastAsia"/>
                <w:sz w:val="28"/>
                <w:szCs w:val="28"/>
              </w:rPr>
              <w:t>之紅線路段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及道路交岔路口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10</w:t>
            </w:r>
            <w:r w:rsidRPr="003B3EFB">
              <w:rPr>
                <w:rFonts w:eastAsia="標楷體" w:hint="eastAsia"/>
                <w:sz w:val="28"/>
                <w:szCs w:val="28"/>
                <w:u w:val="single"/>
              </w:rPr>
              <w:t>公尺內紅線處</w:t>
            </w:r>
            <w:r w:rsidRPr="003B3EFB">
              <w:rPr>
                <w:rFonts w:eastAsia="標楷體" w:hint="eastAsia"/>
                <w:sz w:val="28"/>
                <w:szCs w:val="28"/>
              </w:rPr>
              <w:t>實施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拖吊為原則</w:t>
            </w:r>
            <w:proofErr w:type="gramEnd"/>
          </w:p>
        </w:tc>
        <w:tc>
          <w:tcPr>
            <w:tcW w:w="1516" w:type="pct"/>
            <w:shd w:val="clear" w:color="auto" w:fill="auto"/>
            <w:vAlign w:val="center"/>
          </w:tcPr>
          <w:p w:rsidR="003B3EFB" w:rsidRPr="003B3EFB" w:rsidRDefault="003B3EFB" w:rsidP="003B3EF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3EFB">
              <w:rPr>
                <w:rFonts w:eastAsia="標楷體" w:hint="eastAsia"/>
                <w:sz w:val="28"/>
                <w:szCs w:val="28"/>
              </w:rPr>
              <w:t>本項係將現行附帶決議第</w:t>
            </w:r>
            <w:r w:rsidRPr="003B3EFB">
              <w:rPr>
                <w:rFonts w:eastAsia="標楷體" w:hint="eastAsia"/>
                <w:sz w:val="28"/>
                <w:szCs w:val="28"/>
              </w:rPr>
              <w:t>3</w:t>
            </w:r>
            <w:r w:rsidRPr="003B3EFB">
              <w:rPr>
                <w:rFonts w:eastAsia="標楷體" w:hint="eastAsia"/>
                <w:sz w:val="28"/>
                <w:szCs w:val="28"/>
              </w:rPr>
              <w:t>項整</w:t>
            </w:r>
            <w:proofErr w:type="gramStart"/>
            <w:r w:rsidRPr="003B3EFB">
              <w:rPr>
                <w:rFonts w:eastAsia="標楷體" w:hint="eastAsia"/>
                <w:sz w:val="28"/>
                <w:szCs w:val="28"/>
              </w:rPr>
              <w:t>併</w:t>
            </w:r>
            <w:proofErr w:type="gramEnd"/>
            <w:r w:rsidRPr="003B3EFB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B326CA" w:rsidRPr="003B3EFB" w:rsidRDefault="00B326CA"/>
    <w:sectPr w:rsidR="00B326CA" w:rsidRPr="003B3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9F" w:rsidRDefault="00D07A9F" w:rsidP="003B3EFB">
      <w:r>
        <w:separator/>
      </w:r>
    </w:p>
  </w:endnote>
  <w:endnote w:type="continuationSeparator" w:id="0">
    <w:p w:rsidR="00D07A9F" w:rsidRDefault="00D07A9F" w:rsidP="003B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9F" w:rsidRDefault="00D07A9F" w:rsidP="003B3EFB">
      <w:r>
        <w:separator/>
      </w:r>
    </w:p>
  </w:footnote>
  <w:footnote w:type="continuationSeparator" w:id="0">
    <w:p w:rsidR="00D07A9F" w:rsidRDefault="00D07A9F" w:rsidP="003B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36F3"/>
    <w:multiLevelType w:val="hybridMultilevel"/>
    <w:tmpl w:val="E478564C"/>
    <w:lvl w:ilvl="0" w:tplc="69F6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44A94"/>
    <w:multiLevelType w:val="hybridMultilevel"/>
    <w:tmpl w:val="E478564C"/>
    <w:lvl w:ilvl="0" w:tplc="69F6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553D9A"/>
    <w:multiLevelType w:val="hybridMultilevel"/>
    <w:tmpl w:val="E478564C"/>
    <w:lvl w:ilvl="0" w:tplc="69F6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721A9D"/>
    <w:multiLevelType w:val="hybridMultilevel"/>
    <w:tmpl w:val="E478564C"/>
    <w:lvl w:ilvl="0" w:tplc="69F6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7F5A31"/>
    <w:multiLevelType w:val="hybridMultilevel"/>
    <w:tmpl w:val="E478564C"/>
    <w:lvl w:ilvl="0" w:tplc="69F6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0570B4"/>
    <w:multiLevelType w:val="hybridMultilevel"/>
    <w:tmpl w:val="E478564C"/>
    <w:lvl w:ilvl="0" w:tplc="69F68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CA"/>
    <w:rsid w:val="0000400C"/>
    <w:rsid w:val="000113F7"/>
    <w:rsid w:val="00027607"/>
    <w:rsid w:val="000C5E2D"/>
    <w:rsid w:val="000D66D2"/>
    <w:rsid w:val="000F6993"/>
    <w:rsid w:val="0010621A"/>
    <w:rsid w:val="0011323C"/>
    <w:rsid w:val="001271D6"/>
    <w:rsid w:val="00154D7B"/>
    <w:rsid w:val="0019103F"/>
    <w:rsid w:val="001D0BBF"/>
    <w:rsid w:val="001D1C5D"/>
    <w:rsid w:val="001D6ED4"/>
    <w:rsid w:val="0026013A"/>
    <w:rsid w:val="00282067"/>
    <w:rsid w:val="002B40E8"/>
    <w:rsid w:val="002E6D3A"/>
    <w:rsid w:val="002F12D2"/>
    <w:rsid w:val="00307EAA"/>
    <w:rsid w:val="00341502"/>
    <w:rsid w:val="003524A9"/>
    <w:rsid w:val="00396A2C"/>
    <w:rsid w:val="003A3D58"/>
    <w:rsid w:val="003B3EFB"/>
    <w:rsid w:val="003D1767"/>
    <w:rsid w:val="00422644"/>
    <w:rsid w:val="00424C73"/>
    <w:rsid w:val="00474450"/>
    <w:rsid w:val="004A1278"/>
    <w:rsid w:val="004E6005"/>
    <w:rsid w:val="004F746B"/>
    <w:rsid w:val="005423FB"/>
    <w:rsid w:val="005615E8"/>
    <w:rsid w:val="00575F95"/>
    <w:rsid w:val="00584DDF"/>
    <w:rsid w:val="005961D7"/>
    <w:rsid w:val="005B7780"/>
    <w:rsid w:val="005D1555"/>
    <w:rsid w:val="005E28BB"/>
    <w:rsid w:val="00610921"/>
    <w:rsid w:val="00657CF7"/>
    <w:rsid w:val="006A4B0E"/>
    <w:rsid w:val="006E6A38"/>
    <w:rsid w:val="006F4D4E"/>
    <w:rsid w:val="006F60DA"/>
    <w:rsid w:val="0074656A"/>
    <w:rsid w:val="00764E29"/>
    <w:rsid w:val="007F45AB"/>
    <w:rsid w:val="008152C8"/>
    <w:rsid w:val="00820618"/>
    <w:rsid w:val="008712D2"/>
    <w:rsid w:val="008B10AB"/>
    <w:rsid w:val="00901682"/>
    <w:rsid w:val="00913A3C"/>
    <w:rsid w:val="00931467"/>
    <w:rsid w:val="00946A5A"/>
    <w:rsid w:val="00992937"/>
    <w:rsid w:val="009C2428"/>
    <w:rsid w:val="009C7C5D"/>
    <w:rsid w:val="009D1A89"/>
    <w:rsid w:val="00A06AD9"/>
    <w:rsid w:val="00A14E4A"/>
    <w:rsid w:val="00A2622E"/>
    <w:rsid w:val="00A51C52"/>
    <w:rsid w:val="00A71946"/>
    <w:rsid w:val="00A85226"/>
    <w:rsid w:val="00AA59EE"/>
    <w:rsid w:val="00B0259C"/>
    <w:rsid w:val="00B164EE"/>
    <w:rsid w:val="00B326CA"/>
    <w:rsid w:val="00B563C1"/>
    <w:rsid w:val="00B85B20"/>
    <w:rsid w:val="00C35C1B"/>
    <w:rsid w:val="00CC171C"/>
    <w:rsid w:val="00CD50C7"/>
    <w:rsid w:val="00D07A9F"/>
    <w:rsid w:val="00D70266"/>
    <w:rsid w:val="00DC1F47"/>
    <w:rsid w:val="00DD15C6"/>
    <w:rsid w:val="00DD2689"/>
    <w:rsid w:val="00E231B6"/>
    <w:rsid w:val="00E30BE2"/>
    <w:rsid w:val="00F06405"/>
    <w:rsid w:val="00F617A1"/>
    <w:rsid w:val="00F8791C"/>
    <w:rsid w:val="00F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6C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7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879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B3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3EF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3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3EF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6C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7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879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B3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3EF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3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3E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00200</dc:creator>
  <cp:lastModifiedBy>00200</cp:lastModifiedBy>
  <cp:revision>2</cp:revision>
  <cp:lastPrinted>2013-10-31T06:03:00Z</cp:lastPrinted>
  <dcterms:created xsi:type="dcterms:W3CDTF">2013-10-31T06:09:00Z</dcterms:created>
  <dcterms:modified xsi:type="dcterms:W3CDTF">2013-10-31T06:09:00Z</dcterms:modified>
</cp:coreProperties>
</file>