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75" w:rsidRDefault="000B3778">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406</w:t>
      </w:r>
      <w:r>
        <w:rPr>
          <w:rFonts w:ascii="標楷體" w:eastAsia="標楷體" w:hAnsi="標楷體"/>
          <w:sz w:val="32"/>
          <w:szCs w:val="32"/>
          <w:shd w:val="clear" w:color="auto" w:fill="FFFFFF"/>
        </w:rPr>
        <w:t>次市政會議紀錄</w:t>
      </w:r>
    </w:p>
    <w:p w:rsidR="00BD4775" w:rsidRDefault="000B3778">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BD4775" w:rsidRDefault="000B3778">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蔡淑貞</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高鎮遠</w:t>
      </w:r>
      <w:r>
        <w:rPr>
          <w:rFonts w:ascii="標楷體" w:eastAsia="標楷體" w:hAnsi="標楷體"/>
          <w:sz w:val="32"/>
          <w:szCs w:val="32"/>
        </w:rPr>
        <w:t xml:space="preserve"> </w:t>
      </w:r>
      <w:r>
        <w:rPr>
          <w:rFonts w:ascii="標楷體" w:eastAsia="標楷體" w:hAnsi="標楷體"/>
          <w:sz w:val="32"/>
          <w:szCs w:val="32"/>
        </w:rPr>
        <w:t>黃登福</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謝琍琍</w:t>
      </w:r>
      <w:r>
        <w:rPr>
          <w:rFonts w:ascii="標楷體" w:eastAsia="標楷體" w:hAnsi="標楷體"/>
          <w:sz w:val="32"/>
          <w:szCs w:val="32"/>
        </w:rPr>
        <w:t xml:space="preserve">  </w:t>
      </w:r>
      <w:r>
        <w:rPr>
          <w:rFonts w:ascii="標楷體" w:eastAsia="標楷體" w:hAnsi="標楷體"/>
          <w:sz w:val="32"/>
          <w:szCs w:val="32"/>
        </w:rPr>
        <w:t>陳石圍</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蔡秀玉</w:t>
      </w:r>
      <w:r>
        <w:rPr>
          <w:rFonts w:ascii="標楷體" w:eastAsia="標楷體" w:hAnsi="標楷體"/>
          <w:sz w:val="32"/>
          <w:szCs w:val="32"/>
        </w:rPr>
        <w:t xml:space="preserve">  </w:t>
      </w:r>
      <w:r>
        <w:rPr>
          <w:rFonts w:ascii="標楷體" w:eastAsia="標楷體" w:hAnsi="標楷體"/>
          <w:sz w:val="32"/>
          <w:szCs w:val="32"/>
        </w:rPr>
        <w:t>周明鎮</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w:t>
      </w:r>
      <w:r>
        <w:rPr>
          <w:rFonts w:ascii="標楷體" w:eastAsia="標楷體" w:hAnsi="標楷體"/>
          <w:sz w:val="32"/>
          <w:szCs w:val="32"/>
        </w:rPr>
        <w:t>孝治</w:t>
      </w:r>
      <w:r>
        <w:rPr>
          <w:rFonts w:ascii="標楷體" w:eastAsia="標楷體" w:hAnsi="標楷體"/>
          <w:sz w:val="32"/>
          <w:szCs w:val="32"/>
        </w:rPr>
        <w:t xml:space="preserve"> </w:t>
      </w:r>
      <w:r>
        <w:rPr>
          <w:rFonts w:ascii="標楷體" w:eastAsia="標楷體" w:hAnsi="標楷體"/>
          <w:sz w:val="32"/>
          <w:szCs w:val="32"/>
        </w:rPr>
        <w:t>鍾炳光</w:t>
      </w:r>
      <w:r>
        <w:rPr>
          <w:rFonts w:ascii="標楷體" w:eastAsia="標楷體" w:hAnsi="標楷體"/>
          <w:sz w:val="32"/>
          <w:szCs w:val="32"/>
        </w:rPr>
        <w:t xml:space="preserve">  </w:t>
      </w:r>
      <w:r>
        <w:rPr>
          <w:rFonts w:ascii="標楷體" w:eastAsia="標楷體" w:hAnsi="標楷體"/>
          <w:sz w:val="32"/>
          <w:szCs w:val="32"/>
        </w:rPr>
        <w:t>黃中中</w:t>
      </w:r>
      <w:r>
        <w:rPr>
          <w:rFonts w:ascii="標楷體" w:eastAsia="標楷體" w:hAnsi="標楷體"/>
          <w:sz w:val="32"/>
          <w:szCs w:val="32"/>
        </w:rPr>
        <w:t xml:space="preserve"> </w:t>
      </w:r>
      <w:r>
        <w:rPr>
          <w:rFonts w:ascii="標楷體" w:eastAsia="標楷體" w:hAnsi="標楷體"/>
          <w:sz w:val="32"/>
          <w:szCs w:val="32"/>
        </w:rPr>
        <w:t>陳佑瑞</w:t>
      </w:r>
      <w:r>
        <w:rPr>
          <w:rFonts w:ascii="標楷體" w:eastAsia="標楷體" w:hAnsi="標楷體"/>
          <w:sz w:val="32"/>
          <w:szCs w:val="32"/>
        </w:rPr>
        <w:t xml:space="preserve"> </w:t>
      </w:r>
      <w:r>
        <w:rPr>
          <w:rFonts w:ascii="標楷體" w:eastAsia="標楷體" w:hAnsi="標楷體"/>
          <w:sz w:val="32"/>
          <w:szCs w:val="32"/>
        </w:rPr>
        <w:t>謝鶴琳</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王耀弘</w:t>
      </w:r>
      <w:r>
        <w:rPr>
          <w:rFonts w:ascii="標楷體" w:eastAsia="標楷體" w:hAnsi="標楷體"/>
          <w:sz w:val="32"/>
          <w:szCs w:val="32"/>
        </w:rPr>
        <w:t xml:space="preserve">  </w:t>
      </w:r>
      <w:r>
        <w:rPr>
          <w:rFonts w:ascii="標楷體" w:eastAsia="標楷體" w:hAnsi="標楷體"/>
          <w:sz w:val="32"/>
          <w:szCs w:val="32"/>
        </w:rPr>
        <w:t>陳恭府</w:t>
      </w:r>
      <w:r>
        <w:rPr>
          <w:rFonts w:ascii="標楷體" w:eastAsia="標楷體" w:hAnsi="標楷體"/>
          <w:sz w:val="32"/>
          <w:szCs w:val="32"/>
        </w:rPr>
        <w:t xml:space="preserve"> </w:t>
      </w:r>
      <w:r>
        <w:rPr>
          <w:rFonts w:ascii="標楷體" w:eastAsia="標楷體" w:hAnsi="標楷體"/>
          <w:sz w:val="32"/>
          <w:szCs w:val="32"/>
        </w:rPr>
        <w:t>李堂賓</w:t>
      </w:r>
      <w:r>
        <w:rPr>
          <w:rFonts w:ascii="標楷體" w:eastAsia="標楷體" w:hAnsi="標楷體"/>
          <w:sz w:val="32"/>
          <w:szCs w:val="32"/>
        </w:rPr>
        <w:t xml:space="preserve"> </w:t>
      </w:r>
      <w:r>
        <w:rPr>
          <w:rFonts w:ascii="標楷體" w:eastAsia="標楷體" w:hAnsi="標楷體"/>
          <w:sz w:val="32"/>
          <w:szCs w:val="32"/>
        </w:rPr>
        <w:t>吳茂樹</w:t>
      </w:r>
      <w:r>
        <w:rPr>
          <w:rFonts w:ascii="標楷體" w:eastAsia="標楷體" w:hAnsi="標楷體"/>
          <w:sz w:val="32"/>
          <w:szCs w:val="32"/>
        </w:rPr>
        <w:t xml:space="preserve"> </w:t>
      </w:r>
      <w:r>
        <w:rPr>
          <w:rFonts w:ascii="標楷體" w:eastAsia="標楷體" w:hAnsi="標楷體"/>
          <w:sz w:val="32"/>
          <w:szCs w:val="32"/>
        </w:rPr>
        <w:t>林文祺</w:t>
      </w:r>
      <w:r>
        <w:rPr>
          <w:rFonts w:ascii="標楷體" w:eastAsia="標楷體" w:hAnsi="標楷體"/>
          <w:sz w:val="32"/>
          <w:szCs w:val="32"/>
        </w:rPr>
        <w:t xml:space="preserve"> </w:t>
      </w:r>
      <w:r>
        <w:rPr>
          <w:rFonts w:ascii="標楷體" w:eastAsia="標楷體" w:hAnsi="標楷體"/>
          <w:sz w:val="32"/>
          <w:szCs w:val="32"/>
        </w:rPr>
        <w:t>陳興發</w:t>
      </w:r>
      <w:r>
        <w:rPr>
          <w:rFonts w:ascii="標楷體" w:eastAsia="標楷體" w:hAnsi="標楷體"/>
          <w:sz w:val="32"/>
          <w:szCs w:val="32"/>
        </w:rPr>
        <w:t xml:space="preserve"> </w:t>
      </w:r>
      <w:r>
        <w:rPr>
          <w:rFonts w:ascii="標楷體" w:eastAsia="標楷體" w:hAnsi="標楷體"/>
          <w:sz w:val="32"/>
          <w:szCs w:val="32"/>
        </w:rPr>
        <w:t>羅長安</w:t>
      </w:r>
      <w:r>
        <w:rPr>
          <w:rFonts w:ascii="標楷體" w:eastAsia="標楷體" w:hAnsi="標楷體"/>
          <w:sz w:val="32"/>
          <w:szCs w:val="32"/>
        </w:rPr>
        <w:t xml:space="preserve">  </w:t>
      </w:r>
      <w:r>
        <w:rPr>
          <w:rFonts w:ascii="標楷體" w:eastAsia="標楷體" w:hAnsi="標楷體"/>
          <w:sz w:val="32"/>
          <w:szCs w:val="32"/>
        </w:rPr>
        <w:t>蔣金安</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黃順成</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李坤守</w:t>
      </w:r>
      <w:r>
        <w:rPr>
          <w:rFonts w:ascii="標楷體" w:eastAsia="標楷體" w:hAnsi="標楷體"/>
          <w:sz w:val="32"/>
          <w:szCs w:val="32"/>
        </w:rPr>
        <w:t xml:space="preserve"> </w:t>
      </w:r>
      <w:r>
        <w:rPr>
          <w:rFonts w:ascii="標楷體" w:eastAsia="標楷體" w:hAnsi="標楷體"/>
          <w:sz w:val="32"/>
          <w:szCs w:val="32"/>
        </w:rPr>
        <w:t>呂世榮</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陳景星</w:t>
      </w:r>
      <w:r>
        <w:rPr>
          <w:rFonts w:ascii="標楷體" w:eastAsia="標楷體" w:hAnsi="標楷體"/>
          <w:sz w:val="32"/>
          <w:szCs w:val="32"/>
        </w:rPr>
        <w:t xml:space="preserve"> </w:t>
      </w:r>
      <w:r>
        <w:rPr>
          <w:rFonts w:ascii="標楷體" w:eastAsia="標楷體" w:hAnsi="標楷體"/>
          <w:sz w:val="32"/>
          <w:szCs w:val="32"/>
        </w:rPr>
        <w:t>鄭明興</w:t>
      </w:r>
      <w:r>
        <w:rPr>
          <w:rFonts w:ascii="標楷體" w:eastAsia="標楷體" w:hAnsi="標楷體"/>
          <w:sz w:val="32"/>
          <w:szCs w:val="32"/>
        </w:rPr>
        <w:t xml:space="preserve"> </w:t>
      </w:r>
      <w:r>
        <w:rPr>
          <w:rFonts w:ascii="標楷體" w:eastAsia="標楷體" w:hAnsi="標楷體"/>
          <w:sz w:val="32"/>
          <w:szCs w:val="32"/>
        </w:rPr>
        <w:t>顏賜山</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林清益</w:t>
      </w:r>
      <w:r>
        <w:rPr>
          <w:rFonts w:ascii="標楷體" w:eastAsia="標楷體" w:hAnsi="標楷體"/>
          <w:sz w:val="32"/>
          <w:szCs w:val="32"/>
        </w:rPr>
        <w:t xml:space="preserve">  </w:t>
      </w:r>
      <w:r>
        <w:rPr>
          <w:rFonts w:ascii="標楷體" w:eastAsia="標楷體" w:hAnsi="標楷體"/>
          <w:sz w:val="32"/>
          <w:szCs w:val="32"/>
        </w:rPr>
        <w:t>蔡登山</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陳進德</w:t>
      </w:r>
      <w:r>
        <w:rPr>
          <w:rFonts w:ascii="標楷體" w:eastAsia="標楷體" w:hAnsi="標楷體"/>
          <w:sz w:val="32"/>
          <w:szCs w:val="32"/>
        </w:rPr>
        <w:t xml:space="preserve"> </w:t>
      </w:r>
      <w:r>
        <w:rPr>
          <w:rFonts w:ascii="標楷體" w:eastAsia="標楷體" w:hAnsi="標楷體"/>
          <w:sz w:val="32"/>
          <w:szCs w:val="32"/>
        </w:rPr>
        <w:t>劉勝元（鄭志良代）</w:t>
      </w:r>
      <w:r>
        <w:rPr>
          <w:rFonts w:ascii="標楷體" w:eastAsia="標楷體" w:hAnsi="標楷體"/>
          <w:sz w:val="32"/>
          <w:szCs w:val="32"/>
        </w:rPr>
        <w:t xml:space="preserve">    </w:t>
      </w:r>
      <w:r>
        <w:rPr>
          <w:rFonts w:ascii="標楷體" w:eastAsia="標楷體" w:hAnsi="標楷體"/>
          <w:sz w:val="32"/>
          <w:szCs w:val="32"/>
        </w:rPr>
        <w:t>王昌文</w:t>
      </w:r>
      <w:r>
        <w:rPr>
          <w:rFonts w:ascii="標楷體" w:eastAsia="標楷體" w:hAnsi="標楷體"/>
          <w:sz w:val="32"/>
          <w:szCs w:val="32"/>
        </w:rPr>
        <w:t xml:space="preserve"> </w:t>
      </w:r>
      <w:r>
        <w:rPr>
          <w:rFonts w:ascii="標楷體" w:eastAsia="標楷體" w:hAnsi="標楷體"/>
          <w:sz w:val="32"/>
          <w:szCs w:val="32"/>
        </w:rPr>
        <w:t>陳盈秀</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謝水福</w:t>
      </w:r>
    </w:p>
    <w:p w:rsidR="00BD4775" w:rsidRDefault="000B3778">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席：白樣</w:t>
      </w:r>
      <w:r>
        <w:rPr>
          <w:rFonts w:ascii="標楷體" w:eastAsia="標楷體" w:hAnsi="標楷體"/>
          <w:spacing w:val="-10"/>
          <w:sz w:val="32"/>
          <w:szCs w:val="32"/>
        </w:rPr>
        <w:t>‧</w:t>
      </w:r>
      <w:r>
        <w:rPr>
          <w:rFonts w:ascii="標楷體" w:eastAsia="標楷體" w:hAnsi="標楷體"/>
          <w:spacing w:val="-10"/>
          <w:sz w:val="32"/>
          <w:szCs w:val="32"/>
        </w:rPr>
        <w:t>伊斯理鍛</w:t>
      </w:r>
      <w:r>
        <w:rPr>
          <w:rFonts w:ascii="標楷體" w:eastAsia="標楷體" w:hAnsi="標楷體"/>
          <w:spacing w:val="-10"/>
          <w:sz w:val="32"/>
          <w:szCs w:val="32"/>
        </w:rPr>
        <w:t xml:space="preserve"> </w:t>
      </w:r>
      <w:r>
        <w:rPr>
          <w:rFonts w:ascii="標楷體" w:eastAsia="標楷體" w:hAnsi="標楷體"/>
          <w:spacing w:val="-10"/>
          <w:sz w:val="32"/>
          <w:szCs w:val="32"/>
        </w:rPr>
        <w:t>宋能正（范仁憲代）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張秀靖（盧怡如代）</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蔡欣宏</w:t>
      </w:r>
    </w:p>
    <w:p w:rsidR="00BD4775" w:rsidRDefault="000B3778">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國瑜（自</w:t>
      </w:r>
      <w:r>
        <w:rPr>
          <w:rFonts w:ascii="標楷體" w:eastAsia="標楷體" w:hAnsi="標楷體"/>
          <w:sz w:val="32"/>
          <w:szCs w:val="32"/>
        </w:rPr>
        <w:t>9</w:t>
      </w:r>
      <w:r>
        <w:rPr>
          <w:rFonts w:ascii="標楷體" w:eastAsia="標楷體" w:hAnsi="標楷體"/>
          <w:sz w:val="32"/>
          <w:szCs w:val="32"/>
        </w:rPr>
        <w:t>時</w:t>
      </w:r>
      <w:r>
        <w:rPr>
          <w:rFonts w:ascii="標楷體" w:eastAsia="標楷體" w:hAnsi="標楷體"/>
          <w:sz w:val="32"/>
          <w:szCs w:val="32"/>
        </w:rPr>
        <w:t>38</w:t>
      </w:r>
      <w:r>
        <w:rPr>
          <w:rFonts w:ascii="標楷體" w:eastAsia="標楷體" w:hAnsi="標楷體"/>
          <w:sz w:val="32"/>
          <w:szCs w:val="32"/>
        </w:rPr>
        <w:t>分起由李副市長主持）</w:t>
      </w:r>
    </w:p>
    <w:p w:rsidR="00BD4775" w:rsidRDefault="000B3778">
      <w:pPr>
        <w:pStyle w:val="Textbody"/>
        <w:widowControl w:val="0"/>
        <w:overflowPunct w:val="0"/>
        <w:spacing w:after="0" w:line="500" w:lineRule="exact"/>
        <w:ind w:left="6400" w:hanging="6400"/>
        <w:jc w:val="right"/>
        <w:rPr>
          <w:rFonts w:ascii="標楷體" w:eastAsia="標楷體" w:hAnsi="標楷體"/>
          <w:sz w:val="32"/>
          <w:szCs w:val="32"/>
        </w:rPr>
      </w:pPr>
      <w:r>
        <w:rPr>
          <w:rFonts w:ascii="標楷體" w:eastAsia="標楷體" w:hAnsi="標楷體"/>
          <w:sz w:val="32"/>
          <w:szCs w:val="32"/>
        </w:rPr>
        <w:t>記錄：張小惠</w:t>
      </w:r>
    </w:p>
    <w:p w:rsidR="00BD4775" w:rsidRDefault="000B377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壹、報告事項</w:t>
      </w:r>
    </w:p>
    <w:p w:rsidR="00BD4775" w:rsidRDefault="000B377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鳳山區公所劉區長勝元請假，由鄭副區長志良代理。</w:t>
      </w:r>
    </w:p>
    <w:p w:rsidR="00BD4775" w:rsidRDefault="000B377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BD4775" w:rsidRDefault="000B3778">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BD4775" w:rsidRDefault="000B3778">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三、衛生局林局長報告：</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本市登革熱防治工作報告。</w:t>
      </w:r>
    </w:p>
    <w:p w:rsidR="00BD4775" w:rsidRDefault="000B3778">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環保局袁局長補充報告：</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rPr>
        <w:t>本市</w:t>
      </w:r>
      <w:r>
        <w:rPr>
          <w:rFonts w:ascii="標楷體" w:eastAsia="標楷體" w:hAnsi="標楷體"/>
          <w:sz w:val="32"/>
          <w:szCs w:val="32"/>
          <w:shd w:val="clear" w:color="auto" w:fill="FFFFFF"/>
        </w:rPr>
        <w:t>環境孳生源清除成果</w:t>
      </w:r>
      <w:r>
        <w:rPr>
          <w:rFonts w:ascii="標楷體" w:eastAsia="標楷體" w:hAnsi="標楷體"/>
          <w:sz w:val="32"/>
          <w:szCs w:val="32"/>
          <w:shd w:val="clear" w:color="auto" w:fill="FFFFFF"/>
        </w:rPr>
        <w:t>報告。</w:t>
      </w:r>
    </w:p>
    <w:p w:rsidR="00BD4775" w:rsidRDefault="000B3778">
      <w:pPr>
        <w:pStyle w:val="Textbody"/>
        <w:widowControl w:val="0"/>
        <w:overflowPunct w:val="0"/>
        <w:spacing w:after="0" w:line="500" w:lineRule="exact"/>
        <w:ind w:left="1890" w:hanging="945"/>
        <w:jc w:val="both"/>
        <w:rPr>
          <w:rFonts w:ascii="標楷體" w:eastAsia="標楷體" w:hAnsi="標楷體"/>
          <w:b/>
          <w:sz w:val="32"/>
          <w:szCs w:val="32"/>
          <w:shd w:val="clear" w:color="auto" w:fill="FFFFFF"/>
        </w:rPr>
      </w:pPr>
      <w:r>
        <w:rPr>
          <w:rFonts w:ascii="標楷體" w:eastAsia="標楷體" w:hAnsi="標楷體"/>
          <w:sz w:val="32"/>
          <w:szCs w:val="32"/>
          <w:shd w:val="clear" w:color="auto" w:fill="FFFFFF"/>
        </w:rPr>
        <w:t>（二）考量目前本市有較多行政區須特別留意病媒蚊密度、陽性溝段比例等，且受到暖冬影響，今（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）年前</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週登革熱病例通報數與確診數均高於去（</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）年同期，建請各位局處首長及區長加強宣導，從環境清潔、社區消毒及多元化教育宣導等面向</w:t>
      </w:r>
      <w:r>
        <w:rPr>
          <w:rFonts w:ascii="標楷體" w:eastAsia="標楷體" w:hAnsi="標楷體"/>
          <w:sz w:val="32"/>
          <w:szCs w:val="32"/>
        </w:rPr>
        <w:t>多管齊下，延續本市近年致力於防治登革熱的良好基礎，</w:t>
      </w:r>
      <w:r>
        <w:rPr>
          <w:rFonts w:ascii="標楷體" w:eastAsia="標楷體" w:hAnsi="標楷體"/>
          <w:sz w:val="32"/>
          <w:szCs w:val="32"/>
        </w:rPr>
        <w:t>俾</w:t>
      </w:r>
      <w:r>
        <w:rPr>
          <w:rFonts w:ascii="標楷體" w:eastAsia="標楷體" w:hAnsi="標楷體"/>
          <w:sz w:val="32"/>
          <w:szCs w:val="32"/>
        </w:rPr>
        <w:t>降低疫情發生風險。</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BD4775" w:rsidRDefault="000B3778">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由報告數據顯示</w:t>
      </w:r>
      <w:r>
        <w:rPr>
          <w:rFonts w:ascii="標楷體" w:eastAsia="標楷體" w:hAnsi="標楷體"/>
          <w:sz w:val="32"/>
          <w:szCs w:val="32"/>
        </w:rPr>
        <w:t>，與去年同期相比，本市今（</w:t>
      </w:r>
      <w:r>
        <w:rPr>
          <w:rFonts w:ascii="標楷體" w:eastAsia="標楷體" w:hAnsi="標楷體"/>
          <w:sz w:val="32"/>
          <w:szCs w:val="32"/>
        </w:rPr>
        <w:t>108</w:t>
      </w:r>
      <w:r>
        <w:rPr>
          <w:rFonts w:ascii="標楷體" w:eastAsia="標楷體" w:hAnsi="標楷體"/>
          <w:sz w:val="32"/>
          <w:szCs w:val="32"/>
        </w:rPr>
        <w:t>）年前</w:t>
      </w:r>
      <w:r>
        <w:rPr>
          <w:rFonts w:ascii="標楷體" w:eastAsia="標楷體" w:hAnsi="標楷體"/>
          <w:sz w:val="32"/>
          <w:szCs w:val="32"/>
        </w:rPr>
        <w:t>2</w:t>
      </w:r>
      <w:r>
        <w:rPr>
          <w:rFonts w:ascii="標楷體" w:eastAsia="標楷體" w:hAnsi="標楷體"/>
          <w:sz w:val="32"/>
          <w:szCs w:val="32"/>
        </w:rPr>
        <w:t>週登革熱病例通報數與確診數均呈顯著上升趨勢，</w:t>
      </w:r>
      <w:r>
        <w:rPr>
          <w:rFonts w:ascii="標楷體" w:eastAsia="標楷體" w:hAnsi="標楷體"/>
          <w:sz w:val="32"/>
          <w:szCs w:val="32"/>
        </w:rPr>
        <w:t>接下來又</w:t>
      </w:r>
      <w:r>
        <w:rPr>
          <w:rFonts w:ascii="標楷體" w:eastAsia="標楷體" w:hAnsi="標楷體"/>
          <w:sz w:val="32"/>
          <w:szCs w:val="32"/>
        </w:rPr>
        <w:t>逢年節返鄉探親及旅遊旺季，疫情可能隨人潮移動擴散，</w:t>
      </w:r>
      <w:r>
        <w:rPr>
          <w:rFonts w:ascii="標楷體" w:eastAsia="標楷體" w:hAnsi="標楷體"/>
          <w:sz w:val="32"/>
          <w:szCs w:val="32"/>
        </w:rPr>
        <w:t>各區公所站在防疫第一線，請</w:t>
      </w:r>
      <w:r>
        <w:rPr>
          <w:rFonts w:ascii="標楷體" w:eastAsia="標楷體" w:hAnsi="標楷體"/>
          <w:sz w:val="32"/>
          <w:szCs w:val="32"/>
        </w:rPr>
        <w:t>務必提高警覺，切勿掉以輕心，落實各項防疫整備工作，俾防患於未然。</w:t>
      </w:r>
    </w:p>
    <w:p w:rsidR="00BD4775" w:rsidRDefault="000B3778">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衛生局林局長補充意見：</w:t>
      </w:r>
    </w:p>
    <w:p w:rsidR="00BD4775" w:rsidRDefault="000B3778">
      <w:pPr>
        <w:pStyle w:val="Standard"/>
        <w:widowControl w:val="0"/>
        <w:overflowPunct w:val="0"/>
        <w:spacing w:line="500" w:lineRule="exact"/>
        <w:ind w:left="945"/>
        <w:jc w:val="both"/>
        <w:rPr>
          <w:rFonts w:ascii="標楷體" w:eastAsia="標楷體" w:hAnsi="標楷體"/>
          <w:sz w:val="32"/>
          <w:szCs w:val="32"/>
        </w:rPr>
      </w:pPr>
      <w:r>
        <w:rPr>
          <w:rFonts w:ascii="標楷體" w:eastAsia="標楷體" w:hAnsi="標楷體"/>
          <w:sz w:val="32"/>
          <w:szCs w:val="32"/>
        </w:rPr>
        <w:t>為使高雄能在無疫情的健康環境下全力發展，建請可由市長協助錄製登革熱防疫廣播宣導並於垃圾車進行垃圾清運時播放，籲請市民配合居家室內防蚊及積水容器清除，共同防堵疫情流行發生。</w:t>
      </w:r>
    </w:p>
    <w:p w:rsidR="00BD4775" w:rsidRDefault="000B3778">
      <w:pPr>
        <w:pStyle w:val="Standard"/>
        <w:widowControl w:val="0"/>
        <w:overflowPunct w:val="0"/>
        <w:spacing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財政局李局長回應：</w:t>
      </w:r>
    </w:p>
    <w:p w:rsidR="00BD4775" w:rsidRDefault="000B3778">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有關</w:t>
      </w:r>
      <w:r>
        <w:rPr>
          <w:rFonts w:ascii="標楷體" w:eastAsia="標楷體" w:hAnsi="標楷體"/>
          <w:sz w:val="32"/>
          <w:szCs w:val="32"/>
        </w:rPr>
        <w:t>協請市長錄製廣播宣導事宜，考量其他局處亦可能有類此需求，建請由各需求機關</w:t>
      </w:r>
      <w:r>
        <w:rPr>
          <w:rFonts w:ascii="標楷體" w:eastAsia="標楷體" w:hAnsi="標楷體"/>
          <w:sz w:val="32"/>
          <w:szCs w:val="32"/>
        </w:rPr>
        <w:t>(</w:t>
      </w:r>
      <w:r>
        <w:rPr>
          <w:rFonts w:ascii="標楷體" w:eastAsia="標楷體" w:hAnsi="標楷體"/>
          <w:sz w:val="32"/>
          <w:szCs w:val="32"/>
        </w:rPr>
        <w:t>例：衛生局、捷運局、交通局</w:t>
      </w:r>
      <w:r>
        <w:rPr>
          <w:rFonts w:ascii="標楷體" w:eastAsia="標楷體" w:hAnsi="標楷體"/>
          <w:sz w:val="32"/>
          <w:szCs w:val="32"/>
        </w:rPr>
        <w:t>)</w:t>
      </w:r>
      <w:r>
        <w:rPr>
          <w:rFonts w:ascii="標楷體" w:eastAsia="標楷體" w:hAnsi="標楷體"/>
          <w:sz w:val="32"/>
          <w:szCs w:val="32"/>
        </w:rPr>
        <w:t>向單一窗口提供資訊，俾集中錄製，提升行政效率。</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主席裁示：</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（二）謝謝衛生局報告。本市今（</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）年已出現</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例登革熱境外移入確診病例，且東南亞國家疫情尚未趨緩，請防疫團隊持續落實執行決戰境外計畫，加強外籍勞工、船員及入境旅客之檢疫作業，以遏止疫情發生。</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rPr>
        <w:t>有關請市長錄製廣播宣導事宜，請市長室協助彙整。</w:t>
      </w:r>
    </w:p>
    <w:p w:rsidR="00BD4775" w:rsidRDefault="000B377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四、交通局鄭局長報告：</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本市交通渡輪票價調整說明專案報告。</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shd w:val="clear" w:color="auto" w:fill="FFFFFF"/>
        </w:rPr>
        <w:t>謝謝交通局報告。</w:t>
      </w:r>
      <w:r>
        <w:rPr>
          <w:rFonts w:ascii="標楷體" w:eastAsia="標楷體" w:hAnsi="標楷體"/>
          <w:sz w:val="32"/>
          <w:szCs w:val="32"/>
        </w:rPr>
        <w:t>本案有諸多民情反映意見，請秘書長協助召</w:t>
      </w:r>
      <w:r>
        <w:rPr>
          <w:rFonts w:ascii="標楷體" w:eastAsia="標楷體" w:hAnsi="標楷體"/>
          <w:sz w:val="32"/>
          <w:szCs w:val="32"/>
          <w:shd w:val="clear" w:color="auto" w:fill="FFFFFF"/>
        </w:rPr>
        <w:t>集相關單位研商渡輪票價調整事宜。</w:t>
      </w:r>
    </w:p>
    <w:p w:rsidR="00BD4775" w:rsidRDefault="000B377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五、研考會李主任委員報告：</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年度工程查核成果總報告。</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近來接獲部分民意代表反映，建議道路工程施工範圍應與民眾住家外之空間妥善連結，銜接最後一哩路，爰建請工務單位施工前多加確認，讓施工品質更臻周全。</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（二）謝謝研考會報告。由</w:t>
      </w:r>
      <w:r>
        <w:rPr>
          <w:rFonts w:ascii="標楷體" w:eastAsia="標楷體" w:hAnsi="標楷體"/>
          <w:sz w:val="32"/>
          <w:szCs w:val="32"/>
          <w:shd w:val="clear" w:color="auto" w:fill="FFFFFF"/>
        </w:rPr>
        <w:t>107</w:t>
      </w:r>
      <w:r>
        <w:rPr>
          <w:rFonts w:ascii="標楷體" w:eastAsia="標楷體" w:hAnsi="標楷體"/>
          <w:sz w:val="32"/>
          <w:szCs w:val="32"/>
          <w:shd w:val="clear" w:color="auto" w:fill="FFFFFF"/>
        </w:rPr>
        <w:t>年查核成績顯示，非工程專業機關、學校辦理之工程案件仍有進步空間，請持續加強改善；另新工處平均成績僅</w:t>
      </w:r>
      <w:r>
        <w:rPr>
          <w:rFonts w:ascii="標楷體" w:eastAsia="標楷體" w:hAnsi="標楷體"/>
          <w:sz w:val="32"/>
          <w:szCs w:val="32"/>
          <w:shd w:val="clear" w:color="auto" w:fill="FFFFFF"/>
        </w:rPr>
        <w:lastRenderedPageBreak/>
        <w:t>略高於總平均成績，請工務局協助督導。至財政局李局長所提建議，亦請工務局一併納入檢討。</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shd w:val="clear" w:color="auto" w:fill="FFFFFF"/>
        </w:rPr>
        <w:t>為有效提升道路工程品質，請研考會協助加強查核並研議抽驗每件道路工程之可行性，期讓合格率達到更高水準。</w:t>
      </w:r>
    </w:p>
    <w:p w:rsidR="00BD4775" w:rsidRDefault="000B3778">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六、主計處張處長報告：</w:t>
      </w:r>
    </w:p>
    <w:p w:rsidR="00BD4775" w:rsidRDefault="000B3778">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年度高雄市地方總決算審核報告重要審核意見」專案報告。</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環保局袁局長補充報告：</w:t>
      </w:r>
    </w:p>
    <w:p w:rsidR="00BD4775" w:rsidRDefault="000B3778">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本局</w:t>
      </w:r>
      <w:r>
        <w:rPr>
          <w:rFonts w:ascii="標楷體" w:eastAsia="標楷體" w:hAnsi="標楷體"/>
          <w:sz w:val="32"/>
          <w:szCs w:val="32"/>
        </w:rPr>
        <w:t>103</w:t>
      </w:r>
      <w:r>
        <w:rPr>
          <w:rFonts w:ascii="標楷體" w:eastAsia="標楷體" w:hAnsi="標楷體"/>
          <w:sz w:val="32"/>
          <w:szCs w:val="32"/>
        </w:rPr>
        <w:t>年至</w:t>
      </w:r>
      <w:r>
        <w:rPr>
          <w:rFonts w:ascii="標楷體" w:eastAsia="標楷體" w:hAnsi="標楷體"/>
          <w:sz w:val="32"/>
          <w:szCs w:val="32"/>
        </w:rPr>
        <w:t>107</w:t>
      </w:r>
      <w:r>
        <w:rPr>
          <w:rFonts w:ascii="標楷體" w:eastAsia="標楷體" w:hAnsi="標楷體"/>
          <w:sz w:val="32"/>
          <w:szCs w:val="32"/>
        </w:rPr>
        <w:t>年辦理資源回收及巨大廢棄物再利用成效與未來執行方向說明</w:t>
      </w:r>
      <w:r>
        <w:rPr>
          <w:rFonts w:ascii="標楷體" w:eastAsia="標楷體" w:hAnsi="標楷體"/>
          <w:sz w:val="32"/>
          <w:szCs w:val="32"/>
        </w:rPr>
        <w:t>。</w:t>
      </w:r>
    </w:p>
    <w:p w:rsidR="00BD4775" w:rsidRDefault="000B3778">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財政局李局長補充報告：</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（一）本府目前財務情形報告。</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（二）有關「</w:t>
      </w:r>
      <w:r>
        <w:rPr>
          <w:rFonts w:ascii="標楷體" w:eastAsia="標楷體" w:hAnsi="標楷體"/>
          <w:sz w:val="32"/>
          <w:szCs w:val="32"/>
        </w:rPr>
        <w:t>106</w:t>
      </w:r>
      <w:r>
        <w:rPr>
          <w:rFonts w:ascii="標楷體" w:eastAsia="標楷體" w:hAnsi="標楷體"/>
          <w:sz w:val="32"/>
          <w:szCs w:val="32"/>
        </w:rPr>
        <w:t>年度本市地方總決算審核報告」重要審核意見之檢討改進措施說明（包含市府主管及本局主管業務）。</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洪副市長補充意見：</w:t>
      </w:r>
    </w:p>
    <w:p w:rsidR="00BD4775" w:rsidRDefault="000B3778">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審計部高雄市審計處對</w:t>
      </w:r>
      <w:r>
        <w:rPr>
          <w:rFonts w:ascii="標楷體" w:eastAsia="標楷體" w:hAnsi="標楷體"/>
          <w:sz w:val="32"/>
          <w:szCs w:val="32"/>
        </w:rPr>
        <w:t>106</w:t>
      </w:r>
      <w:r>
        <w:rPr>
          <w:rFonts w:ascii="標楷體" w:eastAsia="標楷體" w:hAnsi="標楷體"/>
          <w:sz w:val="32"/>
          <w:szCs w:val="32"/>
        </w:rPr>
        <w:t>年度本市</w:t>
      </w:r>
      <w:r>
        <w:rPr>
          <w:rFonts w:ascii="標楷體" w:eastAsia="標楷體" w:hAnsi="標楷體"/>
          <w:sz w:val="32"/>
          <w:szCs w:val="32"/>
        </w:rPr>
        <w:t>地方總決算之審核報告，係對本府各項施政推動執行結果進行診斷，意義重大，謹提出以下意見：</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w:t>
      </w:r>
      <w:r>
        <w:rPr>
          <w:rFonts w:ascii="標楷體" w:eastAsia="標楷體" w:hAnsi="標楷體"/>
          <w:sz w:val="32"/>
          <w:szCs w:val="32"/>
        </w:rPr>
        <w:t>一）請各局處首長重視審核報告所提</w:t>
      </w:r>
      <w:r>
        <w:rPr>
          <w:rFonts w:ascii="標楷體" w:eastAsia="標楷體" w:hAnsi="標楷體"/>
          <w:sz w:val="32"/>
          <w:szCs w:val="32"/>
        </w:rPr>
        <w:t>各項應</w:t>
      </w:r>
      <w:r>
        <w:rPr>
          <w:rFonts w:ascii="標楷體" w:eastAsia="標楷體" w:hAnsi="標楷體"/>
          <w:sz w:val="32"/>
          <w:szCs w:val="32"/>
        </w:rPr>
        <w:t>興應革意見，俾達開源節流之目標。</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noProof/>
          <w:sz w:val="32"/>
          <w:szCs w:val="32"/>
          <w:shd w:val="clear" w:color="auto" w:fill="FFFFFF"/>
          <w:lang w:bidi="ar-SA"/>
        </w:rPr>
        <mc:AlternateContent>
          <mc:Choice Requires="wps">
            <w:drawing>
              <wp:anchor distT="0" distB="0" distL="114300" distR="114300" simplePos="0" relativeHeight="251658240" behindDoc="0" locked="0" layoutInCell="1" allowOverlap="1">
                <wp:simplePos x="0" y="0"/>
                <wp:positionH relativeFrom="column">
                  <wp:posOffset>-880920</wp:posOffset>
                </wp:positionH>
                <wp:positionV relativeFrom="paragraph">
                  <wp:posOffset>410760</wp:posOffset>
                </wp:positionV>
                <wp:extent cx="1440360" cy="900719"/>
                <wp:effectExtent l="0" t="0" r="7440" b="13681"/>
                <wp:wrapNone/>
                <wp:docPr id="1" name="文字方塊 1"/>
                <wp:cNvGraphicFramePr/>
                <a:graphic xmlns:a="http://schemas.openxmlformats.org/drawingml/2006/main">
                  <a:graphicData uri="http://schemas.microsoft.com/office/word/2010/wordprocessingShape">
                    <wps:wsp>
                      <wps:cNvSpPr txBox="1"/>
                      <wps:spPr>
                        <a:xfrm>
                          <a:off x="0" y="0"/>
                          <a:ext cx="1440360" cy="900719"/>
                        </a:xfrm>
                        <a:prstGeom prst="rect">
                          <a:avLst/>
                        </a:prstGeom>
                        <a:noFill/>
                        <a:ln>
                          <a:noFill/>
                        </a:ln>
                      </wps:spPr>
                      <wps:txbx>
                        <w:txbxContent>
                          <w:p w:rsidR="00BD4775" w:rsidRDefault="00BD4775">
                            <w:pPr>
                              <w:rPr>
                                <w:rFonts w:hint="eastAsia"/>
                              </w:rPr>
                            </w:pPr>
                          </w:p>
                        </w:txbxContent>
                      </wps:txbx>
                      <wps:bodyPr vert="horz"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9.35pt;margin-top:32.35pt;width:113.4pt;height:70.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crGvQEAAEMDAAAOAAAAZHJzL2Uyb0RvYy54bWysUl1OGzEQfq/UO1h+b7wBBGWVDRJCVEio&#10;rRQ4gOO1s5Zsj2W72Q0XqNQDwHMP0AP0QHAOxs4m9OcN8WKPZ8bfzDfzzc4Ga8hahqjBNXQ6qSiR&#10;TkCr3aqhtzeXHz5SEhN3LTfgZEM3MtKz+ft3s97X8gA6MK0MBEFcrHvf0C4lXzMWRSctjxPw0mFQ&#10;QbA84TOsWBt4j+jWsIOqOmY9hNYHEDJG9F5sg3Re8JWSIn1RKspETEOxt1TOUM5lPtl8xutV4L7T&#10;YmyDv6ILy7XDonuoC544+Rb0f1BWiwARVJoIsAyU0kIWDshmWv3DZtFxLwsXHE70+zHFt4MVn9df&#10;A9Et7o4Sxy2u6On+++Ovh6f7348/f5BpnlDvY42JC4+paTiHIWeP/ojOTHxQweYbKRGM46w3+/nK&#10;IRGRPx0dVYfHGBIYO62qk+lphmEvv32I6ZMES7LR0ID7K2Pl6+uYtqm7lFzMwaU2Bv28Nu4vB2Jm&#10;D8utb1vMVhqWw9j3EtoN0kHpYp0Owh0lPcqgoQ51Som5cjjlrJidEXbGcmfgBj1P127hxUi1lMNN&#10;FU6jqrIU/nyXpl60P38GAAD//wMAUEsDBBQABgAIAAAAIQD238cf3wAAAAoBAAAPAAAAZHJzL2Rv&#10;d25yZXYueG1sTI/BTsMwDIbvSLxDZCRuW5IxSlSaTgjBkUkbXLiljdd2a5yqSbfy9gsnOFmWP/3+&#10;/mIzu56dcQydJw1yKYAh1d521Gj4+nxfKGAhGrKm94QafjDApry9KUxu/YV2eN7HhqUQCrnR0MY4&#10;5JyHukVnwtIPSOl28KMzMa1jw+1oLinc9XwlRMad6Sh9aM2Ary3Wp/3kNBw+tqfj27QTx0Yo/JYj&#10;zpXcan1/N788A4s4xz8YfvWTOpTJqfIT2cB6DQv5oJ4SqyFbp5kIpSSwSsNKZI/Ay4L/r1BeAQAA&#10;//8DAFBLAQItABQABgAIAAAAIQC2gziS/gAAAOEBAAATAAAAAAAAAAAAAAAAAAAAAABbQ29udGVu&#10;dF9UeXBlc10ueG1sUEsBAi0AFAAGAAgAAAAhADj9If/WAAAAlAEAAAsAAAAAAAAAAAAAAAAALwEA&#10;AF9yZWxzLy5yZWxzUEsBAi0AFAAGAAgAAAAhAHSxysa9AQAAQwMAAA4AAAAAAAAAAAAAAAAALgIA&#10;AGRycy9lMm9Eb2MueG1sUEsBAi0AFAAGAAgAAAAhAPbfxx/fAAAACgEAAA8AAAAAAAAAAAAAAAAA&#10;FwQAAGRycy9kb3ducmV2LnhtbFBLBQYAAAAABAAEAPMAAAAjBQAAAAA=&#10;" filled="f" stroked="f">
                <v:textbox inset="0,0,0,0">
                  <w:txbxContent>
                    <w:p w:rsidR="00BD4775" w:rsidRDefault="00BD4775">
                      <w:pPr>
                        <w:rPr>
                          <w:rFonts w:hint="eastAsia"/>
                        </w:rPr>
                      </w:pPr>
                    </w:p>
                  </w:txbxContent>
                </v:textbox>
              </v:shape>
            </w:pict>
          </mc:Fallback>
        </mc:AlternateContent>
      </w:r>
      <w:r>
        <w:rPr>
          <w:rFonts w:ascii="標楷體" w:eastAsia="標楷體" w:hAnsi="標楷體"/>
          <w:sz w:val="32"/>
          <w:szCs w:val="32"/>
          <w:shd w:val="clear" w:color="auto" w:fill="FFFFFF"/>
        </w:rPr>
        <w:t>（二）</w:t>
      </w:r>
      <w:r>
        <w:rPr>
          <w:rFonts w:ascii="標楷體" w:eastAsia="標楷體" w:hAnsi="標楷體"/>
          <w:sz w:val="32"/>
          <w:szCs w:val="32"/>
        </w:rPr>
        <w:t>針對</w:t>
      </w:r>
      <w:r>
        <w:rPr>
          <w:rFonts w:ascii="標楷體" w:eastAsia="標楷體" w:hAnsi="標楷體"/>
          <w:sz w:val="32"/>
          <w:szCs w:val="32"/>
        </w:rPr>
        <w:t>報告中所提各機關未改善項目，權管局處尤應留意重視，並列入內部控制風險管理檢討改進項目，以提升施政績效。</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w:t>
      </w:r>
      <w:r>
        <w:rPr>
          <w:rFonts w:ascii="標楷體" w:eastAsia="標楷體" w:hAnsi="標楷體"/>
          <w:sz w:val="32"/>
          <w:szCs w:val="32"/>
        </w:rPr>
        <w:t>另</w:t>
      </w:r>
      <w:r>
        <w:rPr>
          <w:rFonts w:ascii="標楷體" w:eastAsia="標楷體" w:hAnsi="標楷體"/>
          <w:sz w:val="32"/>
          <w:szCs w:val="32"/>
        </w:rPr>
        <w:t>審核報告中所提其他意見（如人事費、各基金執行問題等），亦請各機關首長充分瞭解，</w:t>
      </w:r>
      <w:r>
        <w:rPr>
          <w:rFonts w:ascii="標楷體" w:eastAsia="標楷體" w:hAnsi="標楷體"/>
          <w:sz w:val="32"/>
          <w:szCs w:val="32"/>
        </w:rPr>
        <w:lastRenderedPageBreak/>
        <w:t>俾作為未來重要施政參考。</w:t>
      </w:r>
    </w:p>
    <w:p w:rsidR="00BD4775" w:rsidRDefault="000B3778">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（二）謝謝主計處報告。</w:t>
      </w:r>
      <w:r>
        <w:rPr>
          <w:rFonts w:ascii="標楷體" w:eastAsia="標楷體" w:hAnsi="標楷體"/>
          <w:sz w:val="32"/>
          <w:szCs w:val="32"/>
          <w:shd w:val="clear" w:color="auto" w:fill="FFFFFF"/>
        </w:rPr>
        <w:t>審計部</w:t>
      </w:r>
      <w:r>
        <w:rPr>
          <w:rFonts w:ascii="標楷體" w:eastAsia="標楷體" w:hAnsi="標楷體"/>
          <w:sz w:val="32"/>
          <w:szCs w:val="32"/>
        </w:rPr>
        <w:t>高雄市審計處</w:t>
      </w:r>
      <w:r>
        <w:rPr>
          <w:rFonts w:ascii="標楷體" w:eastAsia="標楷體" w:hAnsi="標楷體"/>
          <w:sz w:val="32"/>
          <w:szCs w:val="32"/>
        </w:rPr>
        <w:t>「</w:t>
      </w:r>
      <w:r>
        <w:rPr>
          <w:rFonts w:ascii="標楷體" w:eastAsia="標楷體" w:hAnsi="標楷體"/>
          <w:sz w:val="32"/>
          <w:szCs w:val="32"/>
        </w:rPr>
        <w:t>106</w:t>
      </w:r>
      <w:r>
        <w:rPr>
          <w:rFonts w:ascii="標楷體" w:eastAsia="標楷體" w:hAnsi="標楷體"/>
          <w:sz w:val="32"/>
          <w:szCs w:val="32"/>
        </w:rPr>
        <w:t>年度本市地方總決算審核報告」係議員質詢的重要依據之一，請各機關參採洪副市長所提意見，充分瞭解該審核報告內容，以為因應。</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（三）至洪副市長所提</w:t>
      </w:r>
      <w:r>
        <w:rPr>
          <w:rFonts w:ascii="標楷體" w:eastAsia="標楷體" w:hAnsi="標楷體"/>
          <w:sz w:val="32"/>
          <w:szCs w:val="32"/>
          <w:shd w:val="clear" w:color="auto" w:fill="FFFFFF"/>
        </w:rPr>
        <w:t>本府人事費乙節，請人事處及行政暨國際處審慎檢討人力運用方針，俾達開源節流、市政永續發展之目標。</w:t>
      </w:r>
    </w:p>
    <w:p w:rsidR="00BD4775" w:rsidRDefault="00BD477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貳、討論事項</w:t>
      </w: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勞工局：謹提修正「高雄市工會組織辦理勞工教育訓練補助辦法」第五條修正草案一案，敬請審議。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衛生局：有關「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年度高雄市中低收入老人補助裝置假牙實施計畫中央補助款共計</w:t>
      </w:r>
      <w:r>
        <w:rPr>
          <w:rFonts w:ascii="標楷體" w:eastAsia="標楷體" w:hAnsi="標楷體"/>
          <w:sz w:val="32"/>
          <w:szCs w:val="32"/>
          <w:shd w:val="clear" w:color="auto" w:fill="FFFFFF"/>
        </w:rPr>
        <w:t>2,500</w:t>
      </w:r>
      <w:r>
        <w:rPr>
          <w:rFonts w:ascii="標楷體" w:eastAsia="標楷體" w:hAnsi="標楷體"/>
          <w:sz w:val="32"/>
          <w:szCs w:val="32"/>
          <w:shd w:val="clear" w:color="auto" w:fill="FFFFFF"/>
        </w:rPr>
        <w:t>萬元墊付款先行支用」乙案，請審議。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年度原住民族家庭服務中心執行計畫」乙案，經費計新台幣</w:t>
      </w:r>
      <w:r>
        <w:rPr>
          <w:rFonts w:ascii="標楷體" w:eastAsia="標楷體" w:hAnsi="標楷體"/>
          <w:sz w:val="32"/>
          <w:szCs w:val="32"/>
          <w:shd w:val="clear" w:color="auto" w:fill="FFFFFF"/>
        </w:rPr>
        <w:t>1,051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7,996</w:t>
      </w:r>
      <w:r>
        <w:rPr>
          <w:rFonts w:ascii="標楷體" w:eastAsia="標楷體" w:hAnsi="標楷體"/>
          <w:sz w:val="32"/>
          <w:szCs w:val="32"/>
          <w:shd w:val="clear" w:color="auto" w:fill="FFFFFF"/>
        </w:rPr>
        <w:t>元（中央補助</w:t>
      </w:r>
      <w:r>
        <w:rPr>
          <w:rFonts w:ascii="標楷體" w:eastAsia="標楷體" w:hAnsi="標楷體"/>
          <w:sz w:val="32"/>
          <w:szCs w:val="32"/>
          <w:shd w:val="clear" w:color="auto" w:fill="FFFFFF"/>
        </w:rPr>
        <w:t>736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2,597</w:t>
      </w:r>
      <w:r>
        <w:rPr>
          <w:rFonts w:ascii="標楷體" w:eastAsia="標楷體" w:hAnsi="標楷體"/>
          <w:sz w:val="32"/>
          <w:szCs w:val="32"/>
          <w:shd w:val="clear" w:color="auto" w:fill="FFFFFF"/>
        </w:rPr>
        <w:t>元，本府自籌</w:t>
      </w:r>
      <w:r>
        <w:rPr>
          <w:rFonts w:ascii="標楷體" w:eastAsia="標楷體" w:hAnsi="標楷體"/>
          <w:sz w:val="32"/>
          <w:szCs w:val="32"/>
          <w:shd w:val="clear" w:color="auto" w:fill="FFFFFF"/>
        </w:rPr>
        <w:t>315</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5,399</w:t>
      </w:r>
      <w:r>
        <w:rPr>
          <w:rFonts w:ascii="標楷體" w:eastAsia="標楷體" w:hAnsi="標楷體"/>
          <w:sz w:val="32"/>
          <w:szCs w:val="32"/>
          <w:shd w:val="clear" w:color="auto" w:fill="FFFFFF"/>
        </w:rPr>
        <w:t>元），因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w:t>
      </w:r>
      <w:r>
        <w:rPr>
          <w:rFonts w:ascii="標楷體" w:eastAsia="標楷體" w:hAnsi="標楷體"/>
          <w:sz w:val="32"/>
          <w:szCs w:val="32"/>
          <w:shd w:val="clear" w:color="auto" w:fill="FFFFFF"/>
        </w:rPr>
        <w:lastRenderedPageBreak/>
        <w:t>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：通過，送請市議會審議。</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年度推展原住民族長期照顧</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文化健康站實施計畫」乙案，經費計新台幣</w:t>
      </w:r>
      <w:r>
        <w:rPr>
          <w:rFonts w:ascii="標楷體" w:eastAsia="標楷體" w:hAnsi="標楷體"/>
          <w:sz w:val="32"/>
          <w:szCs w:val="32"/>
          <w:shd w:val="clear" w:color="auto" w:fill="FFFFFF"/>
        </w:rPr>
        <w:t>5,891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4,217</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年度原住民保留地禁伐補償計畫」人事費計新臺幣</w:t>
      </w:r>
      <w:r>
        <w:rPr>
          <w:rFonts w:ascii="標楷體" w:eastAsia="標楷體" w:hAnsi="標楷體"/>
          <w:sz w:val="32"/>
          <w:szCs w:val="32"/>
          <w:shd w:val="clear" w:color="auto" w:fill="FFFFFF"/>
        </w:rPr>
        <w:t>343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5,712</w:t>
      </w:r>
      <w:r>
        <w:rPr>
          <w:rFonts w:ascii="標楷體" w:eastAsia="標楷體" w:hAnsi="標楷體"/>
          <w:sz w:val="32"/>
          <w:szCs w:val="32"/>
          <w:shd w:val="clear" w:color="auto" w:fill="FFFFFF"/>
        </w:rPr>
        <w:t>元整，擬請同意採墊付款辦理，敬請審議。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w:t>
      </w:r>
      <w:r>
        <w:rPr>
          <w:rFonts w:ascii="標楷體" w:eastAsia="標楷體" w:hAnsi="標楷體"/>
          <w:sz w:val="32"/>
          <w:szCs w:val="32"/>
          <w:shd w:val="clear" w:color="auto" w:fill="FFFFFF"/>
        </w:rPr>
        <w:t>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年度前瞻基礎建設計畫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城鄉建設</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原民部落營造人力補助計畫」乙案，經費計新台幣</w:t>
      </w:r>
      <w:r>
        <w:rPr>
          <w:rFonts w:ascii="標楷體" w:eastAsia="標楷體" w:hAnsi="標楷體"/>
          <w:sz w:val="32"/>
          <w:szCs w:val="32"/>
          <w:shd w:val="clear" w:color="auto" w:fill="FFFFFF"/>
        </w:rPr>
        <w:t>111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6,732</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原民會：有關原住民族委員會補助本府原住民事務委員會辦理「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年度聘僱用原住民社工員</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師</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實施計畫」乙案，經費計新台</w:t>
      </w:r>
      <w:r>
        <w:rPr>
          <w:rFonts w:ascii="標楷體" w:eastAsia="標楷體" w:hAnsi="標楷體"/>
          <w:sz w:val="32"/>
          <w:szCs w:val="32"/>
          <w:shd w:val="clear" w:color="auto" w:fill="FFFFFF"/>
        </w:rPr>
        <w:lastRenderedPageBreak/>
        <w:t>幣</w:t>
      </w:r>
      <w:r>
        <w:rPr>
          <w:rFonts w:ascii="標楷體" w:eastAsia="標楷體" w:hAnsi="標楷體"/>
          <w:sz w:val="32"/>
          <w:szCs w:val="32"/>
          <w:shd w:val="clear" w:color="auto" w:fill="FFFFFF"/>
        </w:rPr>
        <w:t>59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9,717</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BD4775" w:rsidRDefault="00BD4775">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參、臨時動議</w:t>
      </w:r>
    </w:p>
    <w:p w:rsidR="00BD4775" w:rsidRDefault="000B3778">
      <w:pPr>
        <w:pStyle w:val="Textbody"/>
        <w:widowControl w:val="0"/>
        <w:overflowPunct w:val="0"/>
        <w:spacing w:after="0" w:line="500" w:lineRule="exact"/>
        <w:ind w:firstLine="624"/>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環保局袁局長報告：</w:t>
      </w:r>
    </w:p>
    <w:p w:rsidR="00BD4775" w:rsidRDefault="000B3778">
      <w:pPr>
        <w:pStyle w:val="Textbody"/>
        <w:widowControl w:val="0"/>
        <w:overflowPunct w:val="0"/>
        <w:spacing w:after="0" w:line="500" w:lineRule="exact"/>
        <w:ind w:left="62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時值除舊佈新的歲末時節，為提升整體環境清潔並同步宣導民眾共同落實室內外病媒蚊孳生源清除，謹訂於</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日（星期六）上午</w:t>
      </w:r>
      <w:r>
        <w:rPr>
          <w:rFonts w:ascii="標楷體" w:eastAsia="標楷體" w:hAnsi="標楷體"/>
          <w:sz w:val="32"/>
          <w:szCs w:val="32"/>
          <w:shd w:val="clear" w:color="auto" w:fill="FFFFFF"/>
        </w:rPr>
        <w:t>9</w:t>
      </w:r>
      <w:r>
        <w:rPr>
          <w:rFonts w:ascii="標楷體" w:eastAsia="標楷體" w:hAnsi="標楷體"/>
          <w:sz w:val="32"/>
          <w:szCs w:val="32"/>
          <w:shd w:val="clear" w:color="auto" w:fill="FFFFFF"/>
        </w:rPr>
        <w:t>時，假本府鳳山行政中心光復路前廣場（鳳山區光復路二段</w:t>
      </w:r>
      <w:r>
        <w:rPr>
          <w:rFonts w:ascii="標楷體" w:eastAsia="標楷體" w:hAnsi="標楷體"/>
          <w:sz w:val="32"/>
          <w:szCs w:val="32"/>
          <w:shd w:val="clear" w:color="auto" w:fill="FFFFFF"/>
        </w:rPr>
        <w:t>132</w:t>
      </w:r>
      <w:r>
        <w:rPr>
          <w:rFonts w:ascii="標楷體" w:eastAsia="標楷體" w:hAnsi="標楷體"/>
          <w:sz w:val="32"/>
          <w:szCs w:val="32"/>
          <w:shd w:val="clear" w:color="auto" w:fill="FFFFFF"/>
        </w:rPr>
        <w:t>號），舉辦高雄市</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國家清潔週活動「清厝才會『富』，高雄發大財」。同時，為讓大型二手傢俱獲得回收再利用，特請本局清潔隊同仁協助重新修復整理，再進行展示拍賣，一舉達到物盡其用、挹注財源的雙重效益，本局將持續辦理。活動當日將邀請市長一同參與，敬邀各位首長蒞臨指導。</w:t>
      </w:r>
    </w:p>
    <w:p w:rsidR="00BD4775" w:rsidRDefault="00BD4775">
      <w:pPr>
        <w:pStyle w:val="Textbody"/>
        <w:widowControl w:val="0"/>
        <w:overflowPunct w:val="0"/>
        <w:spacing w:after="0" w:line="500" w:lineRule="exact"/>
        <w:jc w:val="both"/>
        <w:rPr>
          <w:rFonts w:ascii="標楷體" w:eastAsia="標楷體" w:hAnsi="標楷體"/>
          <w:sz w:val="32"/>
          <w:szCs w:val="32"/>
          <w:shd w:val="clear" w:color="auto" w:fill="FFFFFF"/>
        </w:rPr>
      </w:pPr>
    </w:p>
    <w:p w:rsidR="00BD4775" w:rsidRDefault="000B3778">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肆、主席指示事項</w:t>
      </w:r>
    </w:p>
    <w:p w:rsidR="00BD4775" w:rsidRDefault="000B377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一、本市議會第</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屆第</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次臨時會將於明（</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）日召</w:t>
      </w:r>
      <w:r>
        <w:rPr>
          <w:rFonts w:ascii="標楷體" w:eastAsia="標楷體" w:hAnsi="標楷體"/>
          <w:sz w:val="32"/>
          <w:szCs w:val="32"/>
          <w:shd w:val="clear" w:color="auto" w:fill="FFFFFF"/>
        </w:rPr>
        <w:t>開，本人亦將於</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日進行簡要施政報告與答詢，</w:t>
      </w:r>
      <w:r>
        <w:rPr>
          <w:rFonts w:ascii="標楷體" w:eastAsia="標楷體" w:hAnsi="標楷體"/>
          <w:sz w:val="32"/>
          <w:szCs w:val="32"/>
        </w:rPr>
        <w:t>考量許多機關首長為新任首長，</w:t>
      </w:r>
      <w:r>
        <w:rPr>
          <w:rFonts w:ascii="標楷體" w:eastAsia="標楷體" w:hAnsi="標楷體"/>
          <w:sz w:val="32"/>
          <w:szCs w:val="32"/>
          <w:shd w:val="clear" w:color="auto" w:fill="FFFFFF"/>
        </w:rPr>
        <w:t>請</w:t>
      </w:r>
      <w:r>
        <w:rPr>
          <w:rFonts w:ascii="標楷體" w:eastAsia="標楷體" w:hAnsi="標楷體"/>
          <w:sz w:val="32"/>
          <w:szCs w:val="32"/>
        </w:rPr>
        <w:t>預為備妥相關資料，</w:t>
      </w:r>
      <w:r>
        <w:rPr>
          <w:rFonts w:ascii="標楷體" w:eastAsia="標楷體" w:hAnsi="標楷體"/>
          <w:sz w:val="32"/>
          <w:szCs w:val="32"/>
          <w:shd w:val="clear" w:color="auto" w:fill="FFFFFF"/>
        </w:rPr>
        <w:t>做最充分的準備，</w:t>
      </w:r>
      <w:r>
        <w:rPr>
          <w:rFonts w:ascii="標楷體" w:eastAsia="標楷體" w:hAnsi="標楷體"/>
          <w:sz w:val="32"/>
          <w:szCs w:val="32"/>
        </w:rPr>
        <w:t>俾</w:t>
      </w:r>
      <w:r>
        <w:rPr>
          <w:rFonts w:ascii="標楷體" w:eastAsia="標楷體" w:hAnsi="標楷體"/>
          <w:sz w:val="32"/>
          <w:szCs w:val="32"/>
          <w:shd w:val="clear" w:color="auto" w:fill="FFFFFF"/>
        </w:rPr>
        <w:t>妥為答復議員問題並</w:t>
      </w:r>
      <w:r>
        <w:rPr>
          <w:rFonts w:ascii="標楷體" w:eastAsia="標楷體" w:hAnsi="標楷體"/>
          <w:sz w:val="32"/>
          <w:szCs w:val="32"/>
        </w:rPr>
        <w:t>順利爭取預算通過</w:t>
      </w:r>
      <w:r>
        <w:rPr>
          <w:rFonts w:ascii="標楷體" w:eastAsia="標楷體" w:hAnsi="標楷體"/>
          <w:sz w:val="32"/>
          <w:szCs w:val="32"/>
          <w:shd w:val="clear" w:color="auto" w:fill="FFFFFF"/>
        </w:rPr>
        <w:t>。</w:t>
      </w:r>
    </w:p>
    <w:p w:rsidR="00BD4775" w:rsidRDefault="000B377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二、為嚴防非洲豬瘟疫情，請農業局、環保局等相關機關務必高度重視，持續落實各項防疫工作。</w:t>
      </w:r>
    </w:p>
    <w:p w:rsidR="00BD4775" w:rsidRDefault="000B377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三、再過</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週就是農曆春節連假，請各機關加強辦理下列事項：</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（一）請交通局、警察局、捷運局等相關機關，全力做好各重要觀光景點之交通疏導計畫，並宣導</w:t>
      </w:r>
      <w:r>
        <w:rPr>
          <w:rFonts w:ascii="標楷體" w:eastAsia="標楷體" w:hAnsi="標楷體"/>
          <w:sz w:val="32"/>
          <w:szCs w:val="32"/>
          <w:shd w:val="clear" w:color="auto" w:fill="FFFFFF"/>
        </w:rPr>
        <w:lastRenderedPageBreak/>
        <w:t>用路人隨時瞭解交通管制狀況，利用替代道路避開壅塞路段。</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（二）請各機關、區公所配合國家清潔週活動，針對轄管場域加強環境清潔維護與綠美化工作，讓城市景觀充滿年節氣氛。</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（三）針對應景食材價格，請本府物價上漲對策督導小組持續進行市場價格監控與稽查，同時請食安小組加強年貨食品之安全衛生稽查與檢測，以維護消費者的健康與權益。</w:t>
      </w:r>
    </w:p>
    <w:p w:rsidR="00BD4775" w:rsidRDefault="000B3778">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（四）邇來陸續發生幾起火警案件，針對人潮眾多等高風險場域，請消防局加強各項火災預防措施和宣導，俾讓民眾平安過好年。</w:t>
      </w:r>
    </w:p>
    <w:p w:rsidR="00BD4775" w:rsidRDefault="000B3778">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四、提供經濟弱勢學童更完善的照顧，為本府優先辦理的政策之一，針對寒暑假餐食補助事宜，請教育局運用權管預算與外界善心捐款等各項資源，規</w:t>
      </w:r>
      <w:r>
        <w:rPr>
          <w:rFonts w:ascii="標楷體" w:eastAsia="標楷體" w:hAnsi="標楷體"/>
          <w:sz w:val="32"/>
          <w:szCs w:val="32"/>
          <w:shd w:val="clear" w:color="auto" w:fill="FFFFFF"/>
        </w:rPr>
        <w:t>劃適切方案。另近來有民間團體、人士熱心捐助教材、教具，及提供學生參加課後輔導之善款等資源，本府表達高度感謝，亦請教育局協助一併規劃完善方案。</w:t>
      </w:r>
    </w:p>
    <w:p w:rsidR="00BD4775" w:rsidRDefault="000B3778">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02</w:t>
      </w:r>
      <w:r>
        <w:rPr>
          <w:rFonts w:ascii="標楷體" w:eastAsia="標楷體" w:hAnsi="標楷體"/>
          <w:sz w:val="32"/>
          <w:szCs w:val="32"/>
          <w:shd w:val="clear" w:color="auto" w:fill="FFFFFF"/>
        </w:rPr>
        <w:t>分。</w:t>
      </w:r>
    </w:p>
    <w:sectPr w:rsidR="00BD4775">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78" w:rsidRDefault="000B3778">
      <w:pPr>
        <w:rPr>
          <w:rFonts w:hint="eastAsia"/>
        </w:rPr>
      </w:pPr>
      <w:r>
        <w:separator/>
      </w:r>
    </w:p>
  </w:endnote>
  <w:endnote w:type="continuationSeparator" w:id="0">
    <w:p w:rsidR="000B3778" w:rsidRDefault="000B37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A5" w:rsidRDefault="000B3778">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3E5CF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78" w:rsidRDefault="000B3778">
      <w:pPr>
        <w:rPr>
          <w:rFonts w:hint="eastAsia"/>
        </w:rPr>
      </w:pPr>
      <w:r>
        <w:rPr>
          <w:color w:val="000000"/>
        </w:rPr>
        <w:separator/>
      </w:r>
    </w:p>
  </w:footnote>
  <w:footnote w:type="continuationSeparator" w:id="0">
    <w:p w:rsidR="000B3778" w:rsidRDefault="000B377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4775"/>
    <w:rsid w:val="000B3778"/>
    <w:rsid w:val="003E5CFB"/>
    <w:rsid w:val="00BD47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8</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2019-01-16T15:25:00Z</cp:lastPrinted>
  <dcterms:created xsi:type="dcterms:W3CDTF">2017-08-18T19:08:00Z</dcterms:created>
  <dcterms:modified xsi:type="dcterms:W3CDTF">2019-01-18T12:21:00Z</dcterms:modified>
</cp:coreProperties>
</file>