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53" w:rsidRDefault="00E0763D">
      <w:pPr>
        <w:pStyle w:val="Textbody"/>
        <w:widowControl w:val="0"/>
        <w:overflowPunct w:val="0"/>
        <w:spacing w:after="0" w:line="500" w:lineRule="exact"/>
        <w:jc w:val="center"/>
        <w:rPr>
          <w:rFonts w:ascii="標楷體" w:eastAsia="標楷體" w:hAnsi="標楷體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  <w:shd w:val="clear" w:color="auto" w:fill="FFFFFF"/>
        </w:rPr>
        <w:t>高雄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市政府第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405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次市政會議紀錄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280" w:hanging="12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時　間：中華民國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日（星期二）上午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地　</w:t>
      </w:r>
      <w:r>
        <w:rPr>
          <w:rFonts w:ascii="標楷體" w:eastAsia="標楷體" w:hAnsi="標楷體"/>
          <w:sz w:val="32"/>
          <w:szCs w:val="32"/>
        </w:rPr>
        <w:t>點：四維行政中心第一會議室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258" w:hanging="12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32"/>
          <w:szCs w:val="32"/>
        </w:rPr>
        <w:t>出　席：李四川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洪東煒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楊明州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陳鴻益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蔡柏英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王世芳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蔡淑貞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曹桓榮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李</w:t>
      </w:r>
      <w:proofErr w:type="gramStart"/>
      <w:r>
        <w:rPr>
          <w:rFonts w:ascii="標楷體" w:eastAsia="標楷體" w:hAnsi="標楷體"/>
          <w:sz w:val="32"/>
          <w:szCs w:val="32"/>
        </w:rPr>
        <w:t>樑堅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曾美妙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吳榕峯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高鎮遠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黃登福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吳芳銘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潘恒旭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林裕益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吳明昌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李戎威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謝琍琍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陳石圍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李永癸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黃江祥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林立人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袁中新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范揚材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王文翠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張淑娟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吳秋麗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黃進雄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王淺秋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蔡秀玉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周明鎮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李銘義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朱瑞成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吳慧琴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黃永卿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張素惠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陳明忠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林合勝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劉嘉茹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潘春義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孫志鵬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黃燭吉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鄭淑紅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黃榮慶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林志東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吳宗明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258" w:hanging="12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pacing w:val="-10"/>
          <w:sz w:val="32"/>
          <w:szCs w:val="32"/>
        </w:rPr>
        <w:t>列　席：范正益</w:t>
      </w:r>
      <w:r>
        <w:rPr>
          <w:rFonts w:ascii="標楷體" w:eastAsia="標楷體" w:hAnsi="標楷體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</w:rPr>
        <w:t>張秀靖</w:t>
      </w:r>
      <w:r>
        <w:rPr>
          <w:rFonts w:ascii="標楷體" w:eastAsia="標楷體" w:hAnsi="標楷體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</w:rPr>
        <w:t>王士誠</w:t>
      </w:r>
      <w:r>
        <w:rPr>
          <w:rFonts w:ascii="標楷體" w:eastAsia="標楷體" w:hAnsi="標楷體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</w:rPr>
        <w:t>郭寶升</w:t>
      </w:r>
      <w:r>
        <w:rPr>
          <w:rFonts w:ascii="標楷體" w:eastAsia="標楷體" w:hAnsi="標楷體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</w:rPr>
        <w:t>王中君</w:t>
      </w:r>
      <w:r>
        <w:rPr>
          <w:rFonts w:ascii="標楷體" w:eastAsia="標楷體" w:hAnsi="標楷體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</w:rPr>
        <w:t>蔡欣宏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6400" w:hanging="6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　席：韓市長</w:t>
      </w:r>
      <w:r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/>
          <w:sz w:val="32"/>
          <w:szCs w:val="32"/>
        </w:rPr>
        <w:t>國瑜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                    </w:t>
      </w:r>
      <w:r>
        <w:rPr>
          <w:rFonts w:ascii="標楷體" w:eastAsia="標楷體" w:hAnsi="標楷體"/>
          <w:sz w:val="32"/>
          <w:szCs w:val="32"/>
        </w:rPr>
        <w:t>記錄：張小惠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壹、獻獎暨頒獎活動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一、警察局：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行政院評鑑各直轄市、縣市政府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年「暑期保護青少年－青春專案」工作成效，本市獲評總分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99.7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分，榮獲特優並為甲組（六都）第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名，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特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將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榮譽獻予市府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二、消防局：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表揚本市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績優義消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、災害防救團體及鳳凰志工，績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優義消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計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有高雄市義勇消防總隊顧問劉堃銘、義消第一大隊總幹事李乃正、義消第二大隊顧問陳欣弘、林園義消中隊中隊長黃瓊麟、鳥松義消分隊助理幹事蘇維鈞、湖內義消分隊分隊長李石定、義消第六大隊副大隊長李孟憲、防火宣導大隊顧問簡金們及苓雅宣導分隊副分隊長徐松枝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人獲選；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另績優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災害防救團體由高雄市防災協會獲選、績優鳳凰志工由大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社鳳凰志工分隊隊員孫梅秋獲選。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主席致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詞：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對得獎機關的努力及義消、志工同仁的熱心，</w:t>
      </w:r>
      <w:proofErr w:type="gramStart"/>
      <w:r>
        <w:rPr>
          <w:rFonts w:ascii="標楷體" w:eastAsia="標楷體" w:hAnsi="標楷體"/>
          <w:sz w:val="32"/>
          <w:szCs w:val="32"/>
        </w:rPr>
        <w:t>特</w:t>
      </w:r>
      <w:proofErr w:type="gramEnd"/>
      <w:r>
        <w:rPr>
          <w:rFonts w:ascii="標楷體" w:eastAsia="標楷體" w:hAnsi="標楷體"/>
          <w:sz w:val="32"/>
          <w:szCs w:val="32"/>
        </w:rPr>
        <w:t>予肯定與感謝。</w:t>
      </w:r>
    </w:p>
    <w:p w:rsidR="002D4153" w:rsidRDefault="002D415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貳、報告事項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一、確認上次會議議事錄。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995" w:hanging="10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：同意備查。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二、農業局吳局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長報告：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「農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情食采物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語」報告。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衛生局林局長補充意見：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本局訂有「高雄市衛生檢驗申請及收費辦法」受理衛生檢驗申請，本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市農漁產品倘於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國內販售需進行檢驗，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可洽本局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協助（外銷須由食藥署檢驗），同時本局亦將持續強化相關檢驗設備，以提升檢驗效能。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洽悉。</w:t>
      </w:r>
      <w:proofErr w:type="gramEnd"/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（二）謝謝農業局報告。農業局吳局長上任迄今，各項作為可圈可點，例如報告中所提將本市特色農產品與愛情產業鏈結合行銷，極具巧思，對吳局長的用心及努力，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特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予高度感謝與肯定。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契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作農業目前已普遍發展，本市部分農產品（如甘藷）亦已採用此類模式行銷，考量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契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作較能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保障農民行銷通路，為協助原住民區、市郊地區農民提升產銷收益，請農業局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議開發、擴大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契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作品項，例如可供藥品業者生產中藥類商品、生物科技業者研發藥物</w:t>
      </w:r>
      <w:r>
        <w:rPr>
          <w:rFonts w:ascii="標楷體" w:eastAsia="標楷體" w:hAnsi="標楷體"/>
          <w:sz w:val="32"/>
          <w:szCs w:val="32"/>
        </w:rPr>
        <w:t>之農作物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等，創造潛在商機。另近日部分原住民區之農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民反映農產品（如愛玉）產量大卻無通路可行銷，亦請農業局主動協助調查統計目前原住民區農產品之品項、數量，並與原民會共同合作尋找行銷通路，協助農民儘速行銷。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（四）有關農產品檢驗事宜，請農業局務必為本市農產品品質加強把關，並感謝衛生局的協助。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（五）請農業局持續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議拓展本市果菜市場之成交規模，期能讓高雄果菜價格行情成為國內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果菜批發市場（甚至是海外地區）之首要參考依據。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六）一場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疫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情可能讓所有的努力付諸流水，不可不慎。針對近期非洲豬瘟防疫以及未來各項農作物防疫事宜，請農業局提高警覺，加強防範。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</w:t>
      </w:r>
      <w:r>
        <w:rPr>
          <w:rFonts w:ascii="標楷體" w:eastAsia="標楷體" w:hAnsi="標楷體"/>
          <w:sz w:val="32"/>
          <w:szCs w:val="32"/>
        </w:rPr>
        <w:t>七）為增加遊客在高雄觀光的樂趣，提供遊客在任何時間皆能選購高雄優質的農林漁牧產品，請農業局協助</w:t>
      </w:r>
      <w:proofErr w:type="gramStart"/>
      <w:r>
        <w:rPr>
          <w:rFonts w:ascii="標楷體" w:eastAsia="標楷體" w:hAnsi="標楷體"/>
          <w:sz w:val="32"/>
          <w:szCs w:val="32"/>
        </w:rPr>
        <w:t>研</w:t>
      </w:r>
      <w:proofErr w:type="gramEnd"/>
      <w:r>
        <w:rPr>
          <w:rFonts w:ascii="標楷體" w:eastAsia="標楷體" w:hAnsi="標楷體"/>
          <w:sz w:val="32"/>
          <w:szCs w:val="32"/>
        </w:rPr>
        <w:t>議打造</w:t>
      </w:r>
      <w:r>
        <w:rPr>
          <w:rFonts w:ascii="標楷體" w:eastAsia="標楷體" w:hAnsi="標楷體"/>
          <w:sz w:val="32"/>
          <w:szCs w:val="32"/>
        </w:rPr>
        <w:t>24</w:t>
      </w:r>
      <w:r>
        <w:rPr>
          <w:rFonts w:ascii="標楷體" w:eastAsia="標楷體" w:hAnsi="標楷體"/>
          <w:sz w:val="32"/>
          <w:szCs w:val="32"/>
        </w:rPr>
        <w:t>小時營業、全年無休的觀光菜市場。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（八）獨特性是商品的無形價值，請農業局</w:t>
      </w:r>
      <w:proofErr w:type="gramStart"/>
      <w:r>
        <w:rPr>
          <w:rFonts w:ascii="標楷體" w:eastAsia="標楷體" w:hAnsi="標楷體"/>
          <w:sz w:val="32"/>
          <w:szCs w:val="32"/>
        </w:rPr>
        <w:t>研</w:t>
      </w:r>
      <w:proofErr w:type="gramEnd"/>
      <w:r>
        <w:rPr>
          <w:rFonts w:ascii="標楷體" w:eastAsia="標楷體" w:hAnsi="標楷體"/>
          <w:sz w:val="32"/>
          <w:szCs w:val="32"/>
        </w:rPr>
        <w:t>議為本市農產品設計專屬品牌，取得獨特性的商標，</w:t>
      </w:r>
      <w:proofErr w:type="gramStart"/>
      <w:r>
        <w:rPr>
          <w:rFonts w:ascii="標楷體" w:eastAsia="標楷體" w:hAnsi="標楷體"/>
          <w:sz w:val="32"/>
          <w:szCs w:val="32"/>
        </w:rPr>
        <w:t>俾</w:t>
      </w:r>
      <w:proofErr w:type="gramEnd"/>
      <w:r>
        <w:rPr>
          <w:rFonts w:ascii="標楷體" w:eastAsia="標楷體" w:hAnsi="標楷體"/>
          <w:sz w:val="32"/>
          <w:szCs w:val="32"/>
        </w:rPr>
        <w:t>高雄特產獲各界認同。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（九）</w:t>
      </w:r>
      <w:r>
        <w:rPr>
          <w:rFonts w:ascii="標楷體" w:eastAsia="標楷體" w:hAnsi="標楷體"/>
          <w:sz w:val="32"/>
          <w:szCs w:val="32"/>
        </w:rPr>
        <w:t>「南南合作」為本府積極推動政策之一，目前未來局勢一片看好，請農業局等局處持續努力推動，協助南部各縣市基層農漁民行銷。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三、觀光局潘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局長報告：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「廣招四方客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告及萬眾友」報告。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交通局張代理局長及財政局李局長補充報告：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旗津渡輪票價調整原因說明。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財政局李局長補充意見：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（一）市立圖書館總館為本市知名景點，為加強行銷</w:t>
      </w:r>
      <w:r>
        <w:rPr>
          <w:rFonts w:ascii="標楷體" w:eastAsia="標楷體" w:hAnsi="標楷體"/>
          <w:sz w:val="32"/>
          <w:szCs w:val="32"/>
        </w:rPr>
        <w:lastRenderedPageBreak/>
        <w:t>並提升高雄文化氣息，</w:t>
      </w:r>
      <w:proofErr w:type="gramStart"/>
      <w:r>
        <w:rPr>
          <w:rFonts w:ascii="標楷體" w:eastAsia="標楷體" w:hAnsi="標楷體"/>
          <w:sz w:val="32"/>
          <w:szCs w:val="32"/>
        </w:rPr>
        <w:t>建請權管</w:t>
      </w:r>
      <w:proofErr w:type="gramEnd"/>
      <w:r>
        <w:rPr>
          <w:rFonts w:ascii="標楷體" w:eastAsia="標楷體" w:hAnsi="標楷體"/>
          <w:sz w:val="32"/>
          <w:szCs w:val="32"/>
        </w:rPr>
        <w:t>機關</w:t>
      </w:r>
      <w:proofErr w:type="gramStart"/>
      <w:r>
        <w:rPr>
          <w:rFonts w:ascii="標楷體" w:eastAsia="標楷體" w:hAnsi="標楷體"/>
          <w:sz w:val="32"/>
          <w:szCs w:val="32"/>
        </w:rPr>
        <w:t>研</w:t>
      </w:r>
      <w:proofErr w:type="gramEnd"/>
      <w:r>
        <w:rPr>
          <w:rFonts w:ascii="標楷體" w:eastAsia="標楷體" w:hAnsi="標楷體"/>
          <w:sz w:val="32"/>
          <w:szCs w:val="32"/>
        </w:rPr>
        <w:t>議於該館規劃專人導讀書籍活動並對外宣傳，</w:t>
      </w:r>
      <w:proofErr w:type="gramStart"/>
      <w:r>
        <w:rPr>
          <w:rFonts w:ascii="標楷體" w:eastAsia="標楷體" w:hAnsi="標楷體"/>
          <w:sz w:val="32"/>
          <w:szCs w:val="32"/>
        </w:rPr>
        <w:t>俾</w:t>
      </w:r>
      <w:proofErr w:type="gramEnd"/>
      <w:r>
        <w:rPr>
          <w:rFonts w:ascii="標楷體" w:eastAsia="標楷體" w:hAnsi="標楷體"/>
          <w:sz w:val="32"/>
          <w:szCs w:val="32"/>
        </w:rPr>
        <w:t>吸引更多民眾前往閱覽。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（二）茲因市長人氣居高不下，市府已然成為本市另類的觀光景點，建請觀光局</w:t>
      </w:r>
      <w:proofErr w:type="gramStart"/>
      <w:r>
        <w:rPr>
          <w:rFonts w:ascii="標楷體" w:eastAsia="標楷體" w:hAnsi="標楷體"/>
          <w:sz w:val="32"/>
          <w:szCs w:val="32"/>
        </w:rPr>
        <w:t>研</w:t>
      </w:r>
      <w:proofErr w:type="gramEnd"/>
      <w:r>
        <w:rPr>
          <w:rFonts w:ascii="標楷體" w:eastAsia="標楷體" w:hAnsi="標楷體"/>
          <w:sz w:val="32"/>
          <w:szCs w:val="32"/>
        </w:rPr>
        <w:t>議於本府四維行政中心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樓中庭設置市長</w:t>
      </w:r>
      <w:proofErr w:type="gramStart"/>
      <w:r>
        <w:rPr>
          <w:rFonts w:ascii="標楷體" w:eastAsia="標楷體" w:hAnsi="標楷體"/>
          <w:sz w:val="32"/>
          <w:szCs w:val="32"/>
        </w:rPr>
        <w:t>人形立牌</w:t>
      </w:r>
      <w:proofErr w:type="gramEnd"/>
      <w:r>
        <w:rPr>
          <w:rFonts w:ascii="標楷體" w:eastAsia="標楷體" w:hAnsi="標楷體"/>
          <w:sz w:val="32"/>
          <w:szCs w:val="32"/>
        </w:rPr>
        <w:t>供參觀合影，並提供本市各觀光景點宣傳折頁與消費優惠訊息，以提升觀光效益。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（三）有關「高雄十大觀光景點網路票選」活動，建請觀光局</w:t>
      </w:r>
      <w:proofErr w:type="gramStart"/>
      <w:r>
        <w:rPr>
          <w:rFonts w:ascii="標楷體" w:eastAsia="標楷體" w:hAnsi="標楷體"/>
          <w:sz w:val="32"/>
          <w:szCs w:val="32"/>
        </w:rPr>
        <w:t>研議善用景</w:t>
      </w:r>
      <w:proofErr w:type="gramEnd"/>
      <w:r>
        <w:rPr>
          <w:rFonts w:ascii="標楷體" w:eastAsia="標楷體" w:hAnsi="標楷體"/>
          <w:sz w:val="32"/>
          <w:szCs w:val="32"/>
        </w:rPr>
        <w:t>點相片結合網路行銷，向民眾介紹觀光景點之特色，並思考由單一景點向外延伸，形成帶狀觀光。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ED1C24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</w:rPr>
        <w:t>（四）觀光局近期對於推動本市特色行銷不遺餘力，為充分展現本市觀光潛能，倘針對原縣區特色景點（如岡山、鳳山、旗山三大地區）進行套裝行銷，相信可有效增加遊客停留於高雄的天數，進而提升原高雄縣行政區之商業、農業與觀光動能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proofErr w:type="gramStart"/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洪副市長</w:t>
      </w:r>
      <w:proofErr w:type="gramEnd"/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補充意見：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針對觀光局所提本市未來發</w:t>
      </w:r>
      <w:r>
        <w:rPr>
          <w:rFonts w:ascii="標楷體" w:eastAsia="標楷體" w:hAnsi="標楷體"/>
          <w:sz w:val="32"/>
          <w:szCs w:val="32"/>
        </w:rPr>
        <w:t>展方向，如開拓觀光客源、創新觀光產業、整合本府各局處觀光動能及</w:t>
      </w:r>
      <w:proofErr w:type="gramStart"/>
      <w:r>
        <w:rPr>
          <w:rFonts w:ascii="標楷體" w:eastAsia="標楷體" w:hAnsi="標楷體"/>
          <w:sz w:val="32"/>
          <w:szCs w:val="32"/>
        </w:rPr>
        <w:t>特色旅宿行銷</w:t>
      </w:r>
      <w:proofErr w:type="gramEnd"/>
      <w:r>
        <w:rPr>
          <w:rFonts w:ascii="標楷體" w:eastAsia="標楷體" w:hAnsi="標楷體"/>
          <w:sz w:val="32"/>
          <w:szCs w:val="32"/>
        </w:rPr>
        <w:t>等策略作為皆十分良好，請各權管局處配合辦理，倘有其他建議或創新想法（如與高雄電影節、壽山國家自然公園結合等），亦請隨時提供予觀光局作為參考。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洽悉。</w:t>
      </w:r>
      <w:proofErr w:type="gramEnd"/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（二）謝謝觀光局報告。為順利推展高雄觀光，請各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機關依下列指示辦理：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2205" w:hanging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1.</w:t>
      </w:r>
      <w:r>
        <w:rPr>
          <w:rFonts w:ascii="標楷體" w:eastAsia="標楷體" w:hAnsi="標楷體"/>
          <w:sz w:val="32"/>
          <w:szCs w:val="32"/>
        </w:rPr>
        <w:t>為創造居民有感、遊客有感之雙贏契機，並結合國內遊程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，請交通局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檢討本市輪船公司旗津渡輪之票價，針對前次票價調整時間、目的及效益進行綜合評估，並擇期於市政會議中提報。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2205" w:hanging="315"/>
        <w:jc w:val="both"/>
        <w:rPr>
          <w:rFonts w:ascii="標楷體" w:eastAsia="標楷體" w:hAnsi="標楷體"/>
          <w:color w:val="ED1C24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2.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強化高雄的文化底蘊，將文創產業導入觀光，是創造本市觀光差異化的關鍵，請文化局及教育局思考將本市獨有的文化元素與觀</w:t>
      </w:r>
      <w:r>
        <w:rPr>
          <w:rFonts w:ascii="標楷體" w:eastAsia="標楷體" w:hAnsi="標楷體"/>
          <w:sz w:val="32"/>
          <w:szCs w:val="32"/>
        </w:rPr>
        <w:t>光、美食結合，俾充實觀光深度；另請文化局</w:t>
      </w:r>
      <w:proofErr w:type="gramStart"/>
      <w:r>
        <w:rPr>
          <w:rFonts w:ascii="標楷體" w:eastAsia="標楷體" w:hAnsi="標楷體"/>
          <w:sz w:val="32"/>
          <w:szCs w:val="32"/>
        </w:rPr>
        <w:t>研</w:t>
      </w:r>
      <w:proofErr w:type="gramEnd"/>
      <w:r>
        <w:rPr>
          <w:rFonts w:ascii="標楷體" w:eastAsia="標楷體" w:hAnsi="標楷體"/>
          <w:sz w:val="32"/>
          <w:szCs w:val="32"/>
        </w:rPr>
        <w:t>議每</w:t>
      </w:r>
      <w:proofErr w:type="gramStart"/>
      <w:r>
        <w:rPr>
          <w:rFonts w:ascii="標楷體" w:eastAsia="標楷體" w:hAnsi="標楷體"/>
          <w:sz w:val="32"/>
          <w:szCs w:val="32"/>
        </w:rPr>
        <w:t>個</w:t>
      </w:r>
      <w:proofErr w:type="gramEnd"/>
      <w:r>
        <w:rPr>
          <w:rFonts w:ascii="標楷體" w:eastAsia="標楷體" w:hAnsi="標楷體"/>
          <w:sz w:val="32"/>
          <w:szCs w:val="32"/>
        </w:rPr>
        <w:t>月推薦一本好書予市民朋友分享，並參</w:t>
      </w:r>
      <w:proofErr w:type="gramStart"/>
      <w:r>
        <w:rPr>
          <w:rFonts w:ascii="標楷體" w:eastAsia="標楷體" w:hAnsi="標楷體"/>
          <w:sz w:val="32"/>
          <w:szCs w:val="32"/>
        </w:rPr>
        <w:t>採</w:t>
      </w:r>
      <w:proofErr w:type="gramEnd"/>
      <w:r>
        <w:rPr>
          <w:rFonts w:ascii="標楷體" w:eastAsia="標楷體" w:hAnsi="標楷體"/>
          <w:sz w:val="32"/>
          <w:szCs w:val="32"/>
        </w:rPr>
        <w:t>財政局李局長意見，運用現有的圖書館設備，協請相關單位</w:t>
      </w:r>
      <w:r>
        <w:rPr>
          <w:rFonts w:ascii="標楷體" w:eastAsia="標楷體" w:hAnsi="標楷體"/>
          <w:sz w:val="32"/>
          <w:szCs w:val="32"/>
        </w:rPr>
        <w:t>進行</w:t>
      </w:r>
      <w:r>
        <w:rPr>
          <w:rFonts w:ascii="標楷體" w:eastAsia="標楷體" w:hAnsi="標楷體"/>
          <w:sz w:val="32"/>
          <w:szCs w:val="32"/>
        </w:rPr>
        <w:t>導讀介紹，本人將以身作則，以每</w:t>
      </w:r>
      <w:proofErr w:type="gramStart"/>
      <w:r>
        <w:rPr>
          <w:rFonts w:ascii="標楷體" w:eastAsia="標楷體" w:hAnsi="標楷體"/>
          <w:sz w:val="32"/>
          <w:szCs w:val="32"/>
        </w:rPr>
        <w:t>個</w:t>
      </w:r>
      <w:proofErr w:type="gramEnd"/>
      <w:r>
        <w:rPr>
          <w:rFonts w:ascii="標楷體" w:eastAsia="標楷體" w:hAnsi="標楷體"/>
          <w:sz w:val="32"/>
          <w:szCs w:val="32"/>
        </w:rPr>
        <w:t>月閱讀一本好書為目標，並請各局處首長共同帶動此風氣，</w:t>
      </w:r>
      <w:r>
        <w:rPr>
          <w:rFonts w:ascii="標楷體" w:eastAsia="標楷體" w:hAnsi="標楷體"/>
          <w:sz w:val="32"/>
          <w:szCs w:val="32"/>
        </w:rPr>
        <w:t>期落實</w:t>
      </w:r>
      <w:r>
        <w:rPr>
          <w:rFonts w:ascii="標楷體" w:eastAsia="標楷體" w:hAnsi="標楷體"/>
          <w:sz w:val="32"/>
          <w:szCs w:val="32"/>
        </w:rPr>
        <w:t>文化扎根，呼應觀光局各項觀光行銷策略。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2205" w:hanging="31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/>
          <w:sz w:val="32"/>
          <w:szCs w:val="32"/>
        </w:rPr>
        <w:t>為活絡商圈發展，請觀光局會同文化局等權管機關，</w:t>
      </w:r>
      <w:proofErr w:type="gramStart"/>
      <w:r>
        <w:rPr>
          <w:rFonts w:ascii="標楷體" w:eastAsia="標楷體" w:hAnsi="標楷體"/>
          <w:sz w:val="32"/>
          <w:szCs w:val="32"/>
        </w:rPr>
        <w:t>邀集文創團體</w:t>
      </w:r>
      <w:proofErr w:type="gramEnd"/>
      <w:r>
        <w:rPr>
          <w:rFonts w:ascii="標楷體" w:eastAsia="標楷體" w:hAnsi="標楷體"/>
          <w:sz w:val="32"/>
          <w:szCs w:val="32"/>
        </w:rPr>
        <w:t>共同討論，</w:t>
      </w:r>
      <w:proofErr w:type="gramStart"/>
      <w:r>
        <w:rPr>
          <w:rFonts w:ascii="標楷體" w:eastAsia="標楷體" w:hAnsi="標楷體"/>
          <w:sz w:val="32"/>
          <w:szCs w:val="32"/>
        </w:rPr>
        <w:t>研</w:t>
      </w:r>
      <w:proofErr w:type="gramEnd"/>
      <w:r>
        <w:rPr>
          <w:rFonts w:ascii="標楷體" w:eastAsia="標楷體" w:hAnsi="標楷體"/>
          <w:sz w:val="32"/>
          <w:szCs w:val="32"/>
        </w:rPr>
        <w:t>議將特色文化、科技等元素注入示範商圈、夜市，</w:t>
      </w:r>
      <w:proofErr w:type="gramStart"/>
      <w:r>
        <w:rPr>
          <w:rFonts w:ascii="標楷體" w:eastAsia="標楷體" w:hAnsi="標楷體"/>
          <w:sz w:val="32"/>
          <w:szCs w:val="32"/>
        </w:rPr>
        <w:t>俾</w:t>
      </w:r>
      <w:proofErr w:type="gramEnd"/>
      <w:r>
        <w:rPr>
          <w:rFonts w:ascii="標楷體" w:eastAsia="標楷體" w:hAnsi="標楷體"/>
          <w:sz w:val="32"/>
          <w:szCs w:val="32"/>
        </w:rPr>
        <w:t>激發並深化觀光客再訪高雄的誘因。針對本市未來觀光發展方向，期許觀光局能持續發揮創意，提升高雄觀光的層次，倘遇窒礙難行之處，再視情況調整執行方向，讓慕名到訪的觀光客乘興而來，盡興而歸。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2205" w:hanging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4.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為使至高雄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觀光旅遊的遊客在第一時間即能收到本市觀光、旅遊相關資訊，除進入高雄後即可收到簡訊推播外，亦請觀光局著手設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計多國語系「高雄觀光」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APP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，提供旅客查找觀光資訊之參考。</w:t>
      </w:r>
    </w:p>
    <w:p w:rsidR="002D4153" w:rsidRDefault="002D415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參、討論事項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第１案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工務局：訂定「高雄市實施都市計畫以外地區既存公有建築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物簡化建築管理辦法」草案，敬請審議。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通過，依規定程序辦理。</w:t>
      </w:r>
    </w:p>
    <w:p w:rsidR="002D4153" w:rsidRDefault="002D41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第２案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地政局：為修正「高雄市政府市地重劃及區段徵收會設置要點」部分規定乙案，敬請審議。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函頒下達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:rsidR="002D4153" w:rsidRDefault="002D41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第３案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經發局：經濟部水利署補助本府辦理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年度「簡易自來水供水改善工程」經費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511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3,700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中央補助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352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元、本府配合款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158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5,700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，請准予以墊付款方式辦理，提請審議。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通過，送請市議會審議。</w:t>
      </w:r>
    </w:p>
    <w:p w:rsidR="002D4153" w:rsidRDefault="002D41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第４案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警察局：科技部南部科學工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業園區管理局補助本局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年度辦理湖內分局所轄路竹區後鄉里長興路段監視器新增案，擬先行墊付新臺幣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萬元執行案，提請審議。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2D4153" w:rsidRDefault="002D41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第５案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消防局：有關科技部南部科學工業園區管理局補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助本局辦理「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年度補助地方政府建設經費計畫」，擬先行墊付新台幣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301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0,250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元案，提請審議。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通過，依程序辦理墊支及補辦預算轉正。</w:t>
      </w:r>
    </w:p>
    <w:p w:rsidR="002D4153" w:rsidRDefault="002D41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第６案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衛生局：請准於本局辦理衛生福利部食品藥物管理署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年度「各縣市衛生局加強監控食品、藥物、化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粧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品違規廣告計畫中央補助經費計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元，擬以墊付款先行支用」乙案，請鑒核。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2D4153" w:rsidRDefault="002D4153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肆、臨時動議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一、農業局吳局長報告：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蜜棗為高雄農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特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產品之一，現已進入產季，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感謝市長特別推薦，謹提供「高雄蜜棗訂購單」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DM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乙份供各位首長參閱。今（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）年蜜棗禮盒有特級與精選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種規格，香甜可口，建請各位首長協助推廣予相關協會、合作社、工（公）會等團體，倘有送禮、自用需求，亦歡迎踴躍選購，以行動支持本市優質農產品。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謝謝農業局的用心。</w:t>
      </w:r>
    </w:p>
    <w:p w:rsidR="002D4153" w:rsidRDefault="002D415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伍、主席指示事項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一、本市議會第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次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臨時會將於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日召開，並將進行本府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年度總預算案之二、三讀程序，考量許多機關首長為新任首長，請各位首長儘速充分瞭解權管業務預算，並加強與議會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聯繫溝通，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俾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順利爭取預算通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過，儘速推動相關市政建設及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社福預算，保障全體市民權益；至後續有需調整之處，再以追加減預算方式處理，以為因應。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二、再過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個月就是農曆新年，針對年貨食安稽查、公共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場域安檢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、勞動檢查、市容綠美化、環境清潔等市政工作，請各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機關保持警覺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加速辦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理，另請民政局協助督導各區公所加強轄區各項重點工作及服務措施，讓民眾平安快樂過好年。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三、因應非洲豬瘟疫情持續上升，本府已於上週五（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日）開設非洲豬瘟災害應變中心並由李副市長主持第一次工作會議，感謝李副市長的辛勞。請農業局、衛生局、環保局及海洋局等機關持續落實各項防疫作為，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同時請經發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局、教育局、衛生局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、觀光局等局處持續追蹤各場所之廚餘去向；另請加強宣導民眾切勿違規攜帶肉品入境，以共同防堵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疫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情入侵。</w:t>
      </w:r>
    </w:p>
    <w:p w:rsidR="002D4153" w:rsidRDefault="00E0763D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散　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：上午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分。</w:t>
      </w:r>
    </w:p>
    <w:sectPr w:rsidR="002D4153">
      <w:footerReference w:type="default" r:id="rId7"/>
      <w:pgSz w:w="11906" w:h="16838"/>
      <w:pgMar w:top="1191" w:right="1797" w:bottom="1191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3D" w:rsidRDefault="00E0763D">
      <w:pPr>
        <w:rPr>
          <w:rFonts w:hint="eastAsia"/>
        </w:rPr>
      </w:pPr>
      <w:r>
        <w:separator/>
      </w:r>
    </w:p>
  </w:endnote>
  <w:endnote w:type="continuationSeparator" w:id="0">
    <w:p w:rsidR="00E0763D" w:rsidRDefault="00E076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AE" w:rsidRDefault="00E0763D">
    <w:pPr>
      <w:pStyle w:val="a5"/>
      <w:spacing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D87BEC">
      <w:rPr>
        <w:rFonts w:ascii="Times New Roman" w:hAnsi="Times New Roman"/>
        <w:noProof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3D" w:rsidRDefault="00E076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763D" w:rsidRDefault="00E0763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153"/>
    <w:rsid w:val="002D4153"/>
    <w:rsid w:val="00D87BEC"/>
    <w:rsid w:val="00E0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藍家妤</dc:creator>
  <cp:lastModifiedBy>藍家妤</cp:lastModifiedBy>
  <cp:revision>1</cp:revision>
  <cp:lastPrinted>2019-01-10T07:58:00Z</cp:lastPrinted>
  <dcterms:created xsi:type="dcterms:W3CDTF">2017-08-18T19:08:00Z</dcterms:created>
  <dcterms:modified xsi:type="dcterms:W3CDTF">2019-01-11T03:21:00Z</dcterms:modified>
</cp:coreProperties>
</file>