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F05" w:rsidRPr="009A6AB4" w:rsidRDefault="00A54F05" w:rsidP="00A54F05">
      <w:pPr>
        <w:autoSpaceDE w:val="0"/>
        <w:autoSpaceDN w:val="0"/>
        <w:adjustRightInd w:val="0"/>
        <w:ind w:left="560" w:hangingChars="100" w:hanging="560"/>
        <w:jc w:val="center"/>
        <w:rPr>
          <w:rFonts w:ascii="標楷體" w:eastAsia="標楷體" w:hAnsi="標楷體" w:cs="T1"/>
          <w:kern w:val="0"/>
          <w:sz w:val="56"/>
          <w:szCs w:val="56"/>
        </w:rPr>
      </w:pPr>
    </w:p>
    <w:p w:rsidR="00A54F05" w:rsidRPr="009A6AB4" w:rsidRDefault="00A54F05" w:rsidP="00A54F05">
      <w:pPr>
        <w:autoSpaceDE w:val="0"/>
        <w:autoSpaceDN w:val="0"/>
        <w:adjustRightInd w:val="0"/>
        <w:ind w:left="560" w:hangingChars="100" w:hanging="560"/>
        <w:jc w:val="center"/>
        <w:rPr>
          <w:rFonts w:ascii="標楷體" w:eastAsia="標楷體" w:hAnsi="標楷體" w:cs="T1"/>
          <w:kern w:val="0"/>
          <w:sz w:val="56"/>
          <w:szCs w:val="56"/>
        </w:rPr>
      </w:pPr>
    </w:p>
    <w:p w:rsidR="00A54F05" w:rsidRPr="009A6AB4" w:rsidRDefault="00A54F05" w:rsidP="00A54F05">
      <w:pPr>
        <w:autoSpaceDE w:val="0"/>
        <w:autoSpaceDN w:val="0"/>
        <w:adjustRightInd w:val="0"/>
        <w:ind w:left="560" w:hangingChars="100" w:hanging="560"/>
        <w:jc w:val="center"/>
        <w:rPr>
          <w:rFonts w:ascii="標楷體" w:eastAsia="標楷體" w:hAnsi="標楷體" w:cs="T1"/>
          <w:kern w:val="0"/>
          <w:sz w:val="80"/>
          <w:szCs w:val="80"/>
        </w:rPr>
      </w:pPr>
      <w:r w:rsidRPr="009A6AB4">
        <w:rPr>
          <w:rFonts w:ascii="標楷體" w:eastAsia="標楷體" w:hAnsi="標楷體" w:cs="T1" w:hint="eastAsia"/>
          <w:kern w:val="0"/>
          <w:sz w:val="56"/>
          <w:szCs w:val="56"/>
        </w:rPr>
        <w:t>高雄市議會第2屆第1次定期大會</w:t>
      </w:r>
      <w:r w:rsidRPr="009A6AB4">
        <w:rPr>
          <w:rFonts w:ascii="標楷體" w:eastAsia="標楷體" w:hAnsi="標楷體" w:cs="T1"/>
          <w:kern w:val="0"/>
          <w:sz w:val="56"/>
          <w:szCs w:val="56"/>
        </w:rPr>
        <w:br/>
      </w:r>
      <w:r w:rsidRPr="009A6AB4">
        <w:rPr>
          <w:rFonts w:ascii="標楷體" w:eastAsia="標楷體" w:hAnsi="標楷體" w:cs="T1" w:hint="eastAsia"/>
          <w:kern w:val="0"/>
          <w:sz w:val="80"/>
          <w:szCs w:val="80"/>
        </w:rPr>
        <w:t>高雄市政府秘書處</w:t>
      </w:r>
    </w:p>
    <w:p w:rsidR="00A54F05" w:rsidRPr="009A6AB4" w:rsidRDefault="00A54F05" w:rsidP="00A54F05">
      <w:pPr>
        <w:autoSpaceDE w:val="0"/>
        <w:autoSpaceDN w:val="0"/>
        <w:adjustRightInd w:val="0"/>
        <w:ind w:left="800" w:hangingChars="100" w:hanging="800"/>
        <w:jc w:val="center"/>
        <w:rPr>
          <w:rFonts w:ascii="標楷體" w:eastAsia="標楷體" w:hAnsi="標楷體" w:cs="T1"/>
          <w:kern w:val="0"/>
          <w:sz w:val="80"/>
          <w:szCs w:val="80"/>
        </w:rPr>
      </w:pPr>
      <w:r w:rsidRPr="009A6AB4">
        <w:rPr>
          <w:rFonts w:ascii="標楷體" w:eastAsia="標楷體" w:hAnsi="標楷體" w:cs="T1" w:hint="eastAsia"/>
          <w:kern w:val="0"/>
          <w:sz w:val="80"/>
          <w:szCs w:val="80"/>
        </w:rPr>
        <w:t>業務報告</w:t>
      </w:r>
    </w:p>
    <w:p w:rsidR="00A54F05" w:rsidRPr="009A6AB4" w:rsidRDefault="00A54F05" w:rsidP="00A54F05">
      <w:pPr>
        <w:autoSpaceDE w:val="0"/>
        <w:autoSpaceDN w:val="0"/>
        <w:adjustRightInd w:val="0"/>
        <w:ind w:left="800" w:hangingChars="100" w:hanging="800"/>
        <w:jc w:val="center"/>
        <w:rPr>
          <w:rFonts w:ascii="標楷體" w:eastAsia="標楷體" w:hAnsi="標楷體" w:cs="T1"/>
          <w:kern w:val="0"/>
          <w:sz w:val="80"/>
          <w:szCs w:val="80"/>
        </w:rPr>
      </w:pPr>
    </w:p>
    <w:p w:rsidR="00A54F05" w:rsidRPr="009A6AB4" w:rsidRDefault="00A54F05" w:rsidP="00A54F05">
      <w:pPr>
        <w:autoSpaceDE w:val="0"/>
        <w:autoSpaceDN w:val="0"/>
        <w:adjustRightInd w:val="0"/>
        <w:ind w:left="240" w:hangingChars="100" w:hanging="240"/>
        <w:jc w:val="center"/>
        <w:rPr>
          <w:rFonts w:ascii="標楷體" w:eastAsia="標楷體" w:hAnsi="標楷體" w:cs="T1"/>
          <w:kern w:val="0"/>
          <w:sz w:val="80"/>
          <w:szCs w:val="80"/>
        </w:rPr>
      </w:pPr>
      <w:r w:rsidRPr="009A6AB4">
        <w:rPr>
          <w:noProof/>
        </w:rPr>
        <w:drawing>
          <wp:inline distT="0" distB="0" distL="0" distR="0" wp14:anchorId="6D211321" wp14:editId="28E7DA04">
            <wp:extent cx="2172970" cy="2208530"/>
            <wp:effectExtent l="0" t="0" r="0" b="1270"/>
            <wp:docPr id="1" name="圖片 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970" cy="2208530"/>
                    </a:xfrm>
                    <a:prstGeom prst="rect">
                      <a:avLst/>
                    </a:prstGeom>
                    <a:noFill/>
                    <a:ln>
                      <a:noFill/>
                    </a:ln>
                  </pic:spPr>
                </pic:pic>
              </a:graphicData>
            </a:graphic>
          </wp:inline>
        </w:drawing>
      </w:r>
    </w:p>
    <w:p w:rsidR="00A54F05" w:rsidRPr="009A6AB4" w:rsidRDefault="00A54F05" w:rsidP="00A54F05">
      <w:pPr>
        <w:autoSpaceDE w:val="0"/>
        <w:autoSpaceDN w:val="0"/>
        <w:adjustRightInd w:val="0"/>
        <w:ind w:left="800" w:hangingChars="100" w:hanging="800"/>
        <w:jc w:val="center"/>
        <w:rPr>
          <w:rFonts w:ascii="標楷體" w:eastAsia="標楷體" w:hAnsi="標楷體" w:cs="T1"/>
          <w:kern w:val="0"/>
          <w:sz w:val="80"/>
          <w:szCs w:val="80"/>
        </w:rPr>
      </w:pPr>
    </w:p>
    <w:p w:rsidR="00A54F05" w:rsidRPr="009A6AB4" w:rsidRDefault="00A54F05" w:rsidP="00A54F05">
      <w:pPr>
        <w:autoSpaceDE w:val="0"/>
        <w:autoSpaceDN w:val="0"/>
        <w:adjustRightInd w:val="0"/>
        <w:ind w:left="800" w:hangingChars="100" w:hanging="800"/>
        <w:jc w:val="center"/>
        <w:rPr>
          <w:rFonts w:ascii="標楷體" w:eastAsia="標楷體" w:hAnsi="標楷體" w:cs="T1"/>
          <w:kern w:val="0"/>
          <w:sz w:val="80"/>
          <w:szCs w:val="80"/>
        </w:rPr>
      </w:pPr>
    </w:p>
    <w:p w:rsidR="00A54F05" w:rsidRPr="009A6AB4" w:rsidRDefault="00A54F05" w:rsidP="00A54F05">
      <w:pPr>
        <w:autoSpaceDE w:val="0"/>
        <w:autoSpaceDN w:val="0"/>
        <w:adjustRightInd w:val="0"/>
        <w:ind w:left="520" w:hangingChars="100" w:hanging="520"/>
        <w:jc w:val="center"/>
        <w:rPr>
          <w:rFonts w:ascii="標楷體" w:eastAsia="標楷體" w:hAnsi="標楷體" w:cs="T1"/>
          <w:kern w:val="0"/>
          <w:sz w:val="80"/>
          <w:szCs w:val="80"/>
        </w:rPr>
      </w:pPr>
      <w:r w:rsidRPr="009A6AB4">
        <w:rPr>
          <w:rFonts w:ascii="標楷體" w:eastAsia="標楷體" w:hAnsi="標楷體" w:hint="eastAsia"/>
          <w:sz w:val="52"/>
          <w:szCs w:val="52"/>
        </w:rPr>
        <w:t>104年3月</w:t>
      </w:r>
    </w:p>
    <w:sdt>
      <w:sdtPr>
        <w:id w:val="502853863"/>
        <w:docPartObj>
          <w:docPartGallery w:val="Cover Pages"/>
          <w:docPartUnique/>
        </w:docPartObj>
      </w:sdtPr>
      <w:sdtEndPr/>
      <w:sdtContent>
        <w:p w:rsidR="00A54F05" w:rsidRPr="009A6AB4" w:rsidRDefault="00A54F05" w:rsidP="00A54F05">
          <w:pPr>
            <w:widowControl/>
            <w:jc w:val="center"/>
          </w:pPr>
          <w:r w:rsidRPr="009A6AB4">
            <w:br w:type="page"/>
          </w:r>
        </w:p>
      </w:sdtContent>
    </w:sdt>
    <w:p w:rsidR="00A45798" w:rsidRPr="009A6AB4" w:rsidRDefault="00A45798">
      <w:pPr>
        <w:widowControl/>
      </w:pPr>
    </w:p>
    <w:p w:rsidR="00A45798" w:rsidRPr="009A6AB4" w:rsidRDefault="00A45798" w:rsidP="00A45798">
      <w:pPr>
        <w:autoSpaceDE w:val="0"/>
        <w:autoSpaceDN w:val="0"/>
        <w:adjustRightInd w:val="0"/>
        <w:ind w:left="560" w:hangingChars="100" w:hanging="560"/>
        <w:jc w:val="center"/>
        <w:rPr>
          <w:rFonts w:ascii="標楷體" w:eastAsia="標楷體" w:hAnsi="標楷體" w:cs="T1"/>
          <w:kern w:val="0"/>
          <w:sz w:val="56"/>
          <w:szCs w:val="56"/>
        </w:rPr>
      </w:pPr>
      <w:r w:rsidRPr="009A6AB4">
        <w:rPr>
          <w:rFonts w:ascii="標楷體" w:eastAsia="標楷體" w:hAnsi="標楷體" w:cs="T1" w:hint="eastAsia"/>
          <w:kern w:val="0"/>
          <w:sz w:val="56"/>
          <w:szCs w:val="56"/>
        </w:rPr>
        <w:t xml:space="preserve">目       </w:t>
      </w:r>
      <w:r w:rsidRPr="009A6AB4">
        <w:rPr>
          <w:rFonts w:ascii="標楷體" w:eastAsia="標楷體" w:hAnsi="標楷體" w:cs="T1"/>
          <w:kern w:val="0"/>
          <w:sz w:val="56"/>
          <w:szCs w:val="56"/>
        </w:rPr>
        <w:t xml:space="preserve"> </w:t>
      </w:r>
      <w:r w:rsidRPr="009A6AB4">
        <w:rPr>
          <w:rFonts w:ascii="標楷體" w:eastAsia="標楷體" w:hAnsi="標楷體" w:cs="T1" w:hint="eastAsia"/>
          <w:kern w:val="0"/>
          <w:sz w:val="56"/>
          <w:szCs w:val="56"/>
        </w:rPr>
        <w:t>錄</w:t>
      </w:r>
    </w:p>
    <w:p w:rsidR="005A130D" w:rsidRPr="009A6AB4" w:rsidRDefault="00A45798" w:rsidP="00A45798">
      <w:r w:rsidRPr="009A6AB4">
        <w:rPr>
          <w:rFonts w:ascii="標楷體" w:eastAsia="標楷體" w:hAnsi="標楷體" w:cs="T3" w:hint="eastAsia"/>
          <w:kern w:val="0"/>
          <w:sz w:val="40"/>
          <w:szCs w:val="40"/>
        </w:rPr>
        <w:t>壹、重要業務執行概況</w:t>
      </w:r>
      <w:r w:rsidRPr="009A6AB4">
        <w:rPr>
          <w:rFonts w:ascii="標楷體" w:eastAsia="標楷體" w:hAnsi="標楷體" w:cs="T4" w:hint="eastAsia"/>
          <w:kern w:val="0"/>
          <w:sz w:val="32"/>
          <w:szCs w:val="32"/>
        </w:rPr>
        <w:t>……………………………</w:t>
      </w:r>
      <w:r w:rsidRPr="009A6AB4">
        <w:rPr>
          <w:rFonts w:ascii="標楷體" w:eastAsia="標楷體" w:hAnsi="標楷體" w:cs="T4"/>
          <w:kern w:val="0"/>
          <w:sz w:val="32"/>
          <w:szCs w:val="32"/>
        </w:rPr>
        <w:t>…</w:t>
      </w:r>
      <w:r w:rsidRPr="009A6AB4">
        <w:rPr>
          <w:rFonts w:ascii="標楷體" w:eastAsia="標楷體" w:hAnsi="標楷體" w:cs="T4" w:hint="eastAsia"/>
          <w:kern w:val="0"/>
          <w:sz w:val="32"/>
          <w:szCs w:val="32"/>
        </w:rPr>
        <w:t>…</w:t>
      </w:r>
      <w:r w:rsidRPr="009A6AB4">
        <w:rPr>
          <w:rFonts w:ascii="標楷體" w:eastAsia="標楷體" w:hAnsi="標楷體" w:cs="T4"/>
          <w:kern w:val="0"/>
          <w:sz w:val="32"/>
          <w:szCs w:val="32"/>
        </w:rPr>
        <w:t>…</w:t>
      </w:r>
      <w:r w:rsidRPr="009A6AB4">
        <w:rPr>
          <w:rFonts w:ascii="標楷體" w:eastAsia="標楷體" w:hAnsi="標楷體" w:cs="T4" w:hint="eastAsia"/>
          <w:kern w:val="0"/>
          <w:sz w:val="40"/>
          <w:szCs w:val="40"/>
        </w:rPr>
        <w:t>3</w:t>
      </w:r>
    </w:p>
    <w:p w:rsidR="00A45798" w:rsidRPr="009A6AB4" w:rsidRDefault="00A45798" w:rsidP="00A45798">
      <w:pPr>
        <w:tabs>
          <w:tab w:val="left" w:pos="7938"/>
        </w:tabs>
        <w:autoSpaceDE w:val="0"/>
        <w:autoSpaceDN w:val="0"/>
        <w:adjustRightInd w:val="0"/>
        <w:ind w:leftChars="118" w:left="283"/>
        <w:rPr>
          <w:rFonts w:ascii="標楷體" w:eastAsia="標楷體" w:hAnsi="標楷體" w:cs="T4"/>
          <w:kern w:val="0"/>
          <w:sz w:val="36"/>
          <w:szCs w:val="36"/>
        </w:rPr>
      </w:pPr>
      <w:r w:rsidRPr="009A6AB4">
        <w:rPr>
          <w:rFonts w:ascii="標楷體" w:eastAsia="標楷體" w:hAnsi="標楷體" w:cs="T4" w:hint="eastAsia"/>
          <w:kern w:val="0"/>
          <w:sz w:val="36"/>
          <w:szCs w:val="36"/>
        </w:rPr>
        <w:t>一、公文檔案電子化…………</w:t>
      </w:r>
      <w:r w:rsidRPr="009A6AB4">
        <w:rPr>
          <w:rFonts w:ascii="標楷體" w:eastAsia="標楷體" w:hAnsi="標楷體" w:cs="T4"/>
          <w:kern w:val="0"/>
          <w:sz w:val="36"/>
          <w:szCs w:val="36"/>
        </w:rPr>
        <w:t>…………</w:t>
      </w:r>
      <w:r w:rsidRPr="009A6AB4">
        <w:rPr>
          <w:rFonts w:ascii="標楷體" w:eastAsia="標楷體" w:hAnsi="標楷體" w:cs="T4" w:hint="eastAsia"/>
          <w:kern w:val="0"/>
          <w:sz w:val="36"/>
          <w:szCs w:val="36"/>
        </w:rPr>
        <w:t>……………</w:t>
      </w:r>
      <w:r w:rsidRPr="009A6AB4">
        <w:rPr>
          <w:rFonts w:ascii="標楷體" w:eastAsia="標楷體" w:hAnsi="標楷體" w:cs="T4"/>
          <w:kern w:val="0"/>
          <w:sz w:val="36"/>
          <w:szCs w:val="36"/>
        </w:rPr>
        <w:t>…</w:t>
      </w:r>
      <w:r w:rsidR="001A66B0" w:rsidRPr="009A6AB4">
        <w:rPr>
          <w:rFonts w:ascii="標楷體" w:eastAsia="標楷體" w:hAnsi="標楷體" w:cs="T4" w:hint="eastAsia"/>
          <w:kern w:val="0"/>
          <w:sz w:val="36"/>
          <w:szCs w:val="36"/>
        </w:rPr>
        <w:t>3</w:t>
      </w:r>
    </w:p>
    <w:p w:rsidR="00A45798" w:rsidRPr="009A6AB4" w:rsidRDefault="00A45798" w:rsidP="00A45798">
      <w:pPr>
        <w:autoSpaceDE w:val="0"/>
        <w:autoSpaceDN w:val="0"/>
        <w:adjustRightInd w:val="0"/>
        <w:spacing w:line="440" w:lineRule="exact"/>
        <w:ind w:leftChars="237" w:left="707" w:hangingChars="43" w:hanging="138"/>
        <w:rPr>
          <w:rFonts w:ascii="標楷體" w:eastAsia="標楷體" w:hAnsi="標楷體" w:cs="T5"/>
          <w:kern w:val="0"/>
          <w:sz w:val="32"/>
          <w:szCs w:val="32"/>
        </w:rPr>
      </w:pP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一</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公文處理電子化</w:t>
      </w:r>
      <w:r w:rsidRPr="009A6AB4">
        <w:rPr>
          <w:rFonts w:ascii="標楷體" w:eastAsia="標楷體" w:hAnsi="標楷體" w:cs="T5"/>
          <w:kern w:val="0"/>
          <w:sz w:val="32"/>
          <w:szCs w:val="32"/>
        </w:rPr>
        <w:t>………………………………………</w:t>
      </w:r>
      <w:r w:rsidR="001A66B0" w:rsidRPr="009A6AB4">
        <w:rPr>
          <w:rFonts w:ascii="標楷體" w:eastAsia="標楷體" w:hAnsi="標楷體" w:cs="T5" w:hint="eastAsia"/>
          <w:kern w:val="0"/>
          <w:sz w:val="32"/>
          <w:szCs w:val="32"/>
        </w:rPr>
        <w:t>3</w:t>
      </w:r>
    </w:p>
    <w:p w:rsidR="00A45798" w:rsidRPr="009A6AB4" w:rsidRDefault="00A45798" w:rsidP="00A45798">
      <w:pPr>
        <w:autoSpaceDE w:val="0"/>
        <w:autoSpaceDN w:val="0"/>
        <w:adjustRightInd w:val="0"/>
        <w:spacing w:line="440" w:lineRule="exact"/>
        <w:ind w:leftChars="234" w:left="562"/>
        <w:rPr>
          <w:rFonts w:ascii="標楷體" w:eastAsia="標楷體" w:hAnsi="標楷體" w:cs="T4"/>
          <w:kern w:val="0"/>
          <w:sz w:val="32"/>
          <w:szCs w:val="32"/>
        </w:rPr>
      </w:pP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二</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積極推廣實施線上簽核</w:t>
      </w:r>
      <w:r w:rsidRPr="009A6AB4">
        <w:rPr>
          <w:rFonts w:ascii="標楷體" w:eastAsia="標楷體" w:hAnsi="標楷體" w:cs="T5"/>
          <w:kern w:val="0"/>
          <w:sz w:val="32"/>
          <w:szCs w:val="32"/>
        </w:rPr>
        <w:t>………………………………</w:t>
      </w:r>
      <w:r w:rsidR="001A66B0" w:rsidRPr="009A6AB4">
        <w:rPr>
          <w:rFonts w:ascii="標楷體" w:eastAsia="標楷體" w:hAnsi="標楷體" w:cs="T5" w:hint="eastAsia"/>
          <w:kern w:val="0"/>
          <w:sz w:val="32"/>
          <w:szCs w:val="32"/>
        </w:rPr>
        <w:t>3</w:t>
      </w:r>
      <w:r w:rsidRPr="009A6AB4">
        <w:rPr>
          <w:rFonts w:ascii="標楷體" w:eastAsia="標楷體" w:hAnsi="標楷體" w:cs="T5" w:hint="eastAsia"/>
          <w:kern w:val="0"/>
          <w:sz w:val="32"/>
          <w:szCs w:val="32"/>
        </w:rPr>
        <w:br/>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三</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市政公報</w:t>
      </w:r>
      <w:r w:rsidRPr="009A6AB4">
        <w:rPr>
          <w:rFonts w:ascii="標楷體" w:eastAsia="標楷體" w:hAnsi="標楷體" w:cs="T5"/>
          <w:kern w:val="0"/>
          <w:sz w:val="32"/>
          <w:szCs w:val="32"/>
        </w:rPr>
        <w:t>e</w:t>
      </w:r>
      <w:r w:rsidRPr="009A6AB4">
        <w:rPr>
          <w:rFonts w:ascii="標楷體" w:eastAsia="標楷體" w:hAnsi="標楷體" w:cs="T5" w:hint="eastAsia"/>
          <w:kern w:val="0"/>
          <w:sz w:val="32"/>
          <w:szCs w:val="32"/>
        </w:rPr>
        <w:t>化</w:t>
      </w:r>
      <w:r w:rsidRPr="009A6AB4">
        <w:rPr>
          <w:rFonts w:ascii="標楷體" w:eastAsia="標楷體" w:hAnsi="標楷體" w:cs="T5"/>
          <w:kern w:val="0"/>
          <w:sz w:val="32"/>
          <w:szCs w:val="32"/>
        </w:rPr>
        <w:t xml:space="preserve"> …………………………………………</w:t>
      </w:r>
      <w:r w:rsidR="001A66B0" w:rsidRPr="009A6AB4">
        <w:rPr>
          <w:rFonts w:ascii="標楷體" w:eastAsia="標楷體" w:hAnsi="標楷體" w:cs="T5" w:hint="eastAsia"/>
          <w:kern w:val="0"/>
          <w:sz w:val="32"/>
          <w:szCs w:val="32"/>
        </w:rPr>
        <w:t>4</w:t>
      </w:r>
      <w:r w:rsidRPr="009A6AB4">
        <w:rPr>
          <w:rFonts w:ascii="標楷體" w:eastAsia="標楷體" w:hAnsi="標楷體" w:cs="T5" w:hint="eastAsia"/>
          <w:kern w:val="0"/>
          <w:sz w:val="32"/>
          <w:szCs w:val="32"/>
        </w:rPr>
        <w:br/>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四</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 xml:space="preserve">市政會議e化 </w:t>
      </w:r>
      <w:r w:rsidRPr="009A6AB4">
        <w:rPr>
          <w:rFonts w:ascii="標楷體" w:eastAsia="標楷體" w:hAnsi="標楷體" w:cs="T5"/>
          <w:kern w:val="0"/>
          <w:sz w:val="32"/>
          <w:szCs w:val="32"/>
        </w:rPr>
        <w:t>…………………………………………</w:t>
      </w:r>
      <w:r w:rsidR="001A66B0" w:rsidRPr="009A6AB4">
        <w:rPr>
          <w:rFonts w:ascii="標楷體" w:eastAsia="標楷體" w:hAnsi="標楷體" w:cs="T5" w:hint="eastAsia"/>
          <w:kern w:val="0"/>
          <w:sz w:val="32"/>
          <w:szCs w:val="32"/>
        </w:rPr>
        <w:t>4</w:t>
      </w:r>
      <w:r w:rsidRPr="009A6AB4">
        <w:rPr>
          <w:rFonts w:ascii="標楷體" w:eastAsia="標楷體" w:hAnsi="標楷體" w:cs="T5" w:hint="eastAsia"/>
          <w:kern w:val="0"/>
          <w:sz w:val="32"/>
          <w:szCs w:val="32"/>
        </w:rPr>
        <w:br/>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五</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落實本處資通安全</w:t>
      </w:r>
      <w:r w:rsidRPr="009A6AB4">
        <w:rPr>
          <w:rFonts w:ascii="標楷體" w:eastAsia="標楷體" w:hAnsi="標楷體" w:cs="T5"/>
          <w:kern w:val="0"/>
          <w:sz w:val="32"/>
          <w:szCs w:val="32"/>
        </w:rPr>
        <w:t xml:space="preserve"> </w:t>
      </w:r>
      <w:r w:rsidRPr="009A6AB4">
        <w:rPr>
          <w:rFonts w:ascii="標楷體" w:eastAsia="標楷體" w:hAnsi="標楷體" w:cs="T5" w:hint="eastAsia"/>
          <w:kern w:val="0"/>
          <w:sz w:val="32"/>
          <w:szCs w:val="32"/>
        </w:rPr>
        <w:t xml:space="preserve"> </w:t>
      </w:r>
      <w:r w:rsidRPr="009A6AB4">
        <w:rPr>
          <w:rFonts w:ascii="標楷體" w:eastAsia="標楷體" w:hAnsi="標楷體" w:cs="T5"/>
          <w:kern w:val="0"/>
          <w:sz w:val="32"/>
          <w:szCs w:val="32"/>
        </w:rPr>
        <w:t>…………………………………</w:t>
      </w:r>
      <w:r w:rsidR="001A66B0" w:rsidRPr="009A6AB4">
        <w:rPr>
          <w:rFonts w:ascii="標楷體" w:eastAsia="標楷體" w:hAnsi="標楷體" w:cs="T5" w:hint="eastAsia"/>
          <w:kern w:val="0"/>
          <w:sz w:val="32"/>
          <w:szCs w:val="32"/>
        </w:rPr>
        <w:t>4</w:t>
      </w:r>
      <w:r w:rsidRPr="009A6AB4">
        <w:rPr>
          <w:rFonts w:ascii="標楷體" w:eastAsia="標楷體" w:hAnsi="標楷體" w:cs="T5" w:hint="eastAsia"/>
          <w:kern w:val="0"/>
          <w:sz w:val="32"/>
          <w:szCs w:val="32"/>
        </w:rPr>
        <w:br/>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六</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落實檔案管理</w:t>
      </w:r>
      <w:r w:rsidRPr="009A6AB4">
        <w:rPr>
          <w:rFonts w:ascii="標楷體" w:eastAsia="標楷體" w:hAnsi="標楷體" w:cs="T5"/>
          <w:kern w:val="0"/>
          <w:sz w:val="32"/>
          <w:szCs w:val="32"/>
        </w:rPr>
        <w:t>…………………………………………</w:t>
      </w:r>
      <w:r w:rsidR="001A66B0" w:rsidRPr="009A6AB4">
        <w:rPr>
          <w:rFonts w:ascii="標楷體" w:eastAsia="標楷體" w:hAnsi="標楷體" w:cs="T5" w:hint="eastAsia"/>
          <w:kern w:val="0"/>
          <w:sz w:val="32"/>
          <w:szCs w:val="32"/>
        </w:rPr>
        <w:t>5</w:t>
      </w:r>
      <w:r w:rsidRPr="009A6AB4">
        <w:rPr>
          <w:rFonts w:ascii="標楷體" w:eastAsia="標楷體" w:hAnsi="標楷體" w:cs="T5" w:hint="eastAsia"/>
          <w:kern w:val="0"/>
          <w:sz w:val="32"/>
          <w:szCs w:val="32"/>
        </w:rPr>
        <w:br/>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七</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辦理金檔獎及金質獎評獎</w:t>
      </w:r>
      <w:r w:rsidRPr="009A6AB4">
        <w:rPr>
          <w:rFonts w:ascii="標楷體" w:eastAsia="標楷體" w:hAnsi="標楷體" w:cs="T5"/>
          <w:kern w:val="0"/>
          <w:sz w:val="32"/>
          <w:szCs w:val="32"/>
        </w:rPr>
        <w:t xml:space="preserve"> </w:t>
      </w:r>
      <w:r w:rsidRPr="009A6AB4">
        <w:rPr>
          <w:rFonts w:ascii="標楷體" w:eastAsia="標楷體" w:hAnsi="標楷體" w:cs="T5" w:hint="eastAsia"/>
          <w:kern w:val="0"/>
          <w:sz w:val="32"/>
          <w:szCs w:val="32"/>
        </w:rPr>
        <w:t xml:space="preserve"> </w:t>
      </w:r>
      <w:r w:rsidRPr="009A6AB4">
        <w:rPr>
          <w:rFonts w:ascii="標楷體" w:eastAsia="標楷體" w:hAnsi="標楷體" w:cs="T5"/>
          <w:kern w:val="0"/>
          <w:sz w:val="32"/>
          <w:szCs w:val="32"/>
        </w:rPr>
        <w:t>…………………………</w:t>
      </w:r>
      <w:r w:rsidR="001A66B0" w:rsidRPr="009A6AB4">
        <w:rPr>
          <w:rFonts w:ascii="標楷體" w:eastAsia="標楷體" w:hAnsi="標楷體" w:cs="T5" w:hint="eastAsia"/>
          <w:kern w:val="0"/>
          <w:sz w:val="32"/>
          <w:szCs w:val="32"/>
        </w:rPr>
        <w:t>5</w:t>
      </w:r>
    </w:p>
    <w:p w:rsidR="00A45798" w:rsidRPr="009A6AB4" w:rsidRDefault="00A45798" w:rsidP="00A45798">
      <w:pPr>
        <w:autoSpaceDE w:val="0"/>
        <w:autoSpaceDN w:val="0"/>
        <w:adjustRightInd w:val="0"/>
        <w:ind w:leftChars="117" w:left="281"/>
        <w:rPr>
          <w:rFonts w:ascii="標楷體" w:eastAsia="標楷體" w:hAnsi="標楷體" w:cs="T4"/>
          <w:kern w:val="0"/>
          <w:sz w:val="36"/>
          <w:szCs w:val="36"/>
        </w:rPr>
      </w:pPr>
      <w:r w:rsidRPr="009A6AB4">
        <w:rPr>
          <w:rFonts w:ascii="標楷體" w:eastAsia="標楷體" w:hAnsi="標楷體" w:cs="T4" w:hint="eastAsia"/>
          <w:kern w:val="0"/>
          <w:sz w:val="36"/>
          <w:szCs w:val="36"/>
        </w:rPr>
        <w:t>二、國際事務積極化</w:t>
      </w:r>
      <w:r w:rsidRPr="009A6AB4">
        <w:rPr>
          <w:rFonts w:ascii="標楷體" w:eastAsia="標楷體" w:hAnsi="標楷體" w:cs="T4"/>
          <w:kern w:val="0"/>
          <w:sz w:val="36"/>
          <w:szCs w:val="36"/>
        </w:rPr>
        <w:t>……………………………………</w:t>
      </w:r>
      <w:r w:rsidR="001A66B0" w:rsidRPr="009A6AB4">
        <w:rPr>
          <w:rFonts w:ascii="標楷體" w:eastAsia="標楷體" w:hAnsi="標楷體" w:cs="T4" w:hint="eastAsia"/>
          <w:kern w:val="0"/>
          <w:sz w:val="36"/>
          <w:szCs w:val="36"/>
        </w:rPr>
        <w:t>6</w:t>
      </w:r>
    </w:p>
    <w:p w:rsidR="00A45798" w:rsidRPr="009A6AB4" w:rsidRDefault="00A45798" w:rsidP="00A45798">
      <w:pPr>
        <w:autoSpaceDE w:val="0"/>
        <w:autoSpaceDN w:val="0"/>
        <w:adjustRightInd w:val="0"/>
        <w:spacing w:line="440" w:lineRule="exact"/>
        <w:ind w:leftChars="236" w:left="566"/>
        <w:rPr>
          <w:rFonts w:ascii="標楷體" w:eastAsia="標楷體" w:hAnsi="標楷體" w:cs="T4"/>
          <w:kern w:val="0"/>
          <w:sz w:val="32"/>
          <w:szCs w:val="32"/>
        </w:rPr>
      </w:pP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一</w:t>
      </w:r>
      <w:r w:rsidRPr="009A6AB4">
        <w:rPr>
          <w:rFonts w:ascii="標楷體" w:eastAsia="標楷體" w:hAnsi="標楷體" w:cs="T5"/>
          <w:kern w:val="0"/>
          <w:sz w:val="32"/>
          <w:szCs w:val="32"/>
        </w:rPr>
        <w:t>)</w:t>
      </w:r>
      <w:r w:rsidRPr="009A6AB4">
        <w:rPr>
          <w:rFonts w:ascii="標楷體" w:eastAsia="標楷體" w:hAnsi="標楷體" w:cs="T4" w:hint="eastAsia"/>
          <w:kern w:val="0"/>
          <w:sz w:val="32"/>
          <w:szCs w:val="32"/>
        </w:rPr>
        <w:t xml:space="preserve">積極與國際各界、NGO及民間人士互動 </w:t>
      </w:r>
      <w:r w:rsidRPr="009A6AB4">
        <w:rPr>
          <w:rFonts w:ascii="標楷體" w:eastAsia="標楷體" w:hAnsi="標楷體" w:cs="T4"/>
          <w:kern w:val="0"/>
          <w:sz w:val="32"/>
          <w:szCs w:val="32"/>
        </w:rPr>
        <w:t>………………</w:t>
      </w:r>
      <w:r w:rsidR="001A66B0" w:rsidRPr="009A6AB4">
        <w:rPr>
          <w:rFonts w:ascii="標楷體" w:eastAsia="標楷體" w:hAnsi="標楷體" w:cs="T4" w:hint="eastAsia"/>
          <w:kern w:val="0"/>
          <w:sz w:val="32"/>
          <w:szCs w:val="32"/>
        </w:rPr>
        <w:t>6</w:t>
      </w:r>
    </w:p>
    <w:p w:rsidR="00A45798" w:rsidRPr="009A6AB4" w:rsidRDefault="00A45798" w:rsidP="00A45798">
      <w:pPr>
        <w:autoSpaceDE w:val="0"/>
        <w:autoSpaceDN w:val="0"/>
        <w:adjustRightInd w:val="0"/>
        <w:spacing w:line="440" w:lineRule="exact"/>
        <w:ind w:leftChars="236" w:left="566"/>
        <w:rPr>
          <w:rFonts w:ascii="標楷體" w:eastAsia="標楷體" w:hAnsi="標楷體" w:cs="T4"/>
          <w:kern w:val="0"/>
          <w:sz w:val="32"/>
          <w:szCs w:val="32"/>
        </w:rPr>
      </w:pP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二</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姊妹市、國際友好城市互訪交流</w:t>
      </w:r>
      <w:r w:rsidRPr="009A6AB4">
        <w:rPr>
          <w:rFonts w:ascii="標楷體" w:eastAsia="標楷體" w:hAnsi="標楷體" w:cs="T4"/>
          <w:kern w:val="0"/>
          <w:sz w:val="32"/>
          <w:szCs w:val="32"/>
        </w:rPr>
        <w:t>………………………</w:t>
      </w:r>
      <w:r w:rsidR="001A66B0" w:rsidRPr="009A6AB4">
        <w:rPr>
          <w:rFonts w:ascii="標楷體" w:eastAsia="標楷體" w:hAnsi="標楷體" w:cs="T4" w:hint="eastAsia"/>
          <w:kern w:val="0"/>
          <w:sz w:val="32"/>
          <w:szCs w:val="32"/>
        </w:rPr>
        <w:t>6</w:t>
      </w:r>
    </w:p>
    <w:p w:rsidR="00A45798" w:rsidRPr="009A6AB4" w:rsidRDefault="00A45798" w:rsidP="00A45798">
      <w:pPr>
        <w:autoSpaceDE w:val="0"/>
        <w:autoSpaceDN w:val="0"/>
        <w:adjustRightInd w:val="0"/>
        <w:spacing w:line="440" w:lineRule="exact"/>
        <w:ind w:leftChars="236" w:left="566"/>
        <w:rPr>
          <w:rFonts w:ascii="標楷體" w:eastAsia="標楷體" w:hAnsi="標楷體" w:cs="T7"/>
          <w:kern w:val="0"/>
          <w:sz w:val="32"/>
          <w:szCs w:val="32"/>
        </w:rPr>
      </w:pP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三</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城市行銷</w:t>
      </w:r>
      <w:r w:rsidRPr="009A6AB4">
        <w:rPr>
          <w:rFonts w:ascii="標楷體" w:eastAsia="標楷體" w:hAnsi="標楷體" w:cs="T6"/>
          <w:kern w:val="0"/>
          <w:sz w:val="32"/>
          <w:szCs w:val="32"/>
        </w:rPr>
        <w:t>…………</w:t>
      </w:r>
      <w:r w:rsidRPr="009A6AB4">
        <w:rPr>
          <w:rFonts w:ascii="標楷體" w:eastAsia="標楷體" w:hAnsi="標楷體" w:cs="T7"/>
          <w:kern w:val="0"/>
          <w:sz w:val="32"/>
          <w:szCs w:val="32"/>
        </w:rPr>
        <w:t>………………………………………</w:t>
      </w:r>
      <w:r w:rsidR="001A66B0" w:rsidRPr="009A6AB4">
        <w:rPr>
          <w:rFonts w:ascii="標楷體" w:eastAsia="標楷體" w:hAnsi="標楷體" w:cs="T7" w:hint="eastAsia"/>
          <w:kern w:val="0"/>
          <w:sz w:val="32"/>
          <w:szCs w:val="32"/>
        </w:rPr>
        <w:t>11</w:t>
      </w:r>
    </w:p>
    <w:p w:rsidR="00A45798" w:rsidRPr="009A6AB4" w:rsidRDefault="00A45798" w:rsidP="00A45798">
      <w:pPr>
        <w:autoSpaceDE w:val="0"/>
        <w:autoSpaceDN w:val="0"/>
        <w:adjustRightInd w:val="0"/>
        <w:ind w:leftChars="117" w:left="281"/>
        <w:rPr>
          <w:rFonts w:ascii="標楷體" w:eastAsia="標楷體" w:hAnsi="標楷體" w:cs="T4"/>
          <w:kern w:val="0"/>
          <w:sz w:val="36"/>
          <w:szCs w:val="36"/>
        </w:rPr>
      </w:pPr>
      <w:r w:rsidRPr="009A6AB4">
        <w:rPr>
          <w:rFonts w:ascii="標楷體" w:eastAsia="標楷體" w:hAnsi="標楷體" w:cs="T4" w:hint="eastAsia"/>
          <w:kern w:val="0"/>
          <w:sz w:val="36"/>
          <w:szCs w:val="36"/>
        </w:rPr>
        <w:t>三、提</w:t>
      </w:r>
      <w:r w:rsidR="00617C68" w:rsidRPr="009A6AB4">
        <w:rPr>
          <w:rFonts w:ascii="標楷體" w:eastAsia="標楷體" w:hAnsi="標楷體" w:cs="T4" w:hint="eastAsia"/>
          <w:kern w:val="0"/>
          <w:sz w:val="36"/>
          <w:szCs w:val="36"/>
        </w:rPr>
        <w:t>昇</w:t>
      </w:r>
      <w:r w:rsidRPr="009A6AB4">
        <w:rPr>
          <w:rFonts w:ascii="標楷體" w:eastAsia="標楷體" w:hAnsi="標楷體" w:cs="T4" w:hint="eastAsia"/>
          <w:kern w:val="0"/>
          <w:sz w:val="36"/>
          <w:szCs w:val="36"/>
        </w:rPr>
        <w:t>公務環境品質</w:t>
      </w:r>
      <w:r w:rsidR="001A66B0" w:rsidRPr="009A6AB4">
        <w:rPr>
          <w:rFonts w:ascii="標楷體" w:eastAsia="標楷體" w:hAnsi="標楷體" w:cs="T4"/>
          <w:kern w:val="0"/>
          <w:sz w:val="36"/>
          <w:szCs w:val="36"/>
        </w:rPr>
        <w:t>…………………………………</w:t>
      </w:r>
      <w:r w:rsidR="001A66B0" w:rsidRPr="009A6AB4">
        <w:rPr>
          <w:rFonts w:ascii="標楷體" w:eastAsia="標楷體" w:hAnsi="標楷體" w:cs="T4" w:hint="eastAsia"/>
          <w:kern w:val="0"/>
          <w:sz w:val="36"/>
          <w:szCs w:val="36"/>
        </w:rPr>
        <w:t>15</w:t>
      </w:r>
    </w:p>
    <w:p w:rsidR="00A45798" w:rsidRPr="009A6AB4" w:rsidRDefault="00A45798" w:rsidP="0061453F">
      <w:pPr>
        <w:shd w:val="clear" w:color="auto" w:fill="FFFFFF"/>
        <w:autoSpaceDE w:val="0"/>
        <w:autoSpaceDN w:val="0"/>
        <w:spacing w:line="440" w:lineRule="exact"/>
        <w:ind w:leftChars="178" w:left="565" w:hangingChars="43" w:hanging="138"/>
        <w:jc w:val="both"/>
        <w:rPr>
          <w:rFonts w:ascii="標楷體" w:eastAsia="標楷體" w:hAnsi="標楷體"/>
          <w:sz w:val="32"/>
          <w:szCs w:val="32"/>
        </w:rPr>
      </w:pPr>
      <w:r w:rsidRPr="009A6AB4">
        <w:rPr>
          <w:rFonts w:ascii="標楷體" w:eastAsia="標楷體" w:hAnsi="標楷體" w:hint="eastAsia"/>
          <w:sz w:val="32"/>
          <w:szCs w:val="32"/>
        </w:rPr>
        <w:t xml:space="preserve"> (</w:t>
      </w:r>
      <w:r w:rsidR="0061453F" w:rsidRPr="009A6AB4">
        <w:rPr>
          <w:rFonts w:ascii="標楷體" w:eastAsia="標楷體" w:hAnsi="標楷體" w:hint="eastAsia"/>
          <w:sz w:val="32"/>
          <w:szCs w:val="32"/>
        </w:rPr>
        <w:t>一</w:t>
      </w:r>
      <w:r w:rsidRPr="009A6AB4">
        <w:rPr>
          <w:rFonts w:ascii="標楷體" w:eastAsia="標楷體" w:hAnsi="標楷體" w:hint="eastAsia"/>
          <w:sz w:val="32"/>
          <w:szCs w:val="32"/>
        </w:rPr>
        <w:t>)加強集會場所之管理利用</w:t>
      </w:r>
      <w:r w:rsidRPr="009A6AB4">
        <w:rPr>
          <w:rFonts w:ascii="標楷體" w:eastAsia="標楷體" w:hAnsi="標楷體"/>
          <w:sz w:val="32"/>
          <w:szCs w:val="32"/>
        </w:rPr>
        <w:t>……………………………</w:t>
      </w:r>
      <w:r w:rsidR="001A66B0" w:rsidRPr="009A6AB4">
        <w:rPr>
          <w:rFonts w:ascii="標楷體" w:eastAsia="標楷體" w:hAnsi="標楷體" w:hint="eastAsia"/>
          <w:sz w:val="32"/>
          <w:szCs w:val="32"/>
        </w:rPr>
        <w:t>15</w:t>
      </w:r>
      <w:bookmarkStart w:id="0" w:name="_GoBack"/>
      <w:bookmarkEnd w:id="0"/>
    </w:p>
    <w:p w:rsidR="0061453F" w:rsidRPr="009A6AB4" w:rsidRDefault="0061453F" w:rsidP="0061453F">
      <w:pPr>
        <w:shd w:val="clear" w:color="auto" w:fill="FFFFFF"/>
        <w:autoSpaceDE w:val="0"/>
        <w:autoSpaceDN w:val="0"/>
        <w:spacing w:line="440" w:lineRule="exact"/>
        <w:ind w:leftChars="235" w:left="564" w:firstLine="2"/>
        <w:jc w:val="both"/>
        <w:rPr>
          <w:rFonts w:ascii="標楷體" w:eastAsia="標楷體" w:hAnsi="標楷體"/>
          <w:sz w:val="32"/>
          <w:szCs w:val="32"/>
        </w:rPr>
      </w:pPr>
      <w:r w:rsidRPr="009A6AB4">
        <w:rPr>
          <w:rFonts w:ascii="標楷體" w:eastAsia="標楷體" w:hAnsi="標楷體" w:hint="eastAsia"/>
          <w:sz w:val="32"/>
          <w:szCs w:val="32"/>
        </w:rPr>
        <w:t>(二)推動環境清潔維護及檢查</w:t>
      </w:r>
      <w:r w:rsidRPr="009A6AB4">
        <w:rPr>
          <w:rFonts w:ascii="標楷體" w:eastAsia="標楷體" w:hAnsi="標楷體"/>
          <w:sz w:val="32"/>
          <w:szCs w:val="32"/>
        </w:rPr>
        <w:t>……………………………</w:t>
      </w:r>
      <w:r w:rsidR="001A66B0" w:rsidRPr="009A6AB4">
        <w:rPr>
          <w:rFonts w:ascii="標楷體" w:eastAsia="標楷體" w:hAnsi="標楷體" w:hint="eastAsia"/>
          <w:sz w:val="32"/>
          <w:szCs w:val="32"/>
        </w:rPr>
        <w:t>16</w:t>
      </w:r>
    </w:p>
    <w:p w:rsidR="00A45798" w:rsidRPr="009A6AB4" w:rsidRDefault="00A45798" w:rsidP="00A45798">
      <w:pPr>
        <w:shd w:val="clear" w:color="auto" w:fill="FFFFFF"/>
        <w:tabs>
          <w:tab w:val="left" w:pos="8647"/>
        </w:tabs>
        <w:autoSpaceDE w:val="0"/>
        <w:autoSpaceDN w:val="0"/>
        <w:ind w:leftChars="118" w:left="283" w:rightChars="-201" w:right="-482"/>
        <w:rPr>
          <w:rFonts w:ascii="標楷體" w:eastAsia="標楷體" w:hAnsi="標楷體" w:cs="T5"/>
          <w:kern w:val="0"/>
          <w:sz w:val="36"/>
          <w:szCs w:val="36"/>
        </w:rPr>
      </w:pPr>
      <w:r w:rsidRPr="009A6AB4">
        <w:rPr>
          <w:rFonts w:ascii="標楷體" w:eastAsia="標楷體" w:hAnsi="標楷體" w:cs="T4" w:hint="eastAsia"/>
          <w:kern w:val="0"/>
          <w:sz w:val="36"/>
          <w:szCs w:val="36"/>
        </w:rPr>
        <w:t>四、事務管理健全化</w:t>
      </w:r>
      <w:r w:rsidRPr="009A6AB4">
        <w:rPr>
          <w:rFonts w:ascii="標楷體" w:eastAsia="標楷體" w:hAnsi="標楷體"/>
          <w:sz w:val="36"/>
          <w:szCs w:val="36"/>
        </w:rPr>
        <w:t>……………</w:t>
      </w:r>
      <w:r w:rsidRPr="009A6AB4">
        <w:rPr>
          <w:rFonts w:ascii="標楷體" w:eastAsia="標楷體" w:hAnsi="標楷體" w:cs="T5"/>
          <w:kern w:val="0"/>
          <w:sz w:val="36"/>
          <w:szCs w:val="36"/>
        </w:rPr>
        <w:t>………………………</w:t>
      </w:r>
      <w:r w:rsidR="001A66B0" w:rsidRPr="009A6AB4">
        <w:rPr>
          <w:rFonts w:ascii="標楷體" w:eastAsia="標楷體" w:hAnsi="標楷體" w:cs="T5" w:hint="eastAsia"/>
          <w:kern w:val="0"/>
          <w:sz w:val="36"/>
          <w:szCs w:val="36"/>
        </w:rPr>
        <w:t>16</w:t>
      </w:r>
    </w:p>
    <w:p w:rsidR="00A45798" w:rsidRPr="009A6AB4" w:rsidRDefault="00A45798" w:rsidP="00A45798">
      <w:pPr>
        <w:shd w:val="clear" w:color="auto" w:fill="FFFFFF"/>
        <w:autoSpaceDE w:val="0"/>
        <w:autoSpaceDN w:val="0"/>
        <w:spacing w:line="440" w:lineRule="exact"/>
        <w:ind w:leftChars="177" w:left="425"/>
        <w:jc w:val="both"/>
        <w:rPr>
          <w:rFonts w:ascii="標楷體" w:eastAsia="標楷體" w:hAnsi="標楷體"/>
          <w:sz w:val="32"/>
          <w:szCs w:val="32"/>
        </w:rPr>
      </w:pPr>
      <w:r w:rsidRPr="009A6AB4">
        <w:rPr>
          <w:rFonts w:ascii="標楷體" w:eastAsia="標楷體" w:hAnsi="標楷體" w:hint="eastAsia"/>
          <w:sz w:val="32"/>
          <w:szCs w:val="32"/>
        </w:rPr>
        <w:t>（一）</w:t>
      </w:r>
      <w:r w:rsidRPr="009A6AB4">
        <w:rPr>
          <w:rFonts w:ascii="標楷體" w:eastAsia="標楷體" w:hAnsi="標楷體" w:cs="T5" w:hint="eastAsia"/>
          <w:kern w:val="0"/>
          <w:sz w:val="32"/>
          <w:szCs w:val="32"/>
        </w:rPr>
        <w:t>廳舍管理維護</w:t>
      </w:r>
      <w:r w:rsidRPr="009A6AB4">
        <w:rPr>
          <w:rFonts w:ascii="標楷體" w:eastAsia="標楷體" w:hAnsi="標楷體"/>
          <w:sz w:val="32"/>
          <w:szCs w:val="32"/>
        </w:rPr>
        <w:t>…………………………………</w:t>
      </w:r>
      <w:r w:rsidR="004B21A2" w:rsidRPr="009A6AB4">
        <w:rPr>
          <w:rFonts w:ascii="標楷體" w:eastAsia="標楷體" w:hAnsi="標楷體"/>
          <w:sz w:val="32"/>
          <w:szCs w:val="32"/>
        </w:rPr>
        <w:t>……</w:t>
      </w:r>
      <w:r w:rsidR="001A66B0" w:rsidRPr="009A6AB4">
        <w:rPr>
          <w:rFonts w:ascii="標楷體" w:eastAsia="標楷體" w:hAnsi="標楷體" w:hint="eastAsia"/>
          <w:sz w:val="32"/>
          <w:szCs w:val="32"/>
        </w:rPr>
        <w:t>16</w:t>
      </w:r>
    </w:p>
    <w:p w:rsidR="00A45798" w:rsidRPr="009A6AB4" w:rsidRDefault="00A45798" w:rsidP="00A45798">
      <w:pPr>
        <w:shd w:val="clear" w:color="auto" w:fill="FFFFFF"/>
        <w:autoSpaceDE w:val="0"/>
        <w:autoSpaceDN w:val="0"/>
        <w:spacing w:line="440" w:lineRule="exact"/>
        <w:ind w:leftChars="177" w:left="425"/>
        <w:jc w:val="both"/>
        <w:rPr>
          <w:rFonts w:ascii="標楷體" w:eastAsia="標楷體" w:hAnsi="標楷體"/>
          <w:sz w:val="32"/>
          <w:szCs w:val="32"/>
        </w:rPr>
      </w:pPr>
      <w:r w:rsidRPr="009A6AB4">
        <w:rPr>
          <w:rFonts w:ascii="標楷體" w:eastAsia="標楷體" w:hAnsi="標楷體" w:hint="eastAsia"/>
          <w:sz w:val="32"/>
          <w:szCs w:val="32"/>
        </w:rPr>
        <w:t>（二）</w:t>
      </w:r>
      <w:r w:rsidRPr="009A6AB4">
        <w:rPr>
          <w:rFonts w:ascii="標楷體" w:eastAsia="標楷體" w:hAnsi="標楷體" w:cs="T5" w:hint="eastAsia"/>
          <w:kern w:val="0"/>
          <w:sz w:val="32"/>
          <w:szCs w:val="32"/>
        </w:rPr>
        <w:t>設備充實改善</w:t>
      </w:r>
      <w:r w:rsidRPr="009A6AB4">
        <w:rPr>
          <w:rFonts w:ascii="標楷體" w:eastAsia="標楷體" w:hAnsi="標楷體"/>
          <w:sz w:val="32"/>
          <w:szCs w:val="32"/>
        </w:rPr>
        <w:t>…………………………………</w:t>
      </w:r>
      <w:r w:rsidR="004B21A2" w:rsidRPr="009A6AB4">
        <w:rPr>
          <w:rFonts w:ascii="標楷體" w:eastAsia="標楷體" w:hAnsi="標楷體"/>
          <w:sz w:val="32"/>
          <w:szCs w:val="32"/>
        </w:rPr>
        <w:t>……</w:t>
      </w:r>
      <w:r w:rsidR="001A66B0" w:rsidRPr="009A6AB4">
        <w:rPr>
          <w:rFonts w:ascii="標楷體" w:eastAsia="標楷體" w:hAnsi="標楷體" w:hint="eastAsia"/>
          <w:sz w:val="32"/>
          <w:szCs w:val="32"/>
        </w:rPr>
        <w:t>18</w:t>
      </w:r>
    </w:p>
    <w:p w:rsidR="00A45798" w:rsidRPr="009A6AB4" w:rsidRDefault="00A45798" w:rsidP="00A45798">
      <w:pPr>
        <w:autoSpaceDE w:val="0"/>
        <w:autoSpaceDN w:val="0"/>
        <w:adjustRightInd w:val="0"/>
        <w:ind w:leftChars="117" w:left="281"/>
        <w:rPr>
          <w:rFonts w:ascii="標楷體" w:eastAsia="標楷體" w:hAnsi="標楷體" w:cs="T4"/>
          <w:kern w:val="0"/>
          <w:sz w:val="36"/>
          <w:szCs w:val="36"/>
        </w:rPr>
      </w:pPr>
      <w:r w:rsidRPr="009A6AB4">
        <w:rPr>
          <w:rFonts w:ascii="標楷體" w:eastAsia="標楷體" w:hAnsi="標楷體" w:cs="T4" w:hint="eastAsia"/>
          <w:kern w:val="0"/>
          <w:sz w:val="36"/>
          <w:szCs w:val="36"/>
        </w:rPr>
        <w:t>五、宿舍管理制度化</w:t>
      </w:r>
      <w:r w:rsidRPr="009A6AB4">
        <w:rPr>
          <w:rFonts w:ascii="標楷體" w:eastAsia="標楷體" w:hAnsi="標楷體" w:cs="T4"/>
          <w:kern w:val="0"/>
          <w:sz w:val="36"/>
          <w:szCs w:val="36"/>
        </w:rPr>
        <w:t>……………………………………</w:t>
      </w:r>
      <w:r w:rsidR="001A66B0" w:rsidRPr="009A6AB4">
        <w:rPr>
          <w:rFonts w:ascii="標楷體" w:eastAsia="標楷體" w:hAnsi="標楷體" w:cs="T4" w:hint="eastAsia"/>
          <w:kern w:val="0"/>
          <w:sz w:val="36"/>
          <w:szCs w:val="36"/>
        </w:rPr>
        <w:t>18</w:t>
      </w:r>
    </w:p>
    <w:p w:rsidR="00A45798" w:rsidRPr="009A6AB4" w:rsidRDefault="00A45798" w:rsidP="00A45798">
      <w:pPr>
        <w:autoSpaceDE w:val="0"/>
        <w:autoSpaceDN w:val="0"/>
        <w:adjustRightInd w:val="0"/>
        <w:spacing w:line="440" w:lineRule="exact"/>
        <w:ind w:leftChars="236" w:left="566"/>
        <w:rPr>
          <w:rFonts w:ascii="標楷體" w:eastAsia="標楷體" w:hAnsi="標楷體" w:cs="T4"/>
          <w:kern w:val="0"/>
          <w:sz w:val="32"/>
          <w:szCs w:val="32"/>
        </w:rPr>
      </w:pP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一</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 xml:space="preserve">首長宿舍管理及維護 </w:t>
      </w:r>
      <w:r w:rsidRPr="009A6AB4">
        <w:rPr>
          <w:rFonts w:ascii="標楷體" w:eastAsia="標楷體" w:hAnsi="標楷體" w:cs="T5"/>
          <w:kern w:val="0"/>
          <w:sz w:val="32"/>
          <w:szCs w:val="32"/>
        </w:rPr>
        <w:t>……………………………………</w:t>
      </w:r>
      <w:r w:rsidR="001A66B0" w:rsidRPr="009A6AB4">
        <w:rPr>
          <w:rFonts w:ascii="標楷體" w:eastAsia="標楷體" w:hAnsi="標楷體" w:cs="T5" w:hint="eastAsia"/>
          <w:kern w:val="0"/>
          <w:sz w:val="32"/>
          <w:szCs w:val="32"/>
        </w:rPr>
        <w:t>18</w:t>
      </w:r>
    </w:p>
    <w:p w:rsidR="00A45798" w:rsidRPr="009A6AB4" w:rsidRDefault="00A45798" w:rsidP="00A45798">
      <w:pPr>
        <w:autoSpaceDE w:val="0"/>
        <w:autoSpaceDN w:val="0"/>
        <w:adjustRightInd w:val="0"/>
        <w:spacing w:line="440" w:lineRule="exact"/>
        <w:ind w:leftChars="236" w:left="566"/>
        <w:rPr>
          <w:rFonts w:ascii="標楷體" w:eastAsia="標楷體" w:hAnsi="標楷體" w:cs="T5"/>
          <w:kern w:val="0"/>
          <w:sz w:val="32"/>
          <w:szCs w:val="32"/>
        </w:rPr>
      </w:pP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二</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 xml:space="preserve">眷屬宿舍清查及管理 </w:t>
      </w:r>
      <w:r w:rsidRPr="009A6AB4">
        <w:rPr>
          <w:rFonts w:ascii="標楷體" w:eastAsia="標楷體" w:hAnsi="標楷體" w:cs="T5"/>
          <w:kern w:val="0"/>
          <w:sz w:val="32"/>
          <w:szCs w:val="32"/>
        </w:rPr>
        <w:t>……………………………………</w:t>
      </w:r>
      <w:r w:rsidR="001A66B0" w:rsidRPr="009A6AB4">
        <w:rPr>
          <w:rFonts w:ascii="標楷體" w:eastAsia="標楷體" w:hAnsi="標楷體" w:cs="T5" w:hint="eastAsia"/>
          <w:kern w:val="0"/>
          <w:sz w:val="32"/>
          <w:szCs w:val="32"/>
        </w:rPr>
        <w:t>18</w:t>
      </w:r>
    </w:p>
    <w:p w:rsidR="00A45798" w:rsidRPr="009A6AB4" w:rsidRDefault="00A45798" w:rsidP="00A45798">
      <w:pPr>
        <w:autoSpaceDE w:val="0"/>
        <w:autoSpaceDN w:val="0"/>
        <w:adjustRightInd w:val="0"/>
        <w:spacing w:line="440" w:lineRule="exact"/>
        <w:ind w:leftChars="236" w:left="566"/>
        <w:rPr>
          <w:rFonts w:ascii="標楷體" w:eastAsia="標楷體" w:hAnsi="標楷體" w:cs="T4"/>
          <w:kern w:val="0"/>
          <w:sz w:val="32"/>
          <w:szCs w:val="32"/>
        </w:rPr>
      </w:pP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三</w:t>
      </w:r>
      <w:r w:rsidRPr="009A6AB4">
        <w:rPr>
          <w:rFonts w:ascii="標楷體" w:eastAsia="標楷體" w:hAnsi="標楷體" w:cs="T5"/>
          <w:kern w:val="0"/>
          <w:sz w:val="32"/>
          <w:szCs w:val="32"/>
        </w:rPr>
        <w:t>)</w:t>
      </w:r>
      <w:r w:rsidRPr="009A6AB4">
        <w:rPr>
          <w:rFonts w:ascii="標楷體" w:eastAsia="標楷體" w:hAnsi="標楷體" w:cs="T5" w:hint="eastAsia"/>
          <w:kern w:val="0"/>
          <w:sz w:val="32"/>
          <w:szCs w:val="32"/>
        </w:rPr>
        <w:t xml:space="preserve">已收回眷(宿)舍空屋(地)之管理利用 </w:t>
      </w:r>
      <w:r w:rsidRPr="009A6AB4">
        <w:rPr>
          <w:rFonts w:ascii="標楷體" w:eastAsia="標楷體" w:hAnsi="標楷體" w:cs="T5"/>
          <w:kern w:val="0"/>
          <w:sz w:val="32"/>
          <w:szCs w:val="32"/>
        </w:rPr>
        <w:t>…………………</w:t>
      </w:r>
      <w:r w:rsidR="001A66B0" w:rsidRPr="009A6AB4">
        <w:rPr>
          <w:rFonts w:ascii="標楷體" w:eastAsia="標楷體" w:hAnsi="標楷體" w:cs="T5" w:hint="eastAsia"/>
          <w:kern w:val="0"/>
          <w:sz w:val="32"/>
          <w:szCs w:val="32"/>
        </w:rPr>
        <w:t>19</w:t>
      </w:r>
    </w:p>
    <w:p w:rsidR="00D03E62" w:rsidRPr="009A6AB4" w:rsidRDefault="00D03E62" w:rsidP="00A45798">
      <w:pPr>
        <w:autoSpaceDE w:val="0"/>
        <w:autoSpaceDN w:val="0"/>
        <w:adjustRightInd w:val="0"/>
        <w:ind w:leftChars="117" w:left="281"/>
        <w:rPr>
          <w:rFonts w:ascii="標楷體" w:eastAsia="標楷體" w:hAnsi="標楷體" w:cs="T7"/>
          <w:kern w:val="0"/>
          <w:sz w:val="36"/>
          <w:szCs w:val="36"/>
        </w:rPr>
      </w:pPr>
    </w:p>
    <w:p w:rsidR="00A45798" w:rsidRPr="009A6AB4" w:rsidRDefault="00A45798" w:rsidP="00A45798">
      <w:pPr>
        <w:autoSpaceDE w:val="0"/>
        <w:autoSpaceDN w:val="0"/>
        <w:adjustRightInd w:val="0"/>
        <w:ind w:leftChars="117" w:left="281"/>
        <w:rPr>
          <w:rFonts w:ascii="標楷體" w:eastAsia="標楷體" w:hAnsi="標楷體" w:cs="T7"/>
          <w:kern w:val="0"/>
          <w:sz w:val="36"/>
          <w:szCs w:val="36"/>
        </w:rPr>
      </w:pPr>
      <w:r w:rsidRPr="009A6AB4">
        <w:rPr>
          <w:rFonts w:ascii="標楷體" w:eastAsia="標楷體" w:hAnsi="標楷體" w:cs="T7" w:hint="eastAsia"/>
          <w:kern w:val="0"/>
          <w:sz w:val="36"/>
          <w:szCs w:val="36"/>
        </w:rPr>
        <w:lastRenderedPageBreak/>
        <w:t>六、</w:t>
      </w:r>
      <w:r w:rsidRPr="009A6AB4">
        <w:rPr>
          <w:rFonts w:ascii="標楷體" w:eastAsia="標楷體" w:hAnsi="標楷體" w:cs="T6" w:hint="eastAsia"/>
          <w:kern w:val="0"/>
          <w:sz w:val="36"/>
          <w:szCs w:val="36"/>
        </w:rPr>
        <w:t>機要業務彈性化</w:t>
      </w:r>
      <w:r w:rsidRPr="009A6AB4">
        <w:rPr>
          <w:rFonts w:ascii="標楷體" w:eastAsia="標楷體" w:hAnsi="標楷體" w:cs="T7"/>
          <w:kern w:val="0"/>
          <w:sz w:val="36"/>
          <w:szCs w:val="36"/>
        </w:rPr>
        <w:t>……………………………………</w:t>
      </w:r>
      <w:r w:rsidR="001A66B0" w:rsidRPr="009A6AB4">
        <w:rPr>
          <w:rFonts w:ascii="標楷體" w:eastAsia="標楷體" w:hAnsi="標楷體" w:cs="T7" w:hint="eastAsia"/>
          <w:kern w:val="0"/>
          <w:sz w:val="36"/>
          <w:szCs w:val="36"/>
        </w:rPr>
        <w:t>20</w:t>
      </w:r>
    </w:p>
    <w:p w:rsidR="00A45798" w:rsidRPr="009A6AB4" w:rsidRDefault="00A45798" w:rsidP="00A45798">
      <w:pPr>
        <w:autoSpaceDE w:val="0"/>
        <w:autoSpaceDN w:val="0"/>
        <w:adjustRightInd w:val="0"/>
        <w:spacing w:line="440" w:lineRule="exact"/>
        <w:ind w:leftChars="236" w:left="566"/>
        <w:rPr>
          <w:rFonts w:ascii="標楷體" w:eastAsia="標楷體" w:hAnsi="標楷體" w:cs="T7"/>
          <w:kern w:val="0"/>
          <w:sz w:val="32"/>
          <w:szCs w:val="32"/>
        </w:rPr>
      </w:pP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一</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妥適安排行程</w:t>
      </w:r>
      <w:r w:rsidRPr="009A6AB4">
        <w:rPr>
          <w:rFonts w:ascii="標楷體" w:eastAsia="標楷體" w:hAnsi="標楷體" w:cs="T6"/>
          <w:kern w:val="0"/>
          <w:sz w:val="32"/>
          <w:szCs w:val="32"/>
        </w:rPr>
        <w:t>…</w:t>
      </w:r>
      <w:r w:rsidRPr="009A6AB4">
        <w:rPr>
          <w:rFonts w:ascii="標楷體" w:eastAsia="標楷體" w:hAnsi="標楷體" w:cs="T7"/>
          <w:kern w:val="0"/>
          <w:sz w:val="32"/>
          <w:szCs w:val="32"/>
        </w:rPr>
        <w:t>………………………………………</w:t>
      </w:r>
      <w:r w:rsidR="001A66B0" w:rsidRPr="009A6AB4">
        <w:rPr>
          <w:rFonts w:ascii="標楷體" w:eastAsia="標楷體" w:hAnsi="標楷體" w:cs="T7" w:hint="eastAsia"/>
          <w:kern w:val="0"/>
          <w:sz w:val="32"/>
          <w:szCs w:val="32"/>
        </w:rPr>
        <w:t>20</w:t>
      </w:r>
    </w:p>
    <w:p w:rsidR="00A45798" w:rsidRPr="009A6AB4" w:rsidRDefault="00A45798" w:rsidP="00A45798">
      <w:pPr>
        <w:autoSpaceDE w:val="0"/>
        <w:autoSpaceDN w:val="0"/>
        <w:adjustRightInd w:val="0"/>
        <w:spacing w:line="440" w:lineRule="exact"/>
        <w:ind w:leftChars="236" w:left="566"/>
        <w:rPr>
          <w:rFonts w:ascii="標楷體" w:eastAsia="標楷體" w:hAnsi="標楷體" w:cs="T7"/>
          <w:kern w:val="0"/>
          <w:sz w:val="32"/>
          <w:szCs w:val="32"/>
        </w:rPr>
      </w:pP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二</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有效處理建議及陳情案件</w:t>
      </w:r>
      <w:r w:rsidRPr="009A6AB4">
        <w:rPr>
          <w:rFonts w:ascii="標楷體" w:eastAsia="標楷體" w:hAnsi="標楷體" w:cs="T6"/>
          <w:kern w:val="0"/>
          <w:sz w:val="32"/>
          <w:szCs w:val="32"/>
        </w:rPr>
        <w:t>………</w:t>
      </w:r>
      <w:r w:rsidRPr="009A6AB4">
        <w:rPr>
          <w:rFonts w:ascii="標楷體" w:eastAsia="標楷體" w:hAnsi="標楷體" w:cs="T7"/>
          <w:kern w:val="0"/>
          <w:sz w:val="32"/>
          <w:szCs w:val="32"/>
        </w:rPr>
        <w:t>……………………</w:t>
      </w:r>
      <w:r w:rsidR="001A66B0" w:rsidRPr="009A6AB4">
        <w:rPr>
          <w:rFonts w:ascii="標楷體" w:eastAsia="標楷體" w:hAnsi="標楷體" w:cs="T7" w:hint="eastAsia"/>
          <w:kern w:val="0"/>
          <w:sz w:val="32"/>
          <w:szCs w:val="32"/>
        </w:rPr>
        <w:t>20</w:t>
      </w:r>
    </w:p>
    <w:p w:rsidR="00A45798" w:rsidRPr="009A6AB4" w:rsidRDefault="00A45798" w:rsidP="00A45798">
      <w:pPr>
        <w:autoSpaceDE w:val="0"/>
        <w:autoSpaceDN w:val="0"/>
        <w:adjustRightInd w:val="0"/>
        <w:ind w:firstLineChars="78" w:firstLine="281"/>
        <w:rPr>
          <w:rFonts w:ascii="標楷體" w:eastAsia="標楷體" w:hAnsi="標楷體" w:cs="T7"/>
          <w:kern w:val="0"/>
          <w:sz w:val="36"/>
          <w:szCs w:val="36"/>
        </w:rPr>
      </w:pPr>
      <w:r w:rsidRPr="009A6AB4">
        <w:rPr>
          <w:rFonts w:ascii="標楷體" w:eastAsia="標楷體" w:hAnsi="標楷體" w:cs="T7" w:hint="eastAsia"/>
          <w:kern w:val="0"/>
          <w:sz w:val="36"/>
          <w:szCs w:val="36"/>
        </w:rPr>
        <w:t>七、職工管理人性化</w:t>
      </w:r>
      <w:r w:rsidRPr="009A6AB4">
        <w:rPr>
          <w:rFonts w:ascii="標楷體" w:eastAsia="標楷體" w:hAnsi="標楷體" w:cs="T7"/>
          <w:kern w:val="0"/>
          <w:sz w:val="36"/>
          <w:szCs w:val="36"/>
        </w:rPr>
        <w:t>……………………………………</w:t>
      </w:r>
      <w:r w:rsidR="001A66B0" w:rsidRPr="009A6AB4">
        <w:rPr>
          <w:rFonts w:ascii="標楷體" w:eastAsia="標楷體" w:hAnsi="標楷體" w:cs="T7" w:hint="eastAsia"/>
          <w:kern w:val="0"/>
          <w:sz w:val="36"/>
          <w:szCs w:val="36"/>
        </w:rPr>
        <w:t>21</w:t>
      </w:r>
    </w:p>
    <w:p w:rsidR="00A45798" w:rsidRPr="009A6AB4" w:rsidRDefault="00A45798" w:rsidP="00A45798">
      <w:pPr>
        <w:autoSpaceDE w:val="0"/>
        <w:autoSpaceDN w:val="0"/>
        <w:adjustRightInd w:val="0"/>
        <w:spacing w:line="440" w:lineRule="exact"/>
        <w:ind w:leftChars="235" w:left="564"/>
        <w:rPr>
          <w:rFonts w:ascii="標楷體" w:eastAsia="標楷體" w:hAnsi="標楷體" w:cs="T7"/>
          <w:kern w:val="0"/>
          <w:sz w:val="32"/>
          <w:szCs w:val="32"/>
        </w:rPr>
      </w:pP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一</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健全職工管理</w:t>
      </w:r>
      <w:r w:rsidRPr="009A6AB4">
        <w:rPr>
          <w:rFonts w:ascii="標楷體" w:eastAsia="標楷體" w:hAnsi="標楷體" w:cs="T6"/>
          <w:kern w:val="0"/>
          <w:sz w:val="32"/>
          <w:szCs w:val="32"/>
        </w:rPr>
        <w:t>…………………………………………</w:t>
      </w:r>
      <w:r w:rsidR="001A66B0" w:rsidRPr="009A6AB4">
        <w:rPr>
          <w:rFonts w:ascii="標楷體" w:eastAsia="標楷體" w:hAnsi="標楷體" w:cs="T6" w:hint="eastAsia"/>
          <w:kern w:val="0"/>
          <w:sz w:val="32"/>
          <w:szCs w:val="32"/>
        </w:rPr>
        <w:t>21</w:t>
      </w:r>
    </w:p>
    <w:p w:rsidR="00A45798" w:rsidRPr="009A6AB4" w:rsidRDefault="00A45798" w:rsidP="00A45798">
      <w:pPr>
        <w:autoSpaceDE w:val="0"/>
        <w:autoSpaceDN w:val="0"/>
        <w:adjustRightInd w:val="0"/>
        <w:spacing w:line="440" w:lineRule="exact"/>
        <w:ind w:leftChars="235" w:left="564"/>
        <w:rPr>
          <w:rFonts w:ascii="標楷體" w:eastAsia="標楷體" w:hAnsi="標楷體" w:cs="T1"/>
          <w:kern w:val="0"/>
          <w:sz w:val="20"/>
          <w:szCs w:val="20"/>
        </w:rPr>
      </w:pP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二</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加強車輛管理</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2</w:t>
      </w:r>
      <w:r w:rsidR="001A66B0" w:rsidRPr="009A6AB4">
        <w:rPr>
          <w:rFonts w:ascii="標楷體" w:eastAsia="標楷體" w:hAnsi="標楷體" w:cs="T6" w:hint="eastAsia"/>
          <w:kern w:val="0"/>
          <w:sz w:val="32"/>
          <w:szCs w:val="32"/>
        </w:rPr>
        <w:t>3</w:t>
      </w:r>
    </w:p>
    <w:p w:rsidR="00A45798" w:rsidRPr="009A6AB4" w:rsidRDefault="00A45798" w:rsidP="00A45798">
      <w:pPr>
        <w:autoSpaceDE w:val="0"/>
        <w:autoSpaceDN w:val="0"/>
        <w:adjustRightInd w:val="0"/>
        <w:ind w:leftChars="118" w:left="283"/>
        <w:rPr>
          <w:rFonts w:ascii="標楷體" w:eastAsia="標楷體" w:hAnsi="標楷體" w:cs="T1"/>
          <w:kern w:val="0"/>
          <w:sz w:val="36"/>
          <w:szCs w:val="36"/>
        </w:rPr>
      </w:pPr>
      <w:r w:rsidRPr="009A6AB4">
        <w:rPr>
          <w:rFonts w:ascii="標楷體" w:eastAsia="標楷體" w:hAnsi="標楷體" w:cs="T1" w:hint="eastAsia"/>
          <w:kern w:val="0"/>
          <w:sz w:val="36"/>
          <w:szCs w:val="36"/>
        </w:rPr>
        <w:t>八、消費保護合理化</w:t>
      </w:r>
      <w:r w:rsidRPr="009A6AB4">
        <w:rPr>
          <w:rFonts w:ascii="標楷體" w:eastAsia="標楷體" w:hAnsi="標楷體" w:cs="T1"/>
          <w:kern w:val="0"/>
          <w:sz w:val="36"/>
          <w:szCs w:val="36"/>
        </w:rPr>
        <w:t>…………</w:t>
      </w:r>
      <w:r w:rsidRPr="009A6AB4">
        <w:rPr>
          <w:rFonts w:ascii="標楷體" w:eastAsia="標楷體" w:hAnsi="標楷體" w:cs="T6"/>
          <w:kern w:val="0"/>
          <w:sz w:val="36"/>
          <w:szCs w:val="36"/>
        </w:rPr>
        <w:t>…………………………</w:t>
      </w:r>
      <w:r w:rsidR="001A66B0" w:rsidRPr="009A6AB4">
        <w:rPr>
          <w:rFonts w:ascii="標楷體" w:eastAsia="標楷體" w:hAnsi="標楷體" w:cs="T1" w:hint="eastAsia"/>
          <w:kern w:val="0"/>
          <w:sz w:val="36"/>
          <w:szCs w:val="36"/>
        </w:rPr>
        <w:t>24</w:t>
      </w:r>
    </w:p>
    <w:p w:rsidR="00A45798" w:rsidRPr="009A6AB4" w:rsidRDefault="00A45798" w:rsidP="00A45798">
      <w:pPr>
        <w:autoSpaceDE w:val="0"/>
        <w:autoSpaceDN w:val="0"/>
        <w:adjustRightInd w:val="0"/>
        <w:spacing w:line="440" w:lineRule="exact"/>
        <w:ind w:leftChars="177" w:left="425" w:firstLineChars="44" w:firstLine="141"/>
        <w:rPr>
          <w:rFonts w:ascii="標楷體" w:eastAsia="標楷體" w:hAnsi="標楷體" w:cs="T1"/>
          <w:kern w:val="0"/>
          <w:sz w:val="32"/>
          <w:szCs w:val="32"/>
        </w:rPr>
      </w:pP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一</w:t>
      </w:r>
      <w:r w:rsidRPr="009A6AB4">
        <w:rPr>
          <w:rFonts w:ascii="標楷體" w:eastAsia="標楷體" w:hAnsi="標楷體" w:cs="T6"/>
          <w:kern w:val="0"/>
          <w:sz w:val="32"/>
          <w:szCs w:val="32"/>
        </w:rPr>
        <w:t>)</w:t>
      </w:r>
      <w:r w:rsidRPr="009A6AB4">
        <w:rPr>
          <w:rFonts w:ascii="標楷體" w:eastAsia="標楷體" w:hAnsi="標楷體" w:hint="eastAsia"/>
          <w:sz w:val="32"/>
          <w:szCs w:val="32"/>
        </w:rPr>
        <w:t>受理民眾消費諮詢申訴調解案件</w:t>
      </w:r>
      <w:r w:rsidRPr="009A6AB4">
        <w:rPr>
          <w:rFonts w:ascii="標楷體" w:eastAsia="標楷體" w:hAnsi="標楷體"/>
          <w:sz w:val="32"/>
          <w:szCs w:val="32"/>
        </w:rPr>
        <w:t>……………………</w:t>
      </w:r>
      <w:r w:rsidR="001A66B0" w:rsidRPr="009A6AB4">
        <w:rPr>
          <w:rFonts w:ascii="標楷體" w:eastAsia="標楷體" w:hAnsi="標楷體" w:hint="eastAsia"/>
          <w:sz w:val="32"/>
          <w:szCs w:val="32"/>
        </w:rPr>
        <w:t>24</w:t>
      </w:r>
    </w:p>
    <w:p w:rsidR="00A45798" w:rsidRPr="009A6AB4" w:rsidRDefault="00A45798" w:rsidP="00A45798">
      <w:pPr>
        <w:autoSpaceDE w:val="0"/>
        <w:autoSpaceDN w:val="0"/>
        <w:adjustRightInd w:val="0"/>
        <w:spacing w:line="440" w:lineRule="exact"/>
        <w:ind w:leftChars="177" w:left="425"/>
        <w:rPr>
          <w:rFonts w:ascii="標楷體" w:eastAsia="標楷體" w:hAnsi="標楷體" w:cs="T1"/>
          <w:kern w:val="0"/>
          <w:sz w:val="32"/>
          <w:szCs w:val="32"/>
        </w:rPr>
      </w:pPr>
      <w:r w:rsidRPr="009A6AB4">
        <w:rPr>
          <w:rFonts w:ascii="標楷體" w:eastAsia="標楷體" w:hAnsi="標楷體" w:cs="T6"/>
          <w:kern w:val="0"/>
          <w:sz w:val="32"/>
          <w:szCs w:val="32"/>
        </w:rPr>
        <w:t xml:space="preserve"> (</w:t>
      </w:r>
      <w:r w:rsidRPr="009A6AB4">
        <w:rPr>
          <w:rFonts w:ascii="標楷體" w:eastAsia="標楷體" w:hAnsi="標楷體" w:cs="T6" w:hint="eastAsia"/>
          <w:kern w:val="0"/>
          <w:sz w:val="32"/>
          <w:szCs w:val="32"/>
        </w:rPr>
        <w:t>二</w:t>
      </w:r>
      <w:r w:rsidRPr="009A6AB4">
        <w:rPr>
          <w:rFonts w:ascii="標楷體" w:eastAsia="標楷體" w:hAnsi="標楷體" w:cs="T6"/>
          <w:kern w:val="0"/>
          <w:sz w:val="32"/>
          <w:szCs w:val="32"/>
        </w:rPr>
        <w:t>)</w:t>
      </w:r>
      <w:r w:rsidRPr="009A6AB4">
        <w:rPr>
          <w:rFonts w:ascii="標楷體" w:eastAsia="標楷體" w:hAnsi="標楷體" w:hint="eastAsia"/>
          <w:sz w:val="32"/>
          <w:szCs w:val="32"/>
        </w:rPr>
        <w:t>積極辦理查察工作</w:t>
      </w:r>
      <w:r w:rsidRPr="009A6AB4">
        <w:rPr>
          <w:rFonts w:ascii="標楷體" w:eastAsia="標楷體" w:hAnsi="標楷體"/>
          <w:sz w:val="32"/>
          <w:szCs w:val="32"/>
        </w:rPr>
        <w:t>……………………………………</w:t>
      </w:r>
      <w:r w:rsidR="001A66B0" w:rsidRPr="009A6AB4">
        <w:rPr>
          <w:rFonts w:ascii="標楷體" w:eastAsia="標楷體" w:hAnsi="標楷體" w:hint="eastAsia"/>
          <w:sz w:val="32"/>
          <w:szCs w:val="32"/>
        </w:rPr>
        <w:t>24</w:t>
      </w:r>
    </w:p>
    <w:p w:rsidR="00A45798" w:rsidRPr="009A6AB4" w:rsidRDefault="00A45798" w:rsidP="00A45798">
      <w:pPr>
        <w:autoSpaceDE w:val="0"/>
        <w:autoSpaceDN w:val="0"/>
        <w:adjustRightInd w:val="0"/>
        <w:spacing w:line="440" w:lineRule="exact"/>
        <w:ind w:leftChars="177" w:left="425"/>
        <w:rPr>
          <w:rFonts w:ascii="標楷體" w:eastAsia="標楷體" w:hAnsi="標楷體" w:cs="T6"/>
          <w:kern w:val="0"/>
          <w:sz w:val="32"/>
          <w:szCs w:val="32"/>
        </w:rPr>
      </w:pPr>
      <w:r w:rsidRPr="009A6AB4">
        <w:rPr>
          <w:rFonts w:ascii="標楷體" w:eastAsia="標楷體" w:hAnsi="標楷體" w:cs="T6"/>
          <w:kern w:val="0"/>
          <w:sz w:val="32"/>
          <w:szCs w:val="32"/>
        </w:rPr>
        <w:t xml:space="preserve"> (</w:t>
      </w:r>
      <w:r w:rsidRPr="009A6AB4">
        <w:rPr>
          <w:rFonts w:ascii="標楷體" w:eastAsia="標楷體" w:hAnsi="標楷體" w:cs="T6" w:hint="eastAsia"/>
          <w:kern w:val="0"/>
          <w:sz w:val="32"/>
          <w:szCs w:val="32"/>
        </w:rPr>
        <w:t>三</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加強消費者保護教育宣導</w:t>
      </w:r>
      <w:r w:rsidRPr="009A6AB4">
        <w:rPr>
          <w:rFonts w:ascii="標楷體" w:eastAsia="標楷體" w:hAnsi="標楷體" w:cs="T6"/>
          <w:kern w:val="0"/>
          <w:sz w:val="32"/>
          <w:szCs w:val="32"/>
        </w:rPr>
        <w:t>……………………………</w:t>
      </w:r>
      <w:r w:rsidR="001A66B0" w:rsidRPr="009A6AB4">
        <w:rPr>
          <w:rFonts w:ascii="標楷體" w:eastAsia="標楷體" w:hAnsi="標楷體" w:cs="T6" w:hint="eastAsia"/>
          <w:kern w:val="0"/>
          <w:sz w:val="32"/>
          <w:szCs w:val="32"/>
        </w:rPr>
        <w:t>24</w:t>
      </w:r>
    </w:p>
    <w:p w:rsidR="00A45798" w:rsidRPr="009A6AB4" w:rsidRDefault="00A45798" w:rsidP="00A45798">
      <w:pPr>
        <w:autoSpaceDE w:val="0"/>
        <w:autoSpaceDN w:val="0"/>
        <w:adjustRightInd w:val="0"/>
        <w:spacing w:line="440" w:lineRule="exact"/>
        <w:ind w:leftChars="177" w:left="425"/>
        <w:rPr>
          <w:rFonts w:ascii="標楷體" w:eastAsia="標楷體" w:hAnsi="標楷體" w:cs="T6"/>
          <w:kern w:val="0"/>
          <w:sz w:val="32"/>
          <w:szCs w:val="32"/>
        </w:rPr>
      </w:pPr>
      <w:r w:rsidRPr="009A6AB4">
        <w:rPr>
          <w:rFonts w:ascii="標楷體" w:eastAsia="標楷體" w:hAnsi="標楷體" w:cs="T6" w:hint="eastAsia"/>
          <w:kern w:val="0"/>
          <w:sz w:val="32"/>
          <w:szCs w:val="32"/>
        </w:rPr>
        <w:t xml:space="preserve"> </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四</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其他重大作為</w:t>
      </w:r>
      <w:r w:rsidRPr="009A6AB4">
        <w:rPr>
          <w:rFonts w:ascii="標楷體" w:eastAsia="標楷體" w:hAnsi="標楷體" w:cs="T6"/>
          <w:kern w:val="0"/>
          <w:sz w:val="32"/>
          <w:szCs w:val="32"/>
        </w:rPr>
        <w:t>…………………………………………</w:t>
      </w:r>
      <w:r w:rsidR="001A66B0" w:rsidRPr="009A6AB4">
        <w:rPr>
          <w:rFonts w:ascii="標楷體" w:eastAsia="標楷體" w:hAnsi="標楷體" w:cs="T6" w:hint="eastAsia"/>
          <w:kern w:val="0"/>
          <w:sz w:val="32"/>
          <w:szCs w:val="32"/>
        </w:rPr>
        <w:t>24</w:t>
      </w:r>
    </w:p>
    <w:p w:rsidR="00A45798" w:rsidRPr="009A6AB4" w:rsidRDefault="00A45798" w:rsidP="00A45798">
      <w:pPr>
        <w:autoSpaceDE w:val="0"/>
        <w:autoSpaceDN w:val="0"/>
        <w:adjustRightInd w:val="0"/>
        <w:ind w:leftChars="118" w:left="283"/>
        <w:rPr>
          <w:rFonts w:ascii="標楷體" w:eastAsia="標楷體" w:hAnsi="標楷體" w:cs="T7"/>
          <w:kern w:val="0"/>
          <w:sz w:val="36"/>
          <w:szCs w:val="36"/>
        </w:rPr>
      </w:pPr>
      <w:r w:rsidRPr="009A6AB4">
        <w:rPr>
          <w:rFonts w:ascii="標楷體" w:eastAsia="標楷體" w:hAnsi="標楷體" w:cs="T7" w:hint="eastAsia"/>
          <w:kern w:val="0"/>
          <w:sz w:val="36"/>
          <w:szCs w:val="36"/>
        </w:rPr>
        <w:t>九、行政視察公正化</w:t>
      </w:r>
      <w:r w:rsidRPr="009A6AB4">
        <w:rPr>
          <w:rFonts w:ascii="標楷體" w:eastAsia="標楷體" w:hAnsi="標楷體" w:cs="T7"/>
          <w:kern w:val="0"/>
          <w:sz w:val="36"/>
          <w:szCs w:val="36"/>
        </w:rPr>
        <w:t>……</w:t>
      </w:r>
      <w:r w:rsidRPr="009A6AB4">
        <w:rPr>
          <w:rFonts w:ascii="標楷體" w:eastAsia="標楷體" w:hAnsi="標楷體" w:cs="T7" w:hint="eastAsia"/>
          <w:kern w:val="0"/>
          <w:sz w:val="36"/>
          <w:szCs w:val="36"/>
        </w:rPr>
        <w:t>……………………………</w:t>
      </w:r>
      <w:r w:rsidRPr="009A6AB4">
        <w:rPr>
          <w:rFonts w:ascii="標楷體" w:eastAsia="標楷體" w:hAnsi="標楷體" w:cs="T7"/>
          <w:kern w:val="0"/>
          <w:sz w:val="36"/>
          <w:szCs w:val="36"/>
        </w:rPr>
        <w:t>…</w:t>
      </w:r>
      <w:r w:rsidRPr="009A6AB4">
        <w:rPr>
          <w:rFonts w:ascii="標楷體" w:eastAsia="標楷體" w:hAnsi="標楷體" w:cs="T7" w:hint="eastAsia"/>
          <w:kern w:val="0"/>
          <w:sz w:val="36"/>
          <w:szCs w:val="36"/>
        </w:rPr>
        <w:t>2</w:t>
      </w:r>
      <w:r w:rsidR="001A66B0" w:rsidRPr="009A6AB4">
        <w:rPr>
          <w:rFonts w:ascii="標楷體" w:eastAsia="標楷體" w:hAnsi="標楷體" w:cs="T7" w:hint="eastAsia"/>
          <w:kern w:val="0"/>
          <w:sz w:val="36"/>
          <w:szCs w:val="36"/>
        </w:rPr>
        <w:t>6</w:t>
      </w:r>
    </w:p>
    <w:p w:rsidR="00A45798" w:rsidRPr="009A6AB4" w:rsidRDefault="00A45798" w:rsidP="00A45798">
      <w:pPr>
        <w:autoSpaceDE w:val="0"/>
        <w:autoSpaceDN w:val="0"/>
        <w:adjustRightInd w:val="0"/>
        <w:spacing w:line="440" w:lineRule="exact"/>
        <w:ind w:leftChars="236" w:left="566"/>
        <w:rPr>
          <w:rFonts w:ascii="標楷體" w:eastAsia="標楷體" w:hAnsi="標楷體" w:cs="T6"/>
          <w:kern w:val="0"/>
          <w:sz w:val="32"/>
          <w:szCs w:val="32"/>
        </w:rPr>
      </w:pP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一</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強化行政視察</w:t>
      </w:r>
      <w:r w:rsidRPr="009A6AB4">
        <w:rPr>
          <w:rFonts w:ascii="標楷體" w:eastAsia="標楷體" w:hAnsi="標楷體" w:cs="T6"/>
          <w:kern w:val="0"/>
          <w:sz w:val="32"/>
          <w:szCs w:val="32"/>
        </w:rPr>
        <w:t xml:space="preserve"> …………………………………………</w:t>
      </w:r>
      <w:r w:rsidR="001A66B0" w:rsidRPr="009A6AB4">
        <w:rPr>
          <w:rFonts w:ascii="標楷體" w:eastAsia="標楷體" w:hAnsi="標楷體" w:cs="T6" w:hint="eastAsia"/>
          <w:kern w:val="0"/>
          <w:sz w:val="32"/>
          <w:szCs w:val="32"/>
        </w:rPr>
        <w:t>26</w:t>
      </w:r>
    </w:p>
    <w:p w:rsidR="00A45798" w:rsidRPr="009A6AB4" w:rsidRDefault="00A45798" w:rsidP="00A45798">
      <w:pPr>
        <w:autoSpaceDE w:val="0"/>
        <w:autoSpaceDN w:val="0"/>
        <w:adjustRightInd w:val="0"/>
        <w:spacing w:line="440" w:lineRule="exact"/>
        <w:ind w:leftChars="236" w:left="566"/>
        <w:rPr>
          <w:rFonts w:ascii="標楷體" w:eastAsia="標楷體" w:hAnsi="標楷體" w:cs="T7"/>
          <w:kern w:val="0"/>
          <w:sz w:val="32"/>
          <w:szCs w:val="32"/>
        </w:rPr>
      </w:pP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二</w:t>
      </w:r>
      <w:r w:rsidRPr="009A6AB4">
        <w:rPr>
          <w:rFonts w:ascii="標楷體" w:eastAsia="標楷體" w:hAnsi="標楷體" w:cs="T6"/>
          <w:kern w:val="0"/>
          <w:sz w:val="32"/>
          <w:szCs w:val="32"/>
        </w:rPr>
        <w:t>)</w:t>
      </w:r>
      <w:r w:rsidRPr="009A6AB4">
        <w:rPr>
          <w:rFonts w:ascii="標楷體" w:eastAsia="標楷體" w:hAnsi="標楷體" w:cs="T6" w:hint="eastAsia"/>
          <w:kern w:val="0"/>
          <w:sz w:val="32"/>
          <w:szCs w:val="32"/>
        </w:rPr>
        <w:t xml:space="preserve">配合監察院辦理地方機關巡察 </w:t>
      </w:r>
      <w:r w:rsidRPr="009A6AB4">
        <w:rPr>
          <w:rFonts w:ascii="標楷體" w:eastAsia="標楷體" w:hAnsi="標楷體" w:cs="T6"/>
          <w:kern w:val="0"/>
          <w:sz w:val="32"/>
          <w:szCs w:val="32"/>
        </w:rPr>
        <w:t>………………………</w:t>
      </w:r>
      <w:r w:rsidR="001A66B0" w:rsidRPr="009A6AB4">
        <w:rPr>
          <w:rFonts w:ascii="標楷體" w:eastAsia="標楷體" w:hAnsi="標楷體" w:cs="T6" w:hint="eastAsia"/>
          <w:kern w:val="0"/>
          <w:sz w:val="32"/>
          <w:szCs w:val="32"/>
        </w:rPr>
        <w:t>26</w:t>
      </w:r>
    </w:p>
    <w:p w:rsidR="00A45798" w:rsidRPr="009A6AB4" w:rsidRDefault="00A45798" w:rsidP="00D03E62">
      <w:pPr>
        <w:pStyle w:val="a3"/>
        <w:ind w:leftChars="0" w:left="0"/>
        <w:rPr>
          <w:rFonts w:ascii="標楷體" w:eastAsia="標楷體" w:hAnsi="標楷體" w:cs="T7"/>
          <w:kern w:val="0"/>
          <w:sz w:val="32"/>
          <w:szCs w:val="32"/>
        </w:rPr>
      </w:pPr>
      <w:r w:rsidRPr="009A6AB4">
        <w:rPr>
          <w:rFonts w:ascii="標楷體" w:eastAsia="標楷體" w:hAnsi="標楷體" w:cs="T9" w:hint="eastAsia"/>
          <w:kern w:val="0"/>
          <w:sz w:val="40"/>
          <w:szCs w:val="40"/>
        </w:rPr>
        <w:t xml:space="preserve">貳、結語 </w:t>
      </w:r>
      <w:r w:rsidR="00FD738E" w:rsidRPr="009A6AB4">
        <w:rPr>
          <w:rFonts w:ascii="標楷體" w:eastAsia="標楷體" w:hAnsi="標楷體" w:cs="T7" w:hint="eastAsia"/>
          <w:kern w:val="0"/>
          <w:sz w:val="32"/>
          <w:szCs w:val="32"/>
        </w:rPr>
        <w:t>……………………………</w:t>
      </w:r>
      <w:r w:rsidRPr="009A6AB4">
        <w:rPr>
          <w:rFonts w:ascii="標楷體" w:eastAsia="標楷體" w:hAnsi="標楷體" w:cs="T7" w:hint="eastAsia"/>
          <w:kern w:val="0"/>
          <w:sz w:val="32"/>
          <w:szCs w:val="32"/>
        </w:rPr>
        <w:t>……………………</w:t>
      </w:r>
      <w:r w:rsidRPr="009A6AB4">
        <w:rPr>
          <w:rFonts w:ascii="標楷體" w:eastAsia="標楷體" w:hAnsi="標楷體" w:cs="T7"/>
          <w:kern w:val="0"/>
          <w:sz w:val="32"/>
          <w:szCs w:val="32"/>
        </w:rPr>
        <w:t>…</w:t>
      </w:r>
      <w:r w:rsidRPr="009A6AB4">
        <w:rPr>
          <w:rFonts w:ascii="標楷體" w:eastAsia="標楷體" w:hAnsi="標楷體" w:cs="T7" w:hint="eastAsia"/>
          <w:kern w:val="0"/>
          <w:sz w:val="32"/>
          <w:szCs w:val="32"/>
        </w:rPr>
        <w:t>…</w:t>
      </w:r>
      <w:r w:rsidR="001A66B0" w:rsidRPr="009A6AB4">
        <w:rPr>
          <w:rFonts w:ascii="標楷體" w:eastAsia="標楷體" w:hAnsi="標楷體" w:cs="T7" w:hint="eastAsia"/>
          <w:kern w:val="0"/>
          <w:sz w:val="32"/>
          <w:szCs w:val="32"/>
        </w:rPr>
        <w:t>29</w:t>
      </w:r>
    </w:p>
    <w:p w:rsidR="00A45798" w:rsidRPr="009A6AB4" w:rsidRDefault="00A45798"/>
    <w:p w:rsidR="00A45798" w:rsidRPr="009A6AB4" w:rsidRDefault="00A45798">
      <w:pPr>
        <w:widowControl/>
      </w:pPr>
      <w:r w:rsidRPr="009A6AB4">
        <w:br w:type="page"/>
      </w:r>
    </w:p>
    <w:p w:rsidR="00A45798" w:rsidRPr="009A6AB4" w:rsidRDefault="00A45798"/>
    <w:p w:rsidR="00A45798" w:rsidRPr="009A6AB4" w:rsidRDefault="00A45798" w:rsidP="00A45798">
      <w:pPr>
        <w:pStyle w:val="a3"/>
        <w:ind w:leftChars="-177" w:left="-425"/>
        <w:rPr>
          <w:rFonts w:ascii="標楷體" w:eastAsia="標楷體" w:hAnsi="標楷體"/>
          <w:sz w:val="32"/>
          <w:szCs w:val="32"/>
        </w:rPr>
      </w:pPr>
      <w:r w:rsidRPr="009A6AB4">
        <w:rPr>
          <w:rFonts w:ascii="標楷體" w:eastAsia="標楷體" w:hAnsi="標楷體" w:hint="eastAsia"/>
          <w:sz w:val="32"/>
          <w:szCs w:val="32"/>
        </w:rPr>
        <w:t>召集人、副召集人、各位議員女士、先生：</w:t>
      </w:r>
    </w:p>
    <w:p w:rsidR="00A45798" w:rsidRPr="009A6AB4" w:rsidRDefault="00A45798" w:rsidP="00A45798">
      <w:pPr>
        <w:pStyle w:val="a3"/>
        <w:ind w:leftChars="-177" w:left="-425" w:rightChars="-260" w:right="-624" w:firstLine="1"/>
        <w:rPr>
          <w:rFonts w:ascii="標楷體" w:eastAsia="標楷體" w:hAnsi="標楷體"/>
          <w:sz w:val="32"/>
          <w:szCs w:val="32"/>
        </w:rPr>
      </w:pPr>
      <w:r w:rsidRPr="009A6AB4">
        <w:rPr>
          <w:rFonts w:ascii="標楷體" w:eastAsia="標楷體" w:hAnsi="標楷體" w:hint="eastAsia"/>
          <w:sz w:val="32"/>
          <w:szCs w:val="32"/>
        </w:rPr>
        <w:t xml:space="preserve">   欣逢  貴會第2屆第1次定期大會開議，</w:t>
      </w:r>
      <w:r w:rsidRPr="009A6AB4">
        <w:rPr>
          <w:rFonts w:ascii="標楷體" w:eastAsia="標楷體" w:hAnsi="標楷體" w:hint="eastAsia"/>
        </w:rPr>
        <w:t>瓊華</w:t>
      </w:r>
      <w:r w:rsidRPr="009A6AB4">
        <w:rPr>
          <w:rFonts w:ascii="標楷體" w:eastAsia="標楷體" w:hAnsi="標楷體" w:hint="eastAsia"/>
          <w:sz w:val="32"/>
          <w:szCs w:val="32"/>
        </w:rPr>
        <w:t>承蒙邀請列席，親聆教益，至感榮幸！</w:t>
      </w:r>
    </w:p>
    <w:p w:rsidR="00A45798" w:rsidRPr="009A6AB4" w:rsidRDefault="00A45798" w:rsidP="00A45798">
      <w:pPr>
        <w:pStyle w:val="a3"/>
        <w:ind w:leftChars="-177" w:left="-425" w:rightChars="-260" w:right="-624" w:firstLineChars="200" w:firstLine="640"/>
        <w:rPr>
          <w:rFonts w:ascii="標楷體" w:eastAsia="標楷體" w:hAnsi="標楷體"/>
          <w:sz w:val="32"/>
          <w:szCs w:val="32"/>
        </w:rPr>
      </w:pPr>
      <w:r w:rsidRPr="009A6AB4">
        <w:rPr>
          <w:rFonts w:ascii="標楷體" w:eastAsia="標楷體" w:hAnsi="標楷體" w:hint="eastAsia"/>
          <w:sz w:val="32"/>
          <w:szCs w:val="32"/>
        </w:rPr>
        <w:t>謹代表秘書處全體同仁，衷心感謝各位議員女士、先生長期以來對本處工作之支持與協助</w:t>
      </w:r>
      <w:r w:rsidR="001E47BF" w:rsidRPr="009A6AB4">
        <w:rPr>
          <w:rFonts w:ascii="標楷體" w:eastAsia="標楷體" w:hAnsi="標楷體" w:hint="eastAsia"/>
          <w:sz w:val="32"/>
          <w:szCs w:val="32"/>
        </w:rPr>
        <w:t>，使得本處各項業務，皆能順利推動遂行，有效達成輔助市政發展之</w:t>
      </w:r>
      <w:r w:rsidRPr="009A6AB4">
        <w:rPr>
          <w:rFonts w:ascii="標楷體" w:eastAsia="標楷體" w:hAnsi="標楷體" w:hint="eastAsia"/>
          <w:sz w:val="32"/>
          <w:szCs w:val="32"/>
        </w:rPr>
        <w:t>目標。</w:t>
      </w:r>
    </w:p>
    <w:p w:rsidR="00A45798" w:rsidRPr="009A6AB4" w:rsidRDefault="00A45798" w:rsidP="00A45798">
      <w:pPr>
        <w:pStyle w:val="a3"/>
        <w:ind w:leftChars="-177" w:left="-425" w:rightChars="-201" w:right="-482" w:firstLineChars="188" w:firstLine="602"/>
        <w:rPr>
          <w:rFonts w:ascii="標楷體" w:eastAsia="標楷體" w:hAnsi="標楷體"/>
          <w:sz w:val="32"/>
          <w:szCs w:val="32"/>
        </w:rPr>
      </w:pPr>
      <w:r w:rsidRPr="009A6AB4">
        <w:rPr>
          <w:rFonts w:ascii="標楷體" w:eastAsia="標楷體" w:hAnsi="標楷體" w:hint="eastAsia"/>
          <w:sz w:val="32"/>
          <w:szCs w:val="32"/>
        </w:rPr>
        <w:t>現</w:t>
      </w:r>
      <w:r w:rsidRPr="009A6AB4">
        <w:rPr>
          <w:rFonts w:ascii="標楷體" w:eastAsia="標楷體" w:hAnsi="標楷體" w:hint="eastAsia"/>
        </w:rPr>
        <w:t>瓊華</w:t>
      </w:r>
      <w:r w:rsidRPr="009A6AB4">
        <w:rPr>
          <w:rFonts w:ascii="標楷體" w:eastAsia="標楷體" w:hAnsi="標楷體" w:hint="eastAsia"/>
          <w:sz w:val="32"/>
          <w:szCs w:val="32"/>
        </w:rPr>
        <w:t>謹就103年7月17日至104年2月17日（以下簡稱本期）本處職掌之重要業務執行情形，扼要報告如后，敬請  指教。</w:t>
      </w:r>
    </w:p>
    <w:p w:rsidR="00CD1C2C" w:rsidRPr="009A6AB4" w:rsidRDefault="00CD1C2C" w:rsidP="00CD1C2C">
      <w:pPr>
        <w:shd w:val="clear" w:color="auto" w:fill="FFFFFF"/>
        <w:autoSpaceDE w:val="0"/>
        <w:autoSpaceDN w:val="0"/>
        <w:ind w:leftChars="-295" w:left="-708"/>
        <w:jc w:val="both"/>
        <w:rPr>
          <w:rFonts w:ascii="標楷體" w:eastAsia="標楷體" w:hAnsi="標楷體"/>
          <w:sz w:val="44"/>
          <w:szCs w:val="44"/>
        </w:rPr>
      </w:pPr>
      <w:r w:rsidRPr="009A6AB4">
        <w:rPr>
          <w:rFonts w:ascii="標楷體" w:eastAsia="標楷體" w:hAnsi="標楷體" w:hint="eastAsia"/>
          <w:b/>
          <w:sz w:val="44"/>
          <w:szCs w:val="44"/>
        </w:rPr>
        <w:t>壹、重要業務執行狀況</w:t>
      </w:r>
    </w:p>
    <w:p w:rsidR="00CD1C2C" w:rsidRPr="009A6AB4" w:rsidRDefault="00CD1C2C" w:rsidP="00CD1C2C">
      <w:pPr>
        <w:ind w:leftChars="-177" w:left="-425"/>
        <w:jc w:val="both"/>
        <w:rPr>
          <w:rFonts w:ascii="標楷體" w:eastAsia="標楷體" w:hAnsi="標楷體" w:cs="T4"/>
          <w:b/>
          <w:kern w:val="0"/>
          <w:sz w:val="40"/>
          <w:szCs w:val="40"/>
        </w:rPr>
      </w:pPr>
      <w:r w:rsidRPr="009A6AB4">
        <w:rPr>
          <w:rFonts w:ascii="標楷體" w:eastAsia="標楷體" w:hAnsi="標楷體" w:hint="eastAsia"/>
          <w:b/>
          <w:sz w:val="40"/>
          <w:szCs w:val="40"/>
        </w:rPr>
        <w:t>一、</w:t>
      </w:r>
      <w:r w:rsidRPr="009A6AB4">
        <w:rPr>
          <w:rFonts w:ascii="標楷體" w:eastAsia="標楷體" w:hAnsi="標楷體" w:cs="T4" w:hint="eastAsia"/>
          <w:b/>
          <w:kern w:val="0"/>
          <w:sz w:val="40"/>
          <w:szCs w:val="40"/>
        </w:rPr>
        <w:t>公文檔案電子化</w:t>
      </w:r>
    </w:p>
    <w:p w:rsidR="00CD1C2C" w:rsidRPr="009A6AB4" w:rsidRDefault="00CD1C2C" w:rsidP="00CD1C2C">
      <w:pPr>
        <w:ind w:leftChars="-177" w:left="-108" w:hangingChars="88" w:hanging="317"/>
        <w:rPr>
          <w:rFonts w:ascii="標楷體" w:eastAsia="標楷體" w:hAnsi="標楷體"/>
          <w:b/>
          <w:sz w:val="36"/>
          <w:szCs w:val="36"/>
        </w:rPr>
      </w:pPr>
      <w:r w:rsidRPr="009A6AB4">
        <w:rPr>
          <w:rFonts w:ascii="標楷體" w:eastAsia="標楷體" w:hAnsi="標楷體" w:hint="eastAsia"/>
          <w:b/>
          <w:sz w:val="36"/>
          <w:szCs w:val="36"/>
        </w:rPr>
        <w:t>（一）</w:t>
      </w:r>
      <w:r w:rsidRPr="009A6AB4">
        <w:rPr>
          <w:rFonts w:ascii="標楷體" w:eastAsia="標楷體" w:hAnsi="標楷體"/>
          <w:b/>
          <w:sz w:val="36"/>
          <w:szCs w:val="36"/>
        </w:rPr>
        <w:t>公文處理電子化</w:t>
      </w:r>
    </w:p>
    <w:p w:rsidR="00CD1C2C" w:rsidRPr="009A6AB4" w:rsidRDefault="00CD1C2C" w:rsidP="00CD1C2C">
      <w:pPr>
        <w:ind w:firstLineChars="221" w:firstLine="707"/>
        <w:jc w:val="both"/>
        <w:rPr>
          <w:rFonts w:ascii="標楷體" w:eastAsia="標楷體" w:hAnsi="標楷體"/>
          <w:sz w:val="32"/>
          <w:szCs w:val="32"/>
        </w:rPr>
      </w:pPr>
      <w:r w:rsidRPr="009A6AB4">
        <w:rPr>
          <w:rFonts w:ascii="標楷體" w:eastAsia="標楷體" w:hAnsi="標楷體" w:hint="eastAsia"/>
          <w:noProof/>
          <w:sz w:val="32"/>
          <w:szCs w:val="32"/>
        </w:rPr>
        <w:t>依據行政院「公文電子交換推廣計畫」，建置</w:t>
      </w:r>
      <w:r w:rsidRPr="009A6AB4">
        <w:rPr>
          <w:rFonts w:ascii="標楷體" w:eastAsia="標楷體" w:hAnsi="標楷體" w:hint="eastAsia"/>
          <w:sz w:val="32"/>
          <w:szCs w:val="32"/>
        </w:rPr>
        <w:t>市府</w:t>
      </w:r>
      <w:r w:rsidRPr="009A6AB4">
        <w:rPr>
          <w:rFonts w:ascii="標楷體" w:eastAsia="標楷體" w:hAnsi="標楷體" w:hint="eastAsia"/>
          <w:noProof/>
          <w:sz w:val="32"/>
          <w:szCs w:val="32"/>
        </w:rPr>
        <w:t>各機關、學校公文電子交換作業環境。辦理584個機關、學校公文管理及交換系統之維護作業及24場次教育訓練。目前</w:t>
      </w:r>
      <w:r w:rsidRPr="009A6AB4">
        <w:rPr>
          <w:rFonts w:ascii="標楷體" w:eastAsia="標楷體" w:hAnsi="標楷體" w:hint="eastAsia"/>
          <w:sz w:val="32"/>
          <w:szCs w:val="32"/>
        </w:rPr>
        <w:t>市府</w:t>
      </w:r>
      <w:r w:rsidRPr="009A6AB4">
        <w:rPr>
          <w:rFonts w:ascii="標楷體" w:eastAsia="標楷體" w:hAnsi="標楷體" w:hint="eastAsia"/>
          <w:noProof/>
          <w:sz w:val="32"/>
          <w:szCs w:val="32"/>
        </w:rPr>
        <w:t>公文電子交換使用率已達</w:t>
      </w:r>
      <w:r w:rsidRPr="009A6AB4">
        <w:rPr>
          <w:rFonts w:ascii="標楷體" w:eastAsia="標楷體" w:hAnsi="標楷體" w:hint="eastAsia"/>
          <w:sz w:val="32"/>
          <w:szCs w:val="32"/>
        </w:rPr>
        <w:t>行政院要求70</w:t>
      </w:r>
      <w:r w:rsidRPr="009A6AB4">
        <w:rPr>
          <w:rFonts w:ascii="標楷體" w:eastAsia="標楷體" w:hAnsi="標楷體"/>
          <w:sz w:val="32"/>
          <w:szCs w:val="32"/>
        </w:rPr>
        <w:t>%</w:t>
      </w:r>
      <w:r w:rsidRPr="009A6AB4">
        <w:rPr>
          <w:rFonts w:ascii="標楷體" w:eastAsia="標楷體" w:hAnsi="標楷體" w:hint="eastAsia"/>
          <w:sz w:val="32"/>
          <w:szCs w:val="32"/>
        </w:rPr>
        <w:t>以上</w:t>
      </w:r>
      <w:r w:rsidRPr="009A6AB4">
        <w:rPr>
          <w:rFonts w:ascii="標楷體" w:eastAsia="標楷體" w:hAnsi="標楷體"/>
          <w:sz w:val="32"/>
          <w:szCs w:val="32"/>
        </w:rPr>
        <w:t>。</w:t>
      </w:r>
    </w:p>
    <w:p w:rsidR="00CD1C2C" w:rsidRPr="009A6AB4" w:rsidRDefault="00CD1C2C" w:rsidP="00CD1C2C">
      <w:pPr>
        <w:ind w:leftChars="-118" w:left="34" w:hangingChars="88" w:hanging="317"/>
        <w:rPr>
          <w:rFonts w:ascii="標楷體" w:eastAsia="標楷體" w:hAnsi="標楷體"/>
          <w:b/>
          <w:sz w:val="36"/>
          <w:szCs w:val="36"/>
        </w:rPr>
      </w:pPr>
      <w:r w:rsidRPr="009A6AB4">
        <w:rPr>
          <w:rFonts w:ascii="標楷體" w:eastAsia="標楷體" w:hAnsi="標楷體" w:hint="eastAsia"/>
          <w:b/>
          <w:sz w:val="36"/>
          <w:szCs w:val="36"/>
        </w:rPr>
        <w:t>（二）</w:t>
      </w:r>
      <w:r w:rsidRPr="009A6AB4">
        <w:rPr>
          <w:rFonts w:ascii="標楷體" w:eastAsia="標楷體" w:hAnsi="標楷體"/>
          <w:b/>
          <w:sz w:val="36"/>
          <w:szCs w:val="36"/>
        </w:rPr>
        <w:t>積極</w:t>
      </w:r>
      <w:r w:rsidRPr="009A6AB4">
        <w:rPr>
          <w:rFonts w:ascii="標楷體" w:eastAsia="標楷體" w:hAnsi="標楷體" w:hint="eastAsia"/>
          <w:b/>
          <w:sz w:val="36"/>
          <w:szCs w:val="36"/>
        </w:rPr>
        <w:t>實施線上簽核</w:t>
      </w:r>
    </w:p>
    <w:p w:rsidR="00CD1C2C" w:rsidRPr="009A6AB4" w:rsidRDefault="00CD1C2C" w:rsidP="00CD1C2C">
      <w:pPr>
        <w:ind w:firstLineChars="221" w:firstLine="707"/>
        <w:jc w:val="both"/>
        <w:rPr>
          <w:rFonts w:ascii="標楷體" w:eastAsia="標楷體" w:hAnsi="標楷體"/>
          <w:sz w:val="32"/>
          <w:szCs w:val="32"/>
        </w:rPr>
      </w:pPr>
      <w:r w:rsidRPr="009A6AB4">
        <w:rPr>
          <w:rFonts w:ascii="標楷體" w:eastAsia="標楷體" w:hAnsi="標楷體" w:hint="eastAsia"/>
          <w:sz w:val="32"/>
          <w:szCs w:val="32"/>
        </w:rPr>
        <w:t>配合行政院「電子公文節能減紙續階方案」，推動市府二代公文整合線上簽核系統，俾縮短作業期程，提升行政效能。目前市</w:t>
      </w:r>
      <w:r w:rsidRPr="009A6AB4">
        <w:rPr>
          <w:rFonts w:ascii="標楷體" w:eastAsia="標楷體" w:hAnsi="標楷體" w:hint="eastAsia"/>
          <w:sz w:val="32"/>
          <w:szCs w:val="32"/>
        </w:rPr>
        <w:lastRenderedPageBreak/>
        <w:t>府所屬機關學校大部分皆已符合行政院規定線上簽核30%目標，有效節省紙張資源，減少郵資支出費用。</w:t>
      </w:r>
    </w:p>
    <w:p w:rsidR="00CD1C2C" w:rsidRPr="009A6AB4" w:rsidRDefault="00CD1C2C" w:rsidP="00CD1C2C">
      <w:pPr>
        <w:ind w:leftChars="-59" w:left="17" w:hangingChars="44" w:hanging="159"/>
        <w:rPr>
          <w:rFonts w:ascii="標楷體" w:eastAsia="標楷體" w:hAnsi="標楷體"/>
          <w:b/>
          <w:sz w:val="36"/>
          <w:szCs w:val="36"/>
        </w:rPr>
      </w:pPr>
      <w:r w:rsidRPr="009A6AB4">
        <w:rPr>
          <w:rFonts w:ascii="標楷體" w:eastAsia="標楷體" w:hAnsi="標楷體" w:hint="eastAsia"/>
          <w:b/>
          <w:sz w:val="36"/>
          <w:szCs w:val="36"/>
        </w:rPr>
        <w:t>（三）</w:t>
      </w:r>
      <w:r w:rsidRPr="009A6AB4">
        <w:rPr>
          <w:rFonts w:ascii="標楷體" w:eastAsia="標楷體" w:hAnsi="標楷體"/>
          <w:b/>
          <w:sz w:val="36"/>
          <w:szCs w:val="36"/>
        </w:rPr>
        <w:t>市</w:t>
      </w:r>
      <w:r w:rsidRPr="009A6AB4">
        <w:rPr>
          <w:rFonts w:ascii="標楷體" w:eastAsia="標楷體" w:hAnsi="標楷體" w:hint="eastAsia"/>
          <w:b/>
          <w:sz w:val="36"/>
          <w:szCs w:val="36"/>
        </w:rPr>
        <w:t>府公報</w:t>
      </w:r>
      <w:r w:rsidRPr="009A6AB4">
        <w:rPr>
          <w:rFonts w:ascii="標楷體" w:eastAsia="標楷體" w:hAnsi="標楷體"/>
          <w:b/>
          <w:sz w:val="36"/>
          <w:szCs w:val="36"/>
        </w:rPr>
        <w:t>e化</w:t>
      </w:r>
    </w:p>
    <w:p w:rsidR="00CD1C2C" w:rsidRPr="009A6AB4" w:rsidRDefault="00CD1C2C" w:rsidP="00CD1C2C">
      <w:pPr>
        <w:ind w:firstLineChars="220" w:firstLine="704"/>
        <w:rPr>
          <w:rFonts w:ascii="標楷體" w:eastAsia="標楷體" w:hAnsi="標楷體"/>
          <w:sz w:val="32"/>
          <w:szCs w:val="32"/>
        </w:rPr>
      </w:pPr>
      <w:r w:rsidRPr="009A6AB4">
        <w:rPr>
          <w:rFonts w:ascii="標楷體" w:eastAsia="標楷體" w:hAnsi="標楷體" w:hint="eastAsia"/>
          <w:sz w:val="32"/>
          <w:szCs w:val="32"/>
        </w:rPr>
        <w:t>貫徹行政院節能減紙政策，啟用「高雄市政府電子公報資訊網」，彙整各機關相關法規、政令資訊刊登於該網站，提供民眾查詢閱覽市政相關資訊，本期計出刊60期，1,249則電子公報。</w:t>
      </w:r>
    </w:p>
    <w:p w:rsidR="00CD1C2C" w:rsidRPr="009A6AB4" w:rsidRDefault="00CD1C2C" w:rsidP="00CD1C2C">
      <w:pPr>
        <w:ind w:leftChars="-59" w:left="-1" w:hangingChars="39" w:hanging="141"/>
        <w:rPr>
          <w:rFonts w:ascii="標楷體" w:eastAsia="標楷體" w:hAnsi="標楷體"/>
          <w:sz w:val="36"/>
          <w:szCs w:val="36"/>
        </w:rPr>
      </w:pPr>
      <w:r w:rsidRPr="009A6AB4">
        <w:rPr>
          <w:rFonts w:ascii="標楷體" w:eastAsia="標楷體" w:hAnsi="標楷體" w:hint="eastAsia"/>
          <w:b/>
          <w:sz w:val="36"/>
          <w:szCs w:val="36"/>
        </w:rPr>
        <w:t>（四）</w:t>
      </w:r>
      <w:r w:rsidRPr="009A6AB4">
        <w:rPr>
          <w:rFonts w:ascii="標楷體" w:eastAsia="標楷體" w:hAnsi="標楷體"/>
          <w:b/>
          <w:sz w:val="36"/>
          <w:szCs w:val="36"/>
        </w:rPr>
        <w:t>市政會議e化</w:t>
      </w:r>
    </w:p>
    <w:p w:rsidR="00CD1C2C" w:rsidRPr="009A6AB4" w:rsidRDefault="00CD1C2C" w:rsidP="00CD1C2C">
      <w:pPr>
        <w:ind w:leftChars="235" w:left="846" w:hangingChars="88" w:hanging="282"/>
        <w:jc w:val="both"/>
        <w:rPr>
          <w:rFonts w:ascii="標楷體" w:eastAsia="標楷體" w:hAnsi="標楷體"/>
          <w:sz w:val="32"/>
          <w:szCs w:val="32"/>
        </w:rPr>
      </w:pPr>
      <w:r w:rsidRPr="009A6AB4">
        <w:rPr>
          <w:rFonts w:ascii="標楷體" w:eastAsia="標楷體" w:hAnsi="標楷體" w:hint="eastAsia"/>
          <w:sz w:val="32"/>
          <w:szCs w:val="32"/>
        </w:rPr>
        <w:t>1.</w:t>
      </w:r>
      <w:r w:rsidRPr="009A6AB4">
        <w:rPr>
          <w:rFonts w:ascii="標楷體" w:eastAsia="標楷體" w:hAnsi="標楷體"/>
          <w:sz w:val="32"/>
          <w:szCs w:val="32"/>
        </w:rPr>
        <w:t>每週二定期舉行e化市政會議，議定市政重要決策及加強各局處間業務聯繫，釐訂市政方針、推動施政計畫及提升工作績效，</w:t>
      </w:r>
      <w:r w:rsidRPr="009A6AB4">
        <w:rPr>
          <w:rFonts w:ascii="標楷體" w:eastAsia="標楷體" w:hAnsi="標楷體" w:hint="eastAsia"/>
          <w:sz w:val="32"/>
          <w:szCs w:val="32"/>
        </w:rPr>
        <w:t>本期</w:t>
      </w:r>
      <w:r w:rsidRPr="009A6AB4">
        <w:rPr>
          <w:rFonts w:ascii="標楷體" w:eastAsia="標楷體" w:hAnsi="標楷體"/>
          <w:sz w:val="32"/>
          <w:szCs w:val="32"/>
        </w:rPr>
        <w:t>計召開</w:t>
      </w:r>
      <w:r w:rsidRPr="009A6AB4">
        <w:rPr>
          <w:rFonts w:ascii="標楷體" w:eastAsia="標楷體" w:hAnsi="標楷體" w:hint="eastAsia"/>
          <w:sz w:val="32"/>
          <w:szCs w:val="32"/>
        </w:rPr>
        <w:t>31</w:t>
      </w:r>
      <w:r w:rsidRPr="009A6AB4">
        <w:rPr>
          <w:rFonts w:ascii="標楷體" w:eastAsia="標楷體" w:hAnsi="標楷體"/>
          <w:sz w:val="32"/>
          <w:szCs w:val="32"/>
        </w:rPr>
        <w:t>次。</w:t>
      </w:r>
      <w:r w:rsidRPr="009A6AB4">
        <w:rPr>
          <w:rFonts w:ascii="標楷體" w:eastAsia="標楷體" w:hAnsi="標楷體" w:hint="eastAsia"/>
          <w:sz w:val="32"/>
          <w:szCs w:val="32"/>
        </w:rPr>
        <w:t>本處負責彙整市府市政會議議程及紀錄，函請府屬各權責機關確實辦理，並由市府研考會列管追蹤市長指裁示事項。</w:t>
      </w:r>
    </w:p>
    <w:p w:rsidR="00CD1C2C" w:rsidRPr="009A6AB4" w:rsidRDefault="00CD1C2C" w:rsidP="00CD1C2C">
      <w:pPr>
        <w:ind w:leftChars="236" w:left="848" w:hangingChars="88" w:hanging="282"/>
        <w:jc w:val="both"/>
        <w:rPr>
          <w:rFonts w:ascii="標楷體" w:eastAsia="標楷體" w:hAnsi="標楷體"/>
          <w:sz w:val="32"/>
          <w:szCs w:val="32"/>
        </w:rPr>
      </w:pPr>
      <w:r w:rsidRPr="009A6AB4">
        <w:rPr>
          <w:rFonts w:ascii="標楷體" w:eastAsia="標楷體" w:hAnsi="標楷體" w:hint="eastAsia"/>
          <w:sz w:val="32"/>
          <w:szCs w:val="32"/>
        </w:rPr>
        <w:t>2.</w:t>
      </w:r>
      <w:r w:rsidRPr="009A6AB4">
        <w:rPr>
          <w:rFonts w:ascii="標楷體" w:eastAsia="標楷體" w:hAnsi="標楷體"/>
          <w:sz w:val="32"/>
          <w:szCs w:val="32"/>
        </w:rPr>
        <w:t>每週二辦理首長座談，加強局處間橫向聯繫，</w:t>
      </w:r>
      <w:r w:rsidRPr="009A6AB4">
        <w:rPr>
          <w:rFonts w:ascii="標楷體" w:eastAsia="標楷體" w:hAnsi="標楷體" w:hint="eastAsia"/>
          <w:sz w:val="32"/>
          <w:szCs w:val="32"/>
        </w:rPr>
        <w:t>本期</w:t>
      </w:r>
      <w:r w:rsidRPr="009A6AB4">
        <w:rPr>
          <w:rFonts w:ascii="標楷體" w:eastAsia="標楷體" w:hAnsi="標楷體"/>
          <w:sz w:val="32"/>
          <w:szCs w:val="32"/>
        </w:rPr>
        <w:t>計召開</w:t>
      </w:r>
      <w:r w:rsidRPr="009A6AB4">
        <w:rPr>
          <w:rFonts w:ascii="標楷體" w:eastAsia="標楷體" w:hAnsi="標楷體" w:hint="eastAsia"/>
          <w:sz w:val="32"/>
          <w:szCs w:val="32"/>
        </w:rPr>
        <w:t>22</w:t>
      </w:r>
      <w:r w:rsidRPr="009A6AB4">
        <w:rPr>
          <w:rFonts w:ascii="標楷體" w:eastAsia="標楷體" w:hAnsi="標楷體"/>
          <w:sz w:val="32"/>
          <w:szCs w:val="32"/>
        </w:rPr>
        <w:t>次。</w:t>
      </w:r>
    </w:p>
    <w:p w:rsidR="00CD1C2C" w:rsidRPr="009A6AB4" w:rsidRDefault="00CD1C2C" w:rsidP="00CD1C2C">
      <w:pPr>
        <w:ind w:leftChars="-59" w:left="-142"/>
        <w:rPr>
          <w:rFonts w:ascii="標楷體" w:eastAsia="標楷體" w:hAnsi="標楷體"/>
          <w:b/>
          <w:sz w:val="36"/>
          <w:szCs w:val="36"/>
        </w:rPr>
      </w:pPr>
      <w:r w:rsidRPr="009A6AB4">
        <w:rPr>
          <w:rFonts w:ascii="標楷體" w:eastAsia="標楷體" w:hAnsi="標楷體" w:hint="eastAsia"/>
          <w:b/>
          <w:sz w:val="36"/>
          <w:szCs w:val="36"/>
        </w:rPr>
        <w:t>（五）落實本處資通安全</w:t>
      </w:r>
    </w:p>
    <w:p w:rsidR="00CD1C2C" w:rsidRPr="009A6AB4" w:rsidRDefault="00CD1C2C" w:rsidP="0061453F">
      <w:pPr>
        <w:ind w:leftChars="59" w:left="142" w:rightChars="69" w:right="166" w:firstLineChars="221" w:firstLine="707"/>
        <w:jc w:val="both"/>
        <w:rPr>
          <w:rFonts w:ascii="標楷體" w:eastAsia="標楷體" w:hAnsi="標楷體"/>
          <w:sz w:val="32"/>
          <w:szCs w:val="32"/>
        </w:rPr>
      </w:pPr>
      <w:r w:rsidRPr="009A6AB4">
        <w:rPr>
          <w:rFonts w:ascii="標楷體" w:eastAsia="標楷體" w:hAnsi="標楷體" w:hint="eastAsia"/>
          <w:sz w:val="32"/>
          <w:szCs w:val="32"/>
        </w:rPr>
        <w:t>本處已於103年11月19、20日</w:t>
      </w:r>
      <w:r w:rsidR="001D6CB9" w:rsidRPr="009A6AB4">
        <w:rPr>
          <w:rFonts w:ascii="標楷體" w:eastAsia="標楷體" w:hAnsi="標楷體" w:hint="eastAsia"/>
          <w:sz w:val="32"/>
          <w:szCs w:val="32"/>
        </w:rPr>
        <w:t>，</w:t>
      </w:r>
      <w:r w:rsidRPr="009A6AB4">
        <w:rPr>
          <w:rFonts w:ascii="標楷體" w:eastAsia="標楷體" w:hAnsi="標楷體" w:hint="eastAsia"/>
          <w:sz w:val="32"/>
          <w:szCs w:val="32"/>
        </w:rPr>
        <w:t>分3梯次辦理103年度第2次資安教育訓練，課程計有資訊安全概念、個資保護、社交工程等議題</w:t>
      </w:r>
      <w:r w:rsidR="001E47BF" w:rsidRPr="009A6AB4">
        <w:rPr>
          <w:rFonts w:ascii="標楷體" w:eastAsia="標楷體" w:hAnsi="標楷體" w:hint="eastAsia"/>
          <w:sz w:val="32"/>
          <w:szCs w:val="32"/>
        </w:rPr>
        <w:t>。</w:t>
      </w:r>
      <w:r w:rsidR="001D6CB9" w:rsidRPr="009A6AB4">
        <w:rPr>
          <w:rFonts w:ascii="標楷體" w:eastAsia="標楷體" w:hAnsi="標楷體" w:hint="eastAsia"/>
          <w:sz w:val="32"/>
          <w:szCs w:val="32"/>
        </w:rPr>
        <w:t>加強</w:t>
      </w:r>
      <w:r w:rsidRPr="009A6AB4">
        <w:rPr>
          <w:rFonts w:ascii="標楷體" w:eastAsia="標楷體" w:hAnsi="標楷體" w:hint="eastAsia"/>
          <w:sz w:val="32"/>
          <w:szCs w:val="32"/>
        </w:rPr>
        <w:t>宣導同仁不得利用網站從事與公務無關之行為，勿任意開啟來路不明及標題聳動之電子郵件，俾防範電</w:t>
      </w:r>
      <w:r w:rsidRPr="009A6AB4">
        <w:rPr>
          <w:rFonts w:ascii="標楷體" w:eastAsia="標楷體" w:hAnsi="標楷體" w:hint="eastAsia"/>
          <w:sz w:val="32"/>
          <w:szCs w:val="32"/>
        </w:rPr>
        <w:lastRenderedPageBreak/>
        <w:t>腦病毒與駭客事件，避免業務資料外洩等資安觀念，建立安全電腦作業環境；另本處政風室與人事室亦同時提供員工廉政教育及性別主流化政策宣導。</w:t>
      </w:r>
    </w:p>
    <w:p w:rsidR="00CD1C2C" w:rsidRPr="009A6AB4" w:rsidRDefault="00CD1C2C" w:rsidP="00FD738E">
      <w:pPr>
        <w:ind w:leftChars="-118" w:left="-2" w:hangingChars="78" w:hanging="281"/>
        <w:rPr>
          <w:rFonts w:ascii="標楷體" w:eastAsia="標楷體" w:hAnsi="標楷體"/>
          <w:b/>
          <w:sz w:val="36"/>
          <w:szCs w:val="36"/>
        </w:rPr>
      </w:pPr>
      <w:r w:rsidRPr="009A6AB4">
        <w:rPr>
          <w:rFonts w:ascii="標楷體" w:eastAsia="標楷體" w:hAnsi="標楷體" w:hint="eastAsia"/>
          <w:b/>
          <w:sz w:val="36"/>
          <w:szCs w:val="36"/>
        </w:rPr>
        <w:t>（六）落實</w:t>
      </w:r>
      <w:r w:rsidRPr="009A6AB4">
        <w:rPr>
          <w:rFonts w:ascii="標楷體" w:eastAsia="標楷體" w:hAnsi="標楷體"/>
          <w:b/>
          <w:sz w:val="36"/>
          <w:szCs w:val="36"/>
        </w:rPr>
        <w:t>檔案管理</w:t>
      </w:r>
    </w:p>
    <w:p w:rsidR="00CD1C2C" w:rsidRPr="009A6AB4" w:rsidRDefault="00CD1C2C" w:rsidP="00CD1C2C">
      <w:pPr>
        <w:ind w:leftChars="59" w:left="142" w:rightChars="69" w:right="166" w:firstLineChars="221" w:firstLine="707"/>
        <w:jc w:val="both"/>
        <w:rPr>
          <w:rFonts w:ascii="標楷體" w:eastAsia="標楷體" w:hAnsi="標楷體"/>
          <w:noProof/>
          <w:sz w:val="32"/>
          <w:szCs w:val="32"/>
        </w:rPr>
      </w:pPr>
      <w:r w:rsidRPr="009A6AB4">
        <w:rPr>
          <w:rFonts w:ascii="標楷體" w:eastAsia="標楷體" w:hAnsi="標楷體" w:hint="eastAsia"/>
          <w:noProof/>
          <w:sz w:val="32"/>
          <w:szCs w:val="32"/>
        </w:rPr>
        <w:t>運用檔案管理資訊系統，完成原高雄市政府研考會、都市發展局、消防局、警察局、衛生局、環保局等6個局處權管共5萬4,158件永久檔案移交案，及完成原高雄縣政府衛生局、人事處等權管檔案移交計34萬8,761件</w:t>
      </w:r>
      <w:r w:rsidRPr="009A6AB4">
        <w:rPr>
          <w:rFonts w:ascii="標楷體" w:eastAsia="標楷體" w:hAnsi="標楷體"/>
          <w:noProof/>
          <w:sz w:val="32"/>
          <w:szCs w:val="32"/>
        </w:rPr>
        <w:t>。</w:t>
      </w:r>
    </w:p>
    <w:p w:rsidR="00CD1C2C" w:rsidRPr="009A6AB4" w:rsidRDefault="00CD1C2C" w:rsidP="00FD738E">
      <w:pPr>
        <w:ind w:leftChars="-118" w:left="-2" w:hangingChars="78" w:hanging="281"/>
        <w:rPr>
          <w:rFonts w:ascii="標楷體" w:eastAsia="標楷體" w:hAnsi="標楷體"/>
          <w:b/>
          <w:sz w:val="36"/>
          <w:szCs w:val="36"/>
        </w:rPr>
      </w:pPr>
      <w:r w:rsidRPr="009A6AB4">
        <w:rPr>
          <w:rFonts w:ascii="標楷體" w:eastAsia="標楷體" w:hAnsi="標楷體" w:hint="eastAsia"/>
          <w:b/>
          <w:sz w:val="36"/>
          <w:szCs w:val="36"/>
        </w:rPr>
        <w:t>（七）</w:t>
      </w:r>
      <w:r w:rsidRPr="009A6AB4">
        <w:rPr>
          <w:rFonts w:ascii="標楷體" w:eastAsia="標楷體" w:hAnsi="標楷體"/>
          <w:b/>
          <w:sz w:val="36"/>
          <w:szCs w:val="36"/>
        </w:rPr>
        <w:t>辦理金檔獎</w:t>
      </w:r>
      <w:r w:rsidRPr="009A6AB4">
        <w:rPr>
          <w:rFonts w:ascii="標楷體" w:eastAsia="標楷體" w:hAnsi="標楷體" w:hint="eastAsia"/>
          <w:b/>
          <w:sz w:val="36"/>
          <w:szCs w:val="36"/>
        </w:rPr>
        <w:t>及金質獎</w:t>
      </w:r>
      <w:r w:rsidRPr="009A6AB4">
        <w:rPr>
          <w:rFonts w:ascii="標楷體" w:eastAsia="標楷體" w:hAnsi="標楷體"/>
          <w:b/>
          <w:sz w:val="36"/>
          <w:szCs w:val="36"/>
        </w:rPr>
        <w:t>評獎</w:t>
      </w:r>
    </w:p>
    <w:p w:rsidR="00CD1C2C" w:rsidRPr="009A6AB4" w:rsidRDefault="00CD1C2C" w:rsidP="00CD1C2C">
      <w:pPr>
        <w:ind w:leftChars="237" w:left="1279" w:hangingChars="222" w:hanging="710"/>
        <w:rPr>
          <w:rFonts w:ascii="標楷體" w:eastAsia="標楷體" w:hAnsi="標楷體"/>
          <w:noProof/>
          <w:sz w:val="32"/>
          <w:szCs w:val="32"/>
        </w:rPr>
      </w:pPr>
      <w:r w:rsidRPr="009A6AB4">
        <w:rPr>
          <w:rFonts w:ascii="標楷體" w:eastAsia="標楷體" w:hAnsi="標楷體" w:hint="eastAsia"/>
          <w:noProof/>
          <w:sz w:val="32"/>
          <w:szCs w:val="32"/>
        </w:rPr>
        <w:t>1.</w:t>
      </w:r>
      <w:r w:rsidRPr="009A6AB4">
        <w:rPr>
          <w:rFonts w:ascii="標楷體" w:eastAsia="標楷體" w:hAnsi="標楷體"/>
          <w:noProof/>
          <w:sz w:val="32"/>
          <w:szCs w:val="32"/>
        </w:rPr>
        <w:t>金檔獎評獎</w:t>
      </w:r>
    </w:p>
    <w:p w:rsidR="00CD1C2C" w:rsidRPr="009A6AB4" w:rsidRDefault="00CD1C2C" w:rsidP="00CD1C2C">
      <w:pPr>
        <w:ind w:leftChars="354" w:left="850" w:firstLine="1"/>
        <w:jc w:val="both"/>
        <w:rPr>
          <w:rFonts w:ascii="標楷體" w:eastAsia="標楷體" w:hAnsi="標楷體"/>
          <w:noProof/>
          <w:sz w:val="32"/>
          <w:szCs w:val="32"/>
        </w:rPr>
      </w:pPr>
      <w:r w:rsidRPr="009A6AB4">
        <w:rPr>
          <w:rFonts w:ascii="標楷體" w:eastAsia="標楷體" w:hAnsi="標楷體" w:hint="eastAsia"/>
          <w:noProof/>
          <w:sz w:val="32"/>
          <w:szCs w:val="32"/>
        </w:rPr>
        <w:t>薦送及輔導</w:t>
      </w:r>
      <w:r w:rsidRPr="009A6AB4">
        <w:rPr>
          <w:rFonts w:ascii="標楷體" w:eastAsia="標楷體" w:hAnsi="標楷體" w:hint="eastAsia"/>
          <w:sz w:val="32"/>
          <w:szCs w:val="32"/>
        </w:rPr>
        <w:t>市府</w:t>
      </w:r>
      <w:r w:rsidRPr="009A6AB4">
        <w:rPr>
          <w:rFonts w:ascii="標楷體" w:eastAsia="標楷體" w:hAnsi="標楷體" w:hint="eastAsia"/>
          <w:noProof/>
          <w:sz w:val="32"/>
          <w:szCs w:val="32"/>
        </w:rPr>
        <w:t>社會局、勞工局、東區稅捐稽徵處、</w:t>
      </w:r>
      <w:r w:rsidR="001D6CB9" w:rsidRPr="009A6AB4">
        <w:rPr>
          <w:rFonts w:ascii="標楷體" w:eastAsia="標楷體" w:hAnsi="標楷體" w:hint="eastAsia"/>
          <w:noProof/>
          <w:sz w:val="32"/>
          <w:szCs w:val="32"/>
        </w:rPr>
        <w:t>地政局</w:t>
      </w:r>
      <w:r w:rsidRPr="009A6AB4">
        <w:rPr>
          <w:rFonts w:ascii="標楷體" w:eastAsia="標楷體" w:hAnsi="標楷體" w:hint="eastAsia"/>
          <w:noProof/>
          <w:sz w:val="32"/>
          <w:szCs w:val="32"/>
        </w:rPr>
        <w:t>路竹地政事務所及鹽埕地政事務所等5個機關，參加行政院第12屆機關檔案管理金檔獎複評</w:t>
      </w:r>
      <w:r w:rsidR="001E47BF" w:rsidRPr="009A6AB4">
        <w:rPr>
          <w:rFonts w:ascii="標楷體" w:eastAsia="標楷體" w:hAnsi="標楷體" w:hint="eastAsia"/>
          <w:noProof/>
          <w:sz w:val="32"/>
          <w:szCs w:val="32"/>
        </w:rPr>
        <w:t>。</w:t>
      </w:r>
      <w:r w:rsidRPr="009A6AB4">
        <w:rPr>
          <w:rFonts w:ascii="標楷體" w:eastAsia="標楷體" w:hAnsi="標楷體" w:hint="eastAsia"/>
          <w:noProof/>
          <w:sz w:val="32"/>
          <w:szCs w:val="32"/>
        </w:rPr>
        <w:t>其中</w:t>
      </w:r>
      <w:r w:rsidR="001E47BF" w:rsidRPr="009A6AB4">
        <w:rPr>
          <w:rFonts w:ascii="標楷體" w:eastAsia="標楷體" w:hAnsi="標楷體" w:hint="eastAsia"/>
          <w:noProof/>
          <w:sz w:val="32"/>
          <w:szCs w:val="32"/>
        </w:rPr>
        <w:t>，</w:t>
      </w:r>
      <w:r w:rsidRPr="009A6AB4">
        <w:rPr>
          <w:rFonts w:ascii="標楷體" w:eastAsia="標楷體" w:hAnsi="標楷體" w:hint="eastAsia"/>
          <w:noProof/>
          <w:sz w:val="32"/>
          <w:szCs w:val="32"/>
        </w:rPr>
        <w:t>社會局、勞工局、東區稅捐稽徵處及</w:t>
      </w:r>
      <w:r w:rsidR="001D6CB9" w:rsidRPr="009A6AB4">
        <w:rPr>
          <w:rFonts w:ascii="標楷體" w:eastAsia="標楷體" w:hAnsi="標楷體" w:hint="eastAsia"/>
          <w:noProof/>
          <w:sz w:val="32"/>
          <w:szCs w:val="32"/>
        </w:rPr>
        <w:t>地政局</w:t>
      </w:r>
      <w:r w:rsidRPr="009A6AB4">
        <w:rPr>
          <w:rFonts w:ascii="標楷體" w:eastAsia="標楷體" w:hAnsi="標楷體" w:hint="eastAsia"/>
          <w:noProof/>
          <w:sz w:val="32"/>
          <w:szCs w:val="32"/>
        </w:rPr>
        <w:t>路竹地政事務所等4個機關入圍實地評獎，</w:t>
      </w:r>
      <w:r w:rsidR="003D3135" w:rsidRPr="009A6AB4">
        <w:rPr>
          <w:rFonts w:ascii="標楷體" w:eastAsia="標楷體" w:hAnsi="標楷體" w:hint="eastAsia"/>
          <w:noProof/>
          <w:sz w:val="32"/>
          <w:szCs w:val="32"/>
        </w:rPr>
        <w:t>復</w:t>
      </w:r>
      <w:r w:rsidRPr="009A6AB4">
        <w:rPr>
          <w:rFonts w:ascii="標楷體" w:eastAsia="標楷體" w:hAnsi="標楷體" w:hint="eastAsia"/>
          <w:noProof/>
          <w:sz w:val="32"/>
          <w:szCs w:val="32"/>
        </w:rPr>
        <w:t>經檔案管理局評獎結果，由社會局及地政局路竹地政事務所等2個機關榮獲第12屆機關檔案金檔獎。</w:t>
      </w:r>
    </w:p>
    <w:p w:rsidR="00CD1C2C" w:rsidRPr="009A6AB4" w:rsidRDefault="00CD1C2C" w:rsidP="00CD1C2C">
      <w:pPr>
        <w:ind w:leftChars="237" w:left="1279" w:hangingChars="222" w:hanging="710"/>
        <w:rPr>
          <w:rFonts w:ascii="標楷體" w:eastAsia="標楷體" w:hAnsi="標楷體"/>
          <w:noProof/>
          <w:sz w:val="32"/>
          <w:szCs w:val="32"/>
        </w:rPr>
      </w:pPr>
      <w:r w:rsidRPr="009A6AB4">
        <w:rPr>
          <w:rFonts w:ascii="標楷體" w:eastAsia="標楷體" w:hAnsi="標楷體" w:hint="eastAsia"/>
          <w:noProof/>
          <w:sz w:val="32"/>
          <w:szCs w:val="32"/>
        </w:rPr>
        <w:t>2.</w:t>
      </w:r>
      <w:r w:rsidRPr="009A6AB4">
        <w:rPr>
          <w:rFonts w:ascii="標楷體" w:eastAsia="標楷體" w:hAnsi="標楷體"/>
          <w:noProof/>
          <w:sz w:val="32"/>
          <w:szCs w:val="32"/>
        </w:rPr>
        <w:t>金</w:t>
      </w:r>
      <w:r w:rsidRPr="009A6AB4">
        <w:rPr>
          <w:rFonts w:ascii="標楷體" w:eastAsia="標楷體" w:hAnsi="標楷體" w:hint="eastAsia"/>
          <w:noProof/>
          <w:sz w:val="32"/>
          <w:szCs w:val="32"/>
        </w:rPr>
        <w:t>質</w:t>
      </w:r>
      <w:r w:rsidRPr="009A6AB4">
        <w:rPr>
          <w:rFonts w:ascii="標楷體" w:eastAsia="標楷體" w:hAnsi="標楷體"/>
          <w:noProof/>
          <w:sz w:val="32"/>
          <w:szCs w:val="32"/>
        </w:rPr>
        <w:t>獎評獎</w:t>
      </w:r>
    </w:p>
    <w:p w:rsidR="00CD1C2C" w:rsidRPr="009A6AB4" w:rsidRDefault="00CD1C2C" w:rsidP="00CD1C2C">
      <w:pPr>
        <w:ind w:leftChars="412" w:left="992" w:hangingChars="1" w:hanging="3"/>
        <w:jc w:val="both"/>
        <w:rPr>
          <w:rFonts w:ascii="標楷體" w:eastAsia="標楷體" w:hAnsi="標楷體"/>
          <w:noProof/>
          <w:sz w:val="32"/>
          <w:szCs w:val="32"/>
        </w:rPr>
      </w:pPr>
      <w:r w:rsidRPr="009A6AB4">
        <w:rPr>
          <w:rFonts w:ascii="標楷體" w:eastAsia="標楷體" w:hAnsi="標楷體" w:hint="eastAsia"/>
          <w:noProof/>
          <w:sz w:val="32"/>
          <w:szCs w:val="32"/>
        </w:rPr>
        <w:t>薦送及輔導</w:t>
      </w:r>
      <w:r w:rsidRPr="009A6AB4">
        <w:rPr>
          <w:rFonts w:ascii="標楷體" w:eastAsia="標楷體" w:hAnsi="標楷體" w:hint="eastAsia"/>
          <w:sz w:val="32"/>
          <w:szCs w:val="32"/>
        </w:rPr>
        <w:t>市府</w:t>
      </w:r>
      <w:r w:rsidRPr="009A6AB4">
        <w:rPr>
          <w:rFonts w:ascii="標楷體" w:eastAsia="標楷體" w:hAnsi="標楷體" w:hint="eastAsia"/>
          <w:noProof/>
          <w:sz w:val="32"/>
          <w:szCs w:val="32"/>
        </w:rPr>
        <w:t>地政局三民地政事務所曾課長俊傑、社會局翁科員佩君及警察局李警員仁貴等3人，參加行政院第</w:t>
      </w:r>
      <w:r w:rsidRPr="009A6AB4">
        <w:rPr>
          <w:rFonts w:ascii="標楷體" w:eastAsia="標楷體" w:hAnsi="標楷體" w:hint="eastAsia"/>
          <w:noProof/>
          <w:sz w:val="32"/>
          <w:szCs w:val="32"/>
        </w:rPr>
        <w:lastRenderedPageBreak/>
        <w:t>12屆績優檔案管理人員金質獎評獎，經評獎結果由</w:t>
      </w:r>
      <w:r w:rsidR="003D3135" w:rsidRPr="009A6AB4">
        <w:rPr>
          <w:rFonts w:ascii="標楷體" w:eastAsia="標楷體" w:hAnsi="標楷體" w:hint="eastAsia"/>
          <w:noProof/>
          <w:sz w:val="32"/>
          <w:szCs w:val="32"/>
        </w:rPr>
        <w:t>地政局</w:t>
      </w:r>
      <w:r w:rsidRPr="009A6AB4">
        <w:rPr>
          <w:rFonts w:ascii="標楷體" w:eastAsia="標楷體" w:hAnsi="標楷體" w:hint="eastAsia"/>
          <w:noProof/>
          <w:sz w:val="32"/>
          <w:szCs w:val="32"/>
        </w:rPr>
        <w:t>三民地政事務所曾課長俊傑、社會局翁科員佩君等2人榮獲第12屆績優檔案管理人員金質獎</w:t>
      </w:r>
      <w:r w:rsidRPr="009A6AB4">
        <w:rPr>
          <w:rFonts w:ascii="標楷體" w:eastAsia="標楷體" w:hAnsi="標楷體"/>
          <w:noProof/>
          <w:sz w:val="32"/>
          <w:szCs w:val="32"/>
        </w:rPr>
        <w:t>。</w:t>
      </w:r>
    </w:p>
    <w:p w:rsidR="00390A4A" w:rsidRPr="009A6AB4" w:rsidRDefault="00AF2389" w:rsidP="00390A4A">
      <w:pPr>
        <w:ind w:leftChars="-118" w:left="-283"/>
        <w:jc w:val="both"/>
        <w:rPr>
          <w:rFonts w:ascii="標楷體" w:eastAsia="標楷體" w:hAnsi="標楷體"/>
          <w:b/>
          <w:bCs/>
          <w:sz w:val="40"/>
          <w:szCs w:val="40"/>
        </w:rPr>
      </w:pPr>
      <w:r w:rsidRPr="009A6AB4">
        <w:rPr>
          <w:rFonts w:ascii="標楷體" w:eastAsia="標楷體" w:hAnsi="標楷體" w:hint="eastAsia"/>
          <w:b/>
          <w:bCs/>
          <w:sz w:val="40"/>
          <w:szCs w:val="40"/>
        </w:rPr>
        <w:t>二</w:t>
      </w:r>
      <w:r w:rsidR="00390A4A" w:rsidRPr="009A6AB4">
        <w:rPr>
          <w:rFonts w:ascii="標楷體" w:eastAsia="標楷體" w:hAnsi="標楷體" w:hint="eastAsia"/>
          <w:b/>
          <w:bCs/>
          <w:sz w:val="40"/>
          <w:szCs w:val="40"/>
        </w:rPr>
        <w:t>、國際事務積極化</w:t>
      </w:r>
    </w:p>
    <w:p w:rsidR="00390A4A" w:rsidRPr="009A6AB4" w:rsidRDefault="00390A4A" w:rsidP="00390A4A">
      <w:pPr>
        <w:ind w:leftChars="-59" w:left="-142"/>
        <w:jc w:val="both"/>
        <w:rPr>
          <w:rFonts w:ascii="標楷體" w:eastAsia="標楷體" w:hAnsi="標楷體"/>
          <w:b/>
          <w:bCs/>
          <w:sz w:val="36"/>
          <w:szCs w:val="36"/>
        </w:rPr>
      </w:pPr>
      <w:r w:rsidRPr="009A6AB4">
        <w:rPr>
          <w:rFonts w:ascii="標楷體" w:eastAsia="標楷體" w:hAnsi="標楷體" w:hint="eastAsia"/>
          <w:b/>
          <w:bCs/>
          <w:sz w:val="36"/>
          <w:szCs w:val="36"/>
        </w:rPr>
        <w:t>（一）積極與國際各界、NGO及民間人士互動</w:t>
      </w:r>
    </w:p>
    <w:p w:rsidR="00390A4A" w:rsidRPr="009A6AB4" w:rsidRDefault="00390A4A" w:rsidP="00390A4A">
      <w:pPr>
        <w:ind w:leftChars="59" w:left="142" w:firstLineChars="221" w:firstLine="707"/>
        <w:jc w:val="both"/>
        <w:rPr>
          <w:rFonts w:ascii="標楷體" w:eastAsia="標楷體" w:hAnsi="標楷體"/>
          <w:sz w:val="32"/>
          <w:szCs w:val="32"/>
        </w:rPr>
      </w:pPr>
      <w:r w:rsidRPr="009A6AB4">
        <w:rPr>
          <w:rFonts w:ascii="標楷體" w:eastAsia="標楷體" w:hAnsi="標楷體" w:hint="eastAsia"/>
          <w:sz w:val="32"/>
          <w:szCs w:val="32"/>
        </w:rPr>
        <w:t>為爭取國際友誼，以推動高雄更國際化，本處辦理訪賓接待業務，本期辦理計有65案，共544人到訪</w:t>
      </w:r>
      <w:r w:rsidR="00337C16" w:rsidRPr="009A6AB4">
        <w:rPr>
          <w:rFonts w:ascii="標楷體" w:eastAsia="標楷體" w:hAnsi="標楷體" w:hint="eastAsia"/>
          <w:sz w:val="32"/>
          <w:szCs w:val="32"/>
        </w:rPr>
        <w:t>。</w:t>
      </w:r>
      <w:r w:rsidRPr="009A6AB4">
        <w:rPr>
          <w:rFonts w:ascii="標楷體" w:eastAsia="標楷體" w:hAnsi="標楷體" w:hint="eastAsia"/>
          <w:sz w:val="32"/>
          <w:szCs w:val="32"/>
        </w:rPr>
        <w:t>主要訪團代表如下：</w:t>
      </w:r>
    </w:p>
    <w:p w:rsidR="00390A4A" w:rsidRPr="009A6AB4" w:rsidRDefault="00390A4A" w:rsidP="00390A4A">
      <w:pPr>
        <w:ind w:leftChars="59" w:left="142"/>
        <w:jc w:val="both"/>
        <w:rPr>
          <w:rFonts w:ascii="標楷體" w:eastAsia="標楷體" w:hAnsi="標楷體"/>
          <w:sz w:val="32"/>
          <w:szCs w:val="32"/>
        </w:rPr>
      </w:pPr>
      <w:r w:rsidRPr="009A6AB4">
        <w:rPr>
          <w:rFonts w:ascii="標楷體" w:eastAsia="標楷體" w:hAnsi="標楷體" w:hint="eastAsia"/>
          <w:sz w:val="32"/>
          <w:szCs w:val="32"/>
        </w:rPr>
        <w:t>日本八王子監察委員長白柳和義、熊本縣知事蒲島郁夫暨副議長重村榮、熊本市副市長牧慎太郎、千葉縣知事森田健作、秋田縣知事佐竹敬久、三重縣知事鈴木英敬、長野縣松本市市長菅谷昭、日本交流協會東京本部會長大橋光夫、韓國忠清南道唐津市議會議長李裁光、藏人行政中央議會訪問團副議長LOPON SONAM TENPHEL法師、馬來西亞檳州第一副首席部長芮施德、馬來西亞首相特使訪高團、美國聯邦眾議員葛林暨僑界領袖訪問團、美國新英格蘭州議會領袖訪華團、捷克經濟文化辦事處代表易禮哲(照片1)、美國在台協會高雄分處處長杜維浩、高雄美國商會會長史進、澳洲辦事處代表雷家琪等。</w:t>
      </w:r>
    </w:p>
    <w:p w:rsidR="00390A4A" w:rsidRPr="009A6AB4" w:rsidRDefault="00390A4A" w:rsidP="00390A4A">
      <w:pPr>
        <w:ind w:leftChars="-59" w:left="-142"/>
        <w:jc w:val="both"/>
        <w:rPr>
          <w:rFonts w:ascii="標楷體" w:eastAsia="標楷體" w:hAnsi="標楷體"/>
          <w:b/>
          <w:bCs/>
          <w:sz w:val="36"/>
          <w:szCs w:val="36"/>
        </w:rPr>
      </w:pPr>
      <w:r w:rsidRPr="009A6AB4">
        <w:rPr>
          <w:rFonts w:ascii="標楷體" w:eastAsia="標楷體" w:hAnsi="標楷體" w:hint="eastAsia"/>
          <w:b/>
          <w:bCs/>
          <w:sz w:val="36"/>
          <w:szCs w:val="36"/>
        </w:rPr>
        <w:t>（二）姊妹市、國際友好城市互訪交流</w:t>
      </w:r>
    </w:p>
    <w:p w:rsidR="00390A4A" w:rsidRPr="009A6AB4" w:rsidRDefault="00390A4A" w:rsidP="00390A4A">
      <w:pPr>
        <w:ind w:leftChars="178" w:left="843" w:hangingChars="130" w:hanging="416"/>
        <w:jc w:val="both"/>
        <w:rPr>
          <w:rFonts w:ascii="標楷體" w:eastAsia="標楷體" w:hAnsi="標楷體"/>
          <w:sz w:val="32"/>
          <w:szCs w:val="32"/>
        </w:rPr>
      </w:pPr>
      <w:r w:rsidRPr="009A6AB4">
        <w:rPr>
          <w:rFonts w:ascii="標楷體" w:eastAsia="標楷體" w:hAnsi="標楷體" w:hint="eastAsia"/>
          <w:sz w:val="32"/>
          <w:szCs w:val="32"/>
        </w:rPr>
        <w:t>1.</w:t>
      </w:r>
      <w:r w:rsidR="008717AE" w:rsidRPr="009A6AB4">
        <w:rPr>
          <w:rFonts w:ascii="標楷體" w:eastAsia="標楷體" w:hAnsi="標楷體" w:hint="eastAsia"/>
          <w:sz w:val="32"/>
          <w:szCs w:val="32"/>
        </w:rPr>
        <w:t>局處認養姊妹市活動</w:t>
      </w:r>
    </w:p>
    <w:p w:rsidR="00390A4A" w:rsidRPr="009A6AB4" w:rsidRDefault="00390A4A" w:rsidP="00390A4A">
      <w:pPr>
        <w:ind w:leftChars="295" w:left="708"/>
        <w:jc w:val="both"/>
        <w:rPr>
          <w:rFonts w:ascii="標楷體" w:eastAsia="標楷體" w:hAnsi="標楷體"/>
          <w:sz w:val="32"/>
          <w:szCs w:val="32"/>
        </w:rPr>
      </w:pPr>
      <w:r w:rsidRPr="009A6AB4">
        <w:rPr>
          <w:rFonts w:ascii="標楷體" w:eastAsia="標楷體" w:hAnsi="標楷體" w:hint="eastAsia"/>
          <w:sz w:val="32"/>
          <w:szCs w:val="32"/>
        </w:rPr>
        <w:lastRenderedPageBreak/>
        <w:t>為提升與姊妹市之關係，持續推動認養姊妹市活動計畫，由本處擔任聯繫窗口，協助各局處與姊妹市進行相關業務交流，包含互訪、業務考察及專案活動等，以促進各局處業務與國際接軌，並進一步深耕姊妹市關係，達到互利雙贏之效果。本期辦理主要活動計有下列3項：</w:t>
      </w:r>
    </w:p>
    <w:p w:rsidR="00390A4A" w:rsidRPr="009A6AB4" w:rsidRDefault="00390A4A" w:rsidP="00390A4A">
      <w:pPr>
        <w:ind w:leftChars="296" w:left="1273" w:hangingChars="176" w:hanging="563"/>
        <w:jc w:val="both"/>
        <w:rPr>
          <w:rFonts w:ascii="標楷體" w:eastAsia="標楷體" w:hAnsi="標楷體"/>
          <w:sz w:val="32"/>
          <w:szCs w:val="32"/>
        </w:rPr>
      </w:pPr>
      <w:r w:rsidRPr="009A6AB4">
        <w:rPr>
          <w:rFonts w:ascii="標楷體" w:eastAsia="標楷體" w:hAnsi="標楷體" w:hint="eastAsia"/>
          <w:sz w:val="32"/>
          <w:szCs w:val="32"/>
        </w:rPr>
        <w:t>(1)參加日本東京都八王子市「八王子祭」慶典活動（認養局處：民政局）</w:t>
      </w:r>
    </w:p>
    <w:p w:rsidR="00390A4A" w:rsidRPr="009A6AB4" w:rsidRDefault="00390A4A" w:rsidP="00390A4A">
      <w:pPr>
        <w:ind w:leftChars="472" w:left="1274" w:hangingChars="44" w:hanging="141"/>
        <w:jc w:val="both"/>
        <w:rPr>
          <w:rFonts w:ascii="標楷體" w:eastAsia="標楷體" w:hAnsi="標楷體"/>
          <w:sz w:val="32"/>
          <w:szCs w:val="32"/>
        </w:rPr>
      </w:pPr>
      <w:r w:rsidRPr="009A6AB4">
        <w:rPr>
          <w:rFonts w:ascii="標楷體" w:eastAsia="標楷體" w:hAnsi="標楷體" w:hint="eastAsia"/>
          <w:sz w:val="32"/>
          <w:szCs w:val="32"/>
        </w:rPr>
        <w:t xml:space="preserve"> 103年8月1日至5日，由民政局率領中華藝校表演團參加日本東京都八王子市「八王子祭」慶典活動，進行具台灣廟會文化藝術特色的藝陣演出，獲得當地民眾熱烈迴響。(照片</w:t>
      </w:r>
      <w:r w:rsidR="00FF14C2" w:rsidRPr="009A6AB4">
        <w:rPr>
          <w:rFonts w:ascii="標楷體" w:eastAsia="標楷體" w:hAnsi="標楷體" w:hint="eastAsia"/>
          <w:sz w:val="32"/>
          <w:szCs w:val="32"/>
        </w:rPr>
        <w:t>2</w:t>
      </w:r>
      <w:r w:rsidRPr="009A6AB4">
        <w:rPr>
          <w:rFonts w:ascii="標楷體" w:eastAsia="標楷體" w:hAnsi="標楷體" w:hint="eastAsia"/>
          <w:sz w:val="32"/>
          <w:szCs w:val="32"/>
        </w:rPr>
        <w:t>)</w:t>
      </w:r>
    </w:p>
    <w:p w:rsidR="00390A4A" w:rsidRPr="009A6AB4" w:rsidRDefault="00390A4A" w:rsidP="00390A4A">
      <w:pPr>
        <w:ind w:leftChars="354" w:left="1272" w:hangingChars="132" w:hanging="422"/>
        <w:jc w:val="both"/>
        <w:rPr>
          <w:rFonts w:ascii="標楷體" w:eastAsia="標楷體" w:hAnsi="標楷體"/>
          <w:sz w:val="32"/>
          <w:szCs w:val="32"/>
        </w:rPr>
      </w:pPr>
      <w:r w:rsidRPr="009A6AB4">
        <w:rPr>
          <w:rFonts w:ascii="標楷體" w:eastAsia="標楷體" w:hAnsi="標楷體" w:hint="eastAsia"/>
          <w:sz w:val="32"/>
          <w:szCs w:val="32"/>
        </w:rPr>
        <w:t>(2)日本八王子足球協會會長小泉修率該市女子足球隊與本市球隊進行友誼賽交流（認養局處：教育局）</w:t>
      </w:r>
    </w:p>
    <w:p w:rsidR="00390A4A" w:rsidRPr="009A6AB4" w:rsidRDefault="00390A4A" w:rsidP="00390A4A">
      <w:pPr>
        <w:ind w:leftChars="320" w:left="1274" w:hangingChars="158" w:hanging="506"/>
        <w:jc w:val="both"/>
        <w:rPr>
          <w:rFonts w:ascii="標楷體" w:eastAsia="標楷體" w:hAnsi="標楷體"/>
          <w:sz w:val="32"/>
          <w:szCs w:val="32"/>
        </w:rPr>
      </w:pPr>
      <w:r w:rsidRPr="009A6AB4">
        <w:rPr>
          <w:rFonts w:ascii="標楷體" w:eastAsia="標楷體" w:hAnsi="標楷體" w:hint="eastAsia"/>
          <w:sz w:val="32"/>
          <w:szCs w:val="32"/>
        </w:rPr>
        <w:t xml:space="preserve">   日本八王子足球協會會長小泉修率該市女子足球隊於103年10月16日至17日訪高，與本市球隊進行友誼賽交流及賽後心得分享，增加兩市互動機會，並促使彼此情誼更加緊密友好。(照片</w:t>
      </w:r>
      <w:r w:rsidR="00FF14C2" w:rsidRPr="009A6AB4">
        <w:rPr>
          <w:rFonts w:ascii="標楷體" w:eastAsia="標楷體" w:hAnsi="標楷體" w:hint="eastAsia"/>
          <w:sz w:val="32"/>
          <w:szCs w:val="32"/>
        </w:rPr>
        <w:t>3</w:t>
      </w:r>
      <w:r w:rsidRPr="009A6AB4">
        <w:rPr>
          <w:rFonts w:ascii="標楷體" w:eastAsia="標楷體" w:hAnsi="標楷體" w:hint="eastAsia"/>
          <w:sz w:val="32"/>
          <w:szCs w:val="32"/>
        </w:rPr>
        <w:t>)</w:t>
      </w:r>
    </w:p>
    <w:p w:rsidR="00390A4A" w:rsidRPr="009A6AB4" w:rsidRDefault="00390A4A" w:rsidP="00390A4A">
      <w:pPr>
        <w:ind w:leftChars="354" w:left="1272" w:hangingChars="132" w:hanging="422"/>
        <w:jc w:val="both"/>
        <w:rPr>
          <w:rFonts w:ascii="標楷體" w:eastAsia="標楷體" w:hAnsi="標楷體"/>
          <w:sz w:val="32"/>
          <w:szCs w:val="32"/>
        </w:rPr>
      </w:pPr>
      <w:r w:rsidRPr="009A6AB4">
        <w:rPr>
          <w:rFonts w:ascii="標楷體" w:eastAsia="標楷體" w:hAnsi="標楷體" w:hint="eastAsia"/>
          <w:sz w:val="32"/>
          <w:szCs w:val="32"/>
        </w:rPr>
        <w:t>(3)本市姊妹市及國際友好城市參加本市市立圖書總館開幕暨國際研討會（認養局處：文化局）</w:t>
      </w:r>
    </w:p>
    <w:p w:rsidR="00390A4A" w:rsidRPr="009A6AB4" w:rsidRDefault="00390A4A" w:rsidP="00390A4A">
      <w:pPr>
        <w:ind w:leftChars="414" w:left="1276" w:hangingChars="88" w:hanging="282"/>
        <w:jc w:val="both"/>
        <w:rPr>
          <w:rFonts w:ascii="標楷體" w:eastAsia="標楷體" w:hAnsi="標楷體"/>
          <w:sz w:val="32"/>
          <w:szCs w:val="32"/>
        </w:rPr>
      </w:pPr>
      <w:r w:rsidRPr="009A6AB4">
        <w:rPr>
          <w:rFonts w:ascii="標楷體" w:eastAsia="標楷體" w:hAnsi="標楷體" w:hint="eastAsia"/>
          <w:sz w:val="32"/>
          <w:szCs w:val="32"/>
        </w:rPr>
        <w:lastRenderedPageBreak/>
        <w:t xml:space="preserve">  該研討會於103年11月13日至15日舉辦，該館辦理「百萬藏書」計畫，本市姊妹市及國際友好城市紛紛捐書響應，包括美國波特蘭、陶沙、聖安東尼、科羅拉多泉、韓國釜山、日本八王子、熊本縣、熊本市、德國礦山縣及澳洲布里斯本等10個城市。而該館於11月13日舉辦之開幕暨國際研討會，上述城市除美國波特蘭、科羅拉多泉及德國礦山縣外，其餘7個城市均派員出席。 (照片</w:t>
      </w:r>
      <w:r w:rsidR="00FF14C2" w:rsidRPr="009A6AB4">
        <w:rPr>
          <w:rFonts w:ascii="標楷體" w:eastAsia="標楷體" w:hAnsi="標楷體" w:hint="eastAsia"/>
          <w:sz w:val="32"/>
          <w:szCs w:val="32"/>
        </w:rPr>
        <w:t>4</w:t>
      </w:r>
      <w:r w:rsidRPr="009A6AB4">
        <w:rPr>
          <w:rFonts w:ascii="標楷體" w:eastAsia="標楷體" w:hAnsi="標楷體" w:hint="eastAsia"/>
          <w:sz w:val="32"/>
          <w:szCs w:val="32"/>
        </w:rPr>
        <w:t>)</w:t>
      </w:r>
    </w:p>
    <w:p w:rsidR="00390A4A" w:rsidRPr="009A6AB4" w:rsidRDefault="00390A4A" w:rsidP="00390A4A">
      <w:pPr>
        <w:ind w:leftChars="58" w:left="139" w:firstLineChars="89" w:firstLine="285"/>
        <w:jc w:val="both"/>
        <w:rPr>
          <w:rFonts w:ascii="標楷體" w:eastAsia="標楷體" w:hAnsi="標楷體"/>
          <w:sz w:val="32"/>
          <w:szCs w:val="32"/>
        </w:rPr>
      </w:pPr>
      <w:r w:rsidRPr="009A6AB4">
        <w:rPr>
          <w:rFonts w:ascii="標楷體" w:eastAsia="標楷體" w:hAnsi="標楷體" w:hint="eastAsia"/>
          <w:sz w:val="32"/>
          <w:szCs w:val="32"/>
        </w:rPr>
        <w:t>2.重要姊妹市交流活動</w:t>
      </w:r>
    </w:p>
    <w:p w:rsidR="00390A4A" w:rsidRPr="009A6AB4" w:rsidRDefault="00390A4A" w:rsidP="00390A4A">
      <w:pPr>
        <w:ind w:leftChars="295" w:left="1274" w:hangingChars="177" w:hanging="566"/>
        <w:jc w:val="both"/>
        <w:rPr>
          <w:rFonts w:ascii="標楷體" w:eastAsia="標楷體" w:hAnsi="標楷體"/>
          <w:sz w:val="32"/>
          <w:szCs w:val="32"/>
        </w:rPr>
      </w:pPr>
      <w:r w:rsidRPr="009A6AB4">
        <w:rPr>
          <w:rFonts w:ascii="標楷體" w:eastAsia="標楷體" w:hAnsi="標楷體" w:hint="eastAsia"/>
          <w:sz w:val="32"/>
          <w:szCs w:val="32"/>
        </w:rPr>
        <w:t>(1)本市姊妹及國際友好城市，對本市發生嚴重氣爆表達關切之意</w:t>
      </w:r>
    </w:p>
    <w:p w:rsidR="00390A4A" w:rsidRPr="009A6AB4" w:rsidRDefault="00390A4A" w:rsidP="00390A4A">
      <w:pPr>
        <w:ind w:leftChars="531" w:left="1274"/>
        <w:jc w:val="both"/>
        <w:rPr>
          <w:rFonts w:ascii="標楷體" w:eastAsia="標楷體" w:hAnsi="標楷體"/>
          <w:sz w:val="32"/>
          <w:szCs w:val="32"/>
        </w:rPr>
      </w:pPr>
      <w:r w:rsidRPr="009A6AB4">
        <w:rPr>
          <w:rFonts w:ascii="標楷體" w:eastAsia="標楷體" w:hAnsi="標楷體" w:hint="eastAsia"/>
          <w:sz w:val="32"/>
          <w:szCs w:val="32"/>
        </w:rPr>
        <w:t>因103年8月1日本市發生嚴重氣爆事件，許多姊妹市、國際友好城市及海外友人均於第一時間表示關心及捐助善款，其中以日本地區之城市最為踴躍，包括八王子市、熊本縣及熊本市等城市，除以官方名義捐款外，並發動民間募款，以表達當時日本311大地震時對台灣民眾踴躍捐款的感謝之意。</w:t>
      </w:r>
    </w:p>
    <w:p w:rsidR="00390A4A" w:rsidRPr="009A6AB4" w:rsidRDefault="00390A4A" w:rsidP="00390A4A">
      <w:pPr>
        <w:ind w:leftChars="237" w:left="1132" w:hangingChars="176" w:hanging="563"/>
        <w:jc w:val="both"/>
        <w:rPr>
          <w:rFonts w:ascii="標楷體" w:eastAsia="標楷體" w:hAnsi="標楷體"/>
          <w:sz w:val="32"/>
          <w:szCs w:val="32"/>
        </w:rPr>
      </w:pPr>
      <w:r w:rsidRPr="009A6AB4">
        <w:rPr>
          <w:rFonts w:ascii="標楷體" w:eastAsia="標楷體" w:hAnsi="標楷體" w:hint="eastAsia"/>
          <w:sz w:val="32"/>
          <w:szCs w:val="32"/>
        </w:rPr>
        <w:t>(2)協助本市國立第一科技大學學生參加韓國釜山國際交流財團之「釜山未來領袖營」</w:t>
      </w:r>
    </w:p>
    <w:p w:rsidR="00390A4A" w:rsidRPr="009A6AB4" w:rsidRDefault="00390A4A" w:rsidP="00390A4A">
      <w:pPr>
        <w:ind w:leftChars="354" w:left="1132" w:hangingChars="88" w:hanging="282"/>
        <w:jc w:val="both"/>
        <w:rPr>
          <w:rFonts w:ascii="標楷體" w:eastAsia="標楷體" w:hAnsi="標楷體"/>
          <w:sz w:val="32"/>
          <w:szCs w:val="32"/>
        </w:rPr>
      </w:pPr>
      <w:r w:rsidRPr="009A6AB4">
        <w:rPr>
          <w:rFonts w:ascii="標楷體" w:eastAsia="標楷體" w:hAnsi="標楷體" w:hint="eastAsia"/>
          <w:sz w:val="32"/>
          <w:szCs w:val="32"/>
        </w:rPr>
        <w:lastRenderedPageBreak/>
        <w:t xml:space="preserve">  103年8月25日至31日由國立高雄第一科技大學遴派2名學生至釜山參加韓國釜山國際交流財團之「釜山未來領袖營」，以提供本市大學生至姊妹市觀摩與學習機會，並藉機行銷我文化，增進彼此交流互動。</w:t>
      </w:r>
    </w:p>
    <w:p w:rsidR="00390A4A" w:rsidRPr="009A6AB4" w:rsidRDefault="00390A4A" w:rsidP="00390A4A">
      <w:pPr>
        <w:ind w:leftChars="118" w:left="1131" w:hangingChars="265" w:hanging="848"/>
        <w:jc w:val="both"/>
        <w:rPr>
          <w:rFonts w:ascii="標楷體" w:eastAsia="標楷體" w:hAnsi="標楷體"/>
          <w:sz w:val="32"/>
          <w:szCs w:val="32"/>
        </w:rPr>
      </w:pPr>
      <w:r w:rsidRPr="009A6AB4">
        <w:rPr>
          <w:rFonts w:ascii="標楷體" w:eastAsia="標楷體" w:hAnsi="標楷體" w:hint="eastAsia"/>
          <w:sz w:val="32"/>
          <w:szCs w:val="32"/>
        </w:rPr>
        <w:t xml:space="preserve">  (3)協助菲律賓宿霧市市議員DAVID FLORES TUMULAK參加「2014ICLEI減災與調適國際研討會」</w:t>
      </w:r>
    </w:p>
    <w:p w:rsidR="00390A4A" w:rsidRPr="009A6AB4" w:rsidRDefault="00390A4A" w:rsidP="00591F7B">
      <w:pPr>
        <w:ind w:leftChars="472" w:left="1133"/>
        <w:jc w:val="both"/>
      </w:pPr>
      <w:r w:rsidRPr="009A6AB4">
        <w:rPr>
          <w:rFonts w:ascii="標楷體" w:eastAsia="標楷體" w:hAnsi="標楷體" w:hint="eastAsia"/>
          <w:sz w:val="32"/>
          <w:szCs w:val="32"/>
        </w:rPr>
        <w:t>本市於103年9月15日至17日舉辦「2014ICLEI減災與調適國際研討會」，宿霧市市議員DAVID FLORES TUMULAK應邀於會中發表「Cities’ Disaster Mitigation」演說，期間並參觀消防局應變中心，觀摩本市災害應變之機制，包括因應緊急災害之流程、技術設備之架設、人員及預算規模等計畫。</w:t>
      </w:r>
    </w:p>
    <w:p w:rsidR="00390A4A" w:rsidRPr="009A6AB4" w:rsidRDefault="00390A4A" w:rsidP="00591F7B">
      <w:pPr>
        <w:ind w:leftChars="235" w:left="990" w:hangingChars="133" w:hanging="426"/>
        <w:jc w:val="both"/>
      </w:pPr>
      <w:r w:rsidRPr="009A6AB4">
        <w:rPr>
          <w:rFonts w:ascii="標楷體" w:eastAsia="標楷體" w:hAnsi="標楷體" w:hint="eastAsia"/>
          <w:sz w:val="32"/>
          <w:szCs w:val="32"/>
        </w:rPr>
        <w:t>(4)協助海洋局派員參加韓國釜山慶尚南道「2014統營國際海洋與漁業博覽會」</w:t>
      </w:r>
    </w:p>
    <w:p w:rsidR="00390A4A" w:rsidRPr="009A6AB4" w:rsidRDefault="00390A4A" w:rsidP="00591F7B">
      <w:pPr>
        <w:ind w:leftChars="355" w:left="993" w:hanging="141"/>
        <w:jc w:val="both"/>
        <w:rPr>
          <w:rFonts w:ascii="標楷體" w:eastAsia="標楷體" w:hAnsi="標楷體"/>
          <w:sz w:val="32"/>
          <w:szCs w:val="32"/>
        </w:rPr>
      </w:pPr>
      <w:r w:rsidRPr="009A6AB4">
        <w:rPr>
          <w:rFonts w:ascii="標楷體" w:eastAsia="標楷體" w:hAnsi="標楷體" w:hint="eastAsia"/>
          <w:sz w:val="32"/>
          <w:szCs w:val="32"/>
        </w:rPr>
        <w:t xml:space="preserve"> 本處協助海洋局派員於103年10月8日至11日參加韓國釜山慶尚南道「2014統營國際海洋與漁業博覽會」，並與慶尚南道海洋事務相關單位相互交流，強化未來彼此合作機會。(照片</w:t>
      </w:r>
      <w:r w:rsidR="00FF14C2" w:rsidRPr="009A6AB4">
        <w:rPr>
          <w:rFonts w:ascii="標楷體" w:eastAsia="標楷體" w:hAnsi="標楷體" w:hint="eastAsia"/>
          <w:sz w:val="32"/>
          <w:szCs w:val="32"/>
        </w:rPr>
        <w:t>5</w:t>
      </w:r>
      <w:r w:rsidRPr="009A6AB4">
        <w:rPr>
          <w:rFonts w:ascii="標楷體" w:eastAsia="標楷體" w:hAnsi="標楷體" w:hint="eastAsia"/>
          <w:sz w:val="32"/>
          <w:szCs w:val="32"/>
        </w:rPr>
        <w:t>)</w:t>
      </w:r>
    </w:p>
    <w:p w:rsidR="00390A4A" w:rsidRPr="009A6AB4" w:rsidRDefault="00390A4A" w:rsidP="00591F7B">
      <w:pPr>
        <w:ind w:leftChars="178" w:left="1272" w:hangingChars="264" w:hanging="845"/>
        <w:jc w:val="both"/>
        <w:rPr>
          <w:rFonts w:ascii="標楷體" w:eastAsia="標楷體" w:hAnsi="標楷體"/>
          <w:sz w:val="32"/>
          <w:szCs w:val="32"/>
        </w:rPr>
      </w:pPr>
      <w:r w:rsidRPr="009A6AB4">
        <w:rPr>
          <w:rFonts w:ascii="標楷體" w:eastAsia="標楷體" w:hAnsi="標楷體" w:hint="eastAsia"/>
          <w:sz w:val="32"/>
          <w:szCs w:val="32"/>
        </w:rPr>
        <w:t xml:space="preserve"> (5)</w:t>
      </w:r>
      <w:r w:rsidR="009033EB" w:rsidRPr="009A6AB4">
        <w:rPr>
          <w:rFonts w:ascii="標楷體" w:eastAsia="標楷體" w:hAnsi="標楷體" w:hint="eastAsia"/>
          <w:sz w:val="32"/>
          <w:szCs w:val="32"/>
        </w:rPr>
        <w:t>協助</w:t>
      </w:r>
      <w:r w:rsidRPr="009A6AB4">
        <w:rPr>
          <w:rFonts w:ascii="標楷體" w:eastAsia="標楷體" w:hAnsi="標楷體" w:hint="eastAsia"/>
          <w:sz w:val="32"/>
          <w:szCs w:val="32"/>
        </w:rPr>
        <w:t>市</w:t>
      </w:r>
      <w:r w:rsidR="009033EB" w:rsidRPr="009A6AB4">
        <w:rPr>
          <w:rFonts w:ascii="標楷體" w:eastAsia="標楷體" w:hAnsi="標楷體" w:hint="eastAsia"/>
          <w:sz w:val="32"/>
          <w:szCs w:val="32"/>
        </w:rPr>
        <w:t>府</w:t>
      </w:r>
      <w:r w:rsidRPr="009A6AB4">
        <w:rPr>
          <w:rFonts w:ascii="標楷體" w:eastAsia="標楷體" w:hAnsi="標楷體" w:hint="eastAsia"/>
          <w:sz w:val="32"/>
          <w:szCs w:val="32"/>
        </w:rPr>
        <w:t>公務人員至韓國釜山市進行公務人力交流學習</w:t>
      </w:r>
    </w:p>
    <w:p w:rsidR="00390A4A" w:rsidRPr="009A6AB4" w:rsidRDefault="00390A4A" w:rsidP="00591F7B">
      <w:pPr>
        <w:ind w:leftChars="472" w:left="1133"/>
        <w:jc w:val="both"/>
        <w:rPr>
          <w:rFonts w:ascii="標楷體" w:eastAsia="標楷體" w:hAnsi="標楷體"/>
          <w:sz w:val="32"/>
          <w:szCs w:val="32"/>
        </w:rPr>
      </w:pPr>
      <w:r w:rsidRPr="009A6AB4">
        <w:rPr>
          <w:rFonts w:ascii="標楷體" w:eastAsia="標楷體" w:hAnsi="標楷體" w:hint="eastAsia"/>
          <w:sz w:val="32"/>
          <w:szCs w:val="32"/>
        </w:rPr>
        <w:lastRenderedPageBreak/>
        <w:t>為培育市府公務人員面對全球化環境之應變能力，以促進城市治理交流，提升市政服務品質，市府特規劃「卓越都市．公務人力交流躍升方案」。本處配合本方案，協調聯繫釜山市政府辦理兩市公務人員交換計畫，市府並遴派觀光、經發局各一位同仁至該市學習完竣。</w:t>
      </w:r>
    </w:p>
    <w:p w:rsidR="00390A4A" w:rsidRPr="009A6AB4" w:rsidRDefault="00390A4A" w:rsidP="00591F7B">
      <w:pPr>
        <w:ind w:firstLineChars="133" w:firstLine="426"/>
        <w:jc w:val="both"/>
        <w:rPr>
          <w:rFonts w:ascii="標楷體" w:eastAsia="標楷體" w:hAnsi="標楷體"/>
          <w:sz w:val="32"/>
          <w:szCs w:val="32"/>
        </w:rPr>
      </w:pPr>
      <w:r w:rsidRPr="009A6AB4">
        <w:rPr>
          <w:rFonts w:ascii="標楷體" w:eastAsia="標楷體" w:hAnsi="標楷體" w:hint="eastAsia"/>
          <w:sz w:val="32"/>
          <w:szCs w:val="32"/>
        </w:rPr>
        <w:t>3.賡續推動與國際城市締結姊妹市或友好城市</w:t>
      </w:r>
    </w:p>
    <w:p w:rsidR="00390A4A" w:rsidRPr="009A6AB4" w:rsidRDefault="00390A4A" w:rsidP="00591F7B">
      <w:pPr>
        <w:ind w:leftChars="295" w:left="708"/>
        <w:jc w:val="both"/>
        <w:rPr>
          <w:rFonts w:ascii="標楷體" w:eastAsia="標楷體" w:hAnsi="標楷體"/>
          <w:sz w:val="32"/>
          <w:szCs w:val="32"/>
        </w:rPr>
      </w:pPr>
      <w:r w:rsidRPr="009A6AB4">
        <w:rPr>
          <w:rFonts w:ascii="標楷體" w:eastAsia="標楷體" w:hAnsi="標楷體" w:hint="eastAsia"/>
          <w:sz w:val="32"/>
          <w:szCs w:val="32"/>
        </w:rPr>
        <w:t>除現有姊妹市外，市府將視雙方城市規模、屬性及交流效益，持續促進與其他國際友誼城市之交流，本期辦理：</w:t>
      </w:r>
    </w:p>
    <w:p w:rsidR="00390A4A" w:rsidRPr="009A6AB4" w:rsidRDefault="00390A4A" w:rsidP="00591F7B">
      <w:pPr>
        <w:numPr>
          <w:ilvl w:val="0"/>
          <w:numId w:val="1"/>
        </w:numPr>
        <w:tabs>
          <w:tab w:val="clear" w:pos="1654"/>
        </w:tabs>
        <w:ind w:leftChars="295" w:left="1274" w:hangingChars="177" w:hanging="566"/>
        <w:rPr>
          <w:rFonts w:ascii="標楷體" w:eastAsia="標楷體" w:hAnsi="標楷體"/>
          <w:sz w:val="32"/>
          <w:szCs w:val="32"/>
        </w:rPr>
      </w:pPr>
      <w:r w:rsidRPr="009A6AB4">
        <w:rPr>
          <w:rFonts w:ascii="標楷體" w:eastAsia="標楷體" w:hAnsi="標楷體" w:hint="eastAsia"/>
          <w:sz w:val="32"/>
          <w:szCs w:val="32"/>
        </w:rPr>
        <w:t>巴西里約市：推動本市與巴西里約市締結姊妹市，經多年來之交涉商洽，本案已進入最後階段，刻正並與有關單位協商，俾辦理後續相關事宜。</w:t>
      </w:r>
    </w:p>
    <w:p w:rsidR="00390A4A" w:rsidRPr="009A6AB4" w:rsidRDefault="00390A4A" w:rsidP="00390A4A">
      <w:pPr>
        <w:numPr>
          <w:ilvl w:val="0"/>
          <w:numId w:val="1"/>
        </w:numPr>
        <w:tabs>
          <w:tab w:val="clear" w:pos="1654"/>
        </w:tabs>
        <w:ind w:left="1276" w:hanging="567"/>
        <w:jc w:val="both"/>
        <w:rPr>
          <w:rFonts w:ascii="標楷體" w:eastAsia="標楷體" w:hAnsi="標楷體"/>
          <w:sz w:val="32"/>
          <w:szCs w:val="32"/>
        </w:rPr>
      </w:pPr>
      <w:r w:rsidRPr="009A6AB4">
        <w:rPr>
          <w:rFonts w:ascii="標楷體" w:eastAsia="標楷體" w:hAnsi="標楷體" w:hint="eastAsia"/>
          <w:sz w:val="32"/>
          <w:szCs w:val="32"/>
        </w:rPr>
        <w:t>以色列海法市：持續推動本市與以色列海法市締結姊妹市，經以色列駐台辦事處協助洽商，且雙方已邀訪交流多年，未來將持續研議推動進程之方案。</w:t>
      </w:r>
    </w:p>
    <w:p w:rsidR="00390A4A" w:rsidRPr="009A6AB4" w:rsidRDefault="00390A4A" w:rsidP="00390A4A">
      <w:pPr>
        <w:numPr>
          <w:ilvl w:val="0"/>
          <w:numId w:val="1"/>
        </w:numPr>
        <w:tabs>
          <w:tab w:val="clear" w:pos="1654"/>
          <w:tab w:val="num" w:pos="1134"/>
        </w:tabs>
        <w:ind w:left="1276" w:hanging="567"/>
        <w:jc w:val="both"/>
        <w:rPr>
          <w:rFonts w:ascii="標楷體" w:eastAsia="標楷體" w:hAnsi="標楷體"/>
          <w:sz w:val="32"/>
          <w:szCs w:val="32"/>
        </w:rPr>
      </w:pPr>
      <w:r w:rsidRPr="009A6AB4">
        <w:rPr>
          <w:rFonts w:ascii="標楷體" w:eastAsia="標楷體" w:hAnsi="標楷體" w:hint="eastAsia"/>
          <w:sz w:val="32"/>
          <w:szCs w:val="32"/>
        </w:rPr>
        <w:t>英國四海港城市：為拓展本市在西歐之國際人脈，將請有關單位協助洽商英國四海港城市，包含利物浦(Liverpool)、普茲茅斯 (Portsmouth)、普利茅斯(Plymouth)及南安普頓(Southampton) 等重要城市中擇一建立友好交流關係。</w:t>
      </w:r>
    </w:p>
    <w:p w:rsidR="00390A4A" w:rsidRPr="009A6AB4" w:rsidRDefault="00390A4A" w:rsidP="00390A4A">
      <w:pPr>
        <w:numPr>
          <w:ilvl w:val="0"/>
          <w:numId w:val="1"/>
        </w:numPr>
        <w:tabs>
          <w:tab w:val="clear" w:pos="1654"/>
        </w:tabs>
        <w:ind w:left="1276" w:hanging="567"/>
        <w:jc w:val="both"/>
        <w:rPr>
          <w:rFonts w:ascii="標楷體" w:eastAsia="標楷體" w:hAnsi="標楷體"/>
          <w:sz w:val="32"/>
          <w:szCs w:val="32"/>
        </w:rPr>
      </w:pPr>
      <w:r w:rsidRPr="009A6AB4">
        <w:rPr>
          <w:rFonts w:ascii="標楷體" w:eastAsia="標楷體" w:hAnsi="標楷體" w:hint="eastAsia"/>
          <w:sz w:val="32"/>
          <w:szCs w:val="32"/>
        </w:rPr>
        <w:lastRenderedPageBreak/>
        <w:t>韓國慶尚南道與仁川市：持續推動本市與韓國慶尚南道及仁川市締結友好城市，透過市府國際關係小組委員鼎力協助，仁川市部分，已將本市與韓國交流情形相關資料提供仁川市議會深具影響力之人士參考運用；另，慶尚南道部分，亦正積極協助洽談中。本案將持續透過友我人脈，全力促成與該二城市之締結友好城市或加強合作備忘錄。</w:t>
      </w:r>
    </w:p>
    <w:p w:rsidR="00390A4A" w:rsidRPr="009A6AB4" w:rsidRDefault="00390A4A" w:rsidP="00390A4A">
      <w:pPr>
        <w:ind w:leftChars="-118" w:left="34" w:hangingChars="88" w:hanging="317"/>
        <w:jc w:val="both"/>
        <w:rPr>
          <w:rFonts w:ascii="標楷體" w:eastAsia="標楷體" w:hAnsi="標楷體"/>
          <w:b/>
          <w:bCs/>
          <w:sz w:val="36"/>
          <w:szCs w:val="36"/>
        </w:rPr>
      </w:pPr>
      <w:r w:rsidRPr="009A6AB4">
        <w:rPr>
          <w:rFonts w:ascii="標楷體" w:eastAsia="標楷體" w:hAnsi="標楷體" w:hint="eastAsia"/>
          <w:b/>
          <w:bCs/>
          <w:sz w:val="36"/>
          <w:szCs w:val="36"/>
        </w:rPr>
        <w:t>（三）城市行銷</w:t>
      </w:r>
    </w:p>
    <w:p w:rsidR="00390A4A" w:rsidRPr="009A6AB4" w:rsidRDefault="00390A4A" w:rsidP="00390A4A">
      <w:pPr>
        <w:ind w:leftChars="-1" w:left="-2" w:firstLineChars="177" w:firstLine="566"/>
        <w:jc w:val="both"/>
        <w:rPr>
          <w:rFonts w:ascii="標楷體" w:eastAsia="標楷體" w:hAnsi="標楷體"/>
          <w:b/>
          <w:bCs/>
          <w:sz w:val="36"/>
          <w:szCs w:val="36"/>
        </w:rPr>
      </w:pPr>
      <w:r w:rsidRPr="009A6AB4">
        <w:rPr>
          <w:rFonts w:ascii="標楷體" w:eastAsia="標楷體" w:hAnsi="標楷體" w:hint="eastAsia"/>
          <w:sz w:val="32"/>
          <w:szCs w:val="32"/>
        </w:rPr>
        <w:t>旨為協助各局處推動有關國際合作計畫，以靈活多元方式，與國際友好城市建立經貿、觀光、文化、教育、環保等廣泛而密切交流之管道</w:t>
      </w:r>
      <w:r w:rsidR="00966F27" w:rsidRPr="009A6AB4">
        <w:rPr>
          <w:rFonts w:ascii="標楷體" w:eastAsia="標楷體" w:hAnsi="標楷體" w:hint="eastAsia"/>
          <w:sz w:val="32"/>
          <w:szCs w:val="32"/>
        </w:rPr>
        <w:t>，</w:t>
      </w:r>
      <w:r w:rsidRPr="009A6AB4">
        <w:rPr>
          <w:rFonts w:ascii="標楷體" w:eastAsia="標楷體" w:hAnsi="標楷體" w:hint="eastAsia"/>
          <w:sz w:val="32"/>
          <w:szCs w:val="32"/>
        </w:rPr>
        <w:t>本期協助本市與日本熊本地區推動定期航班等有關事宜，有效推動二市觀光暨城市交流效益。日本熊本縣及熊本市，擁有富饒的觀光資源，與本市互動十分良好，102年更率團參加2013亞太城市高峰會，同時與本市簽訂三方國際交流備忘錄，致力於各領域之合作發展。嗣經雙方之努力，終於103年10月26日開通兩地定期包機直航，大幅縮短兩地交通時間，使觀光、產業及教育等交流之更加便捷。</w:t>
      </w:r>
      <w:r w:rsidRPr="009A6AB4">
        <w:rPr>
          <w:rFonts w:ascii="標楷體" w:eastAsia="標楷體" w:hAnsi="標楷體"/>
          <w:sz w:val="32"/>
          <w:szCs w:val="32"/>
        </w:rPr>
        <w:t>(</w:t>
      </w:r>
      <w:r w:rsidRPr="009A6AB4">
        <w:rPr>
          <w:rFonts w:ascii="標楷體" w:eastAsia="標楷體" w:hAnsi="標楷體" w:hint="eastAsia"/>
          <w:sz w:val="32"/>
          <w:szCs w:val="32"/>
        </w:rPr>
        <w:t>照片</w:t>
      </w:r>
      <w:r w:rsidR="00FF14C2" w:rsidRPr="009A6AB4">
        <w:rPr>
          <w:rFonts w:ascii="標楷體" w:eastAsia="標楷體" w:hAnsi="標楷體" w:hint="eastAsia"/>
          <w:sz w:val="32"/>
          <w:szCs w:val="32"/>
        </w:rPr>
        <w:t>6</w:t>
      </w:r>
      <w:r w:rsidRPr="009A6AB4">
        <w:rPr>
          <w:rFonts w:ascii="標楷體" w:eastAsia="標楷體" w:hAnsi="標楷體"/>
          <w:sz w:val="32"/>
          <w:szCs w:val="32"/>
        </w:rPr>
        <w:t>)</w:t>
      </w:r>
    </w:p>
    <w:tbl>
      <w:tblPr>
        <w:tblpPr w:leftFromText="180" w:rightFromText="180" w:vertAnchor="text" w:horzAnchor="margin" w:tblpY="676"/>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0"/>
      </w:tblGrid>
      <w:tr w:rsidR="009A6AB4" w:rsidRPr="009A6AB4" w:rsidTr="00FF14C2">
        <w:trPr>
          <w:trHeight w:val="5490"/>
        </w:trPr>
        <w:tc>
          <w:tcPr>
            <w:tcW w:w="9980" w:type="dxa"/>
            <w:tcBorders>
              <w:top w:val="nil"/>
              <w:left w:val="nil"/>
              <w:bottom w:val="nil"/>
              <w:right w:val="nil"/>
            </w:tcBorders>
            <w:shd w:val="clear" w:color="auto" w:fill="auto"/>
          </w:tcPr>
          <w:p w:rsidR="00FF14C2" w:rsidRPr="009A6AB4" w:rsidRDefault="00FF14C2" w:rsidP="00FF14C2">
            <w:pPr>
              <w:ind w:leftChars="-62" w:left="142" w:hangingChars="91" w:hanging="291"/>
              <w:jc w:val="center"/>
              <w:rPr>
                <w:rFonts w:ascii="標楷體" w:eastAsia="標楷體" w:hAnsi="標楷體"/>
                <w:bCs/>
                <w:sz w:val="32"/>
                <w:szCs w:val="32"/>
              </w:rPr>
            </w:pPr>
            <w:r w:rsidRPr="009A6AB4">
              <w:rPr>
                <w:rFonts w:ascii="標楷體" w:eastAsia="標楷體" w:hAnsi="標楷體" w:hint="eastAsia"/>
                <w:bCs/>
                <w:noProof/>
                <w:sz w:val="32"/>
                <w:szCs w:val="32"/>
              </w:rPr>
              <w:lastRenderedPageBreak/>
              <w:drawing>
                <wp:inline distT="0" distB="0" distL="0" distR="0" wp14:anchorId="709A5205" wp14:editId="6B497B08">
                  <wp:extent cx="5581650" cy="3181350"/>
                  <wp:effectExtent l="0" t="0" r="0" b="0"/>
                  <wp:docPr id="4" name="圖片 4" descr="DSC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1650" cy="3181350"/>
                          </a:xfrm>
                          <a:prstGeom prst="rect">
                            <a:avLst/>
                          </a:prstGeom>
                          <a:noFill/>
                          <a:ln>
                            <a:noFill/>
                          </a:ln>
                        </pic:spPr>
                      </pic:pic>
                    </a:graphicData>
                  </a:graphic>
                </wp:inline>
              </w:drawing>
            </w:r>
          </w:p>
          <w:p w:rsidR="00FF14C2" w:rsidRPr="009A6AB4" w:rsidRDefault="00FF14C2" w:rsidP="00FF14C2">
            <w:pPr>
              <w:jc w:val="center"/>
              <w:rPr>
                <w:rFonts w:ascii="標楷體" w:eastAsia="標楷體" w:hAnsi="標楷體"/>
                <w:bCs/>
                <w:sz w:val="32"/>
                <w:szCs w:val="32"/>
              </w:rPr>
            </w:pPr>
            <w:r w:rsidRPr="009A6AB4">
              <w:rPr>
                <w:rFonts w:ascii="標楷體" w:eastAsia="標楷體" w:hAnsi="標楷體" w:hint="eastAsia"/>
                <w:sz w:val="32"/>
                <w:szCs w:val="32"/>
              </w:rPr>
              <w:t>照片1：捷克經濟文化辦事處易禮哲代表拜會陳市長</w:t>
            </w:r>
          </w:p>
        </w:tc>
      </w:tr>
    </w:tbl>
    <w:p w:rsidR="00390A4A" w:rsidRPr="009A6AB4" w:rsidRDefault="00390A4A" w:rsidP="00FF14C2">
      <w:pPr>
        <w:jc w:val="both"/>
        <w:rPr>
          <w:rFonts w:ascii="標楷體" w:eastAsia="標楷體" w:hAnsi="標楷體"/>
          <w:sz w:val="32"/>
          <w:szCs w:val="32"/>
        </w:rPr>
      </w:pPr>
    </w:p>
    <w:tbl>
      <w:tblPr>
        <w:tblW w:w="10472" w:type="dxa"/>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2"/>
      </w:tblGrid>
      <w:tr w:rsidR="009A6AB4" w:rsidRPr="009A6AB4" w:rsidTr="00FF14C2">
        <w:trPr>
          <w:jc w:val="center"/>
        </w:trPr>
        <w:tc>
          <w:tcPr>
            <w:tcW w:w="9995" w:type="dxa"/>
            <w:tcBorders>
              <w:top w:val="nil"/>
              <w:left w:val="nil"/>
              <w:bottom w:val="nil"/>
              <w:right w:val="nil"/>
            </w:tcBorders>
            <w:shd w:val="clear" w:color="auto" w:fill="auto"/>
          </w:tcPr>
          <w:p w:rsidR="00390A4A" w:rsidRPr="009A6AB4" w:rsidRDefault="00390A4A" w:rsidP="00EB3851">
            <w:pPr>
              <w:ind w:leftChars="162" w:left="533" w:hangingChars="45" w:hanging="144"/>
              <w:jc w:val="center"/>
              <w:rPr>
                <w:rFonts w:ascii="標楷體" w:eastAsia="標楷體" w:hAnsi="標楷體"/>
                <w:bCs/>
                <w:sz w:val="32"/>
                <w:szCs w:val="32"/>
              </w:rPr>
            </w:pPr>
            <w:r w:rsidRPr="009A6AB4">
              <w:rPr>
                <w:rFonts w:ascii="標楷體" w:eastAsia="標楷體" w:hAnsi="標楷體" w:hint="eastAsia"/>
                <w:bCs/>
                <w:noProof/>
                <w:sz w:val="32"/>
                <w:szCs w:val="32"/>
              </w:rPr>
              <w:drawing>
                <wp:inline distT="0" distB="0" distL="0" distR="0" wp14:anchorId="73A88F25" wp14:editId="24886B8A">
                  <wp:extent cx="5953125" cy="3486150"/>
                  <wp:effectExtent l="0" t="0" r="9525" b="0"/>
                  <wp:docPr id="2" name="圖片 2" descr="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照片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125" cy="3486150"/>
                          </a:xfrm>
                          <a:prstGeom prst="rect">
                            <a:avLst/>
                          </a:prstGeom>
                          <a:noFill/>
                          <a:ln>
                            <a:noFill/>
                          </a:ln>
                        </pic:spPr>
                      </pic:pic>
                    </a:graphicData>
                  </a:graphic>
                </wp:inline>
              </w:drawing>
            </w:r>
          </w:p>
        </w:tc>
      </w:tr>
      <w:tr w:rsidR="009A6AB4" w:rsidRPr="009A6AB4" w:rsidTr="00FF14C2">
        <w:trPr>
          <w:jc w:val="center"/>
        </w:trPr>
        <w:tc>
          <w:tcPr>
            <w:tcW w:w="9995" w:type="dxa"/>
            <w:tcBorders>
              <w:top w:val="nil"/>
              <w:left w:val="nil"/>
              <w:bottom w:val="nil"/>
              <w:right w:val="nil"/>
            </w:tcBorders>
            <w:shd w:val="clear" w:color="auto" w:fill="auto"/>
          </w:tcPr>
          <w:p w:rsidR="00390A4A" w:rsidRPr="009A6AB4" w:rsidRDefault="00390A4A" w:rsidP="00EB3851">
            <w:pPr>
              <w:spacing w:line="440" w:lineRule="exact"/>
              <w:ind w:leftChars="105" w:left="1385" w:hangingChars="354" w:hanging="1133"/>
              <w:rPr>
                <w:rFonts w:ascii="標楷體" w:eastAsia="標楷體" w:hAnsi="標楷體"/>
                <w:sz w:val="32"/>
                <w:szCs w:val="32"/>
              </w:rPr>
            </w:pPr>
            <w:r w:rsidRPr="009A6AB4">
              <w:rPr>
                <w:rFonts w:ascii="標楷體" w:eastAsia="標楷體" w:hAnsi="標楷體" w:hint="eastAsia"/>
                <w:sz w:val="32"/>
                <w:szCs w:val="32"/>
              </w:rPr>
              <w:t>照片</w:t>
            </w:r>
            <w:r w:rsidR="00FF14C2" w:rsidRPr="009A6AB4">
              <w:rPr>
                <w:rFonts w:ascii="標楷體" w:eastAsia="標楷體" w:hAnsi="標楷體" w:hint="eastAsia"/>
                <w:sz w:val="32"/>
                <w:szCs w:val="32"/>
              </w:rPr>
              <w:t>2</w:t>
            </w:r>
            <w:r w:rsidRPr="009A6AB4">
              <w:rPr>
                <w:rFonts w:ascii="標楷體" w:eastAsia="標楷體" w:hAnsi="標楷體" w:hint="eastAsia"/>
                <w:sz w:val="32"/>
                <w:szCs w:val="32"/>
              </w:rPr>
              <w:t>：民政局率領中華藝校表演團參加日本東京都八王子市「八王子祭」慶典活動</w:t>
            </w:r>
          </w:p>
        </w:tc>
      </w:tr>
    </w:tbl>
    <w:tbl>
      <w:tblPr>
        <w:tblpPr w:leftFromText="180" w:rightFromText="180" w:vertAnchor="text" w:horzAnchor="margin" w:tblpY="136"/>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6"/>
      </w:tblGrid>
      <w:tr w:rsidR="009A6AB4" w:rsidRPr="009A6AB4" w:rsidTr="00FF14C2">
        <w:tc>
          <w:tcPr>
            <w:tcW w:w="9346" w:type="dxa"/>
            <w:tcBorders>
              <w:top w:val="nil"/>
              <w:left w:val="nil"/>
              <w:bottom w:val="nil"/>
              <w:right w:val="nil"/>
            </w:tcBorders>
            <w:shd w:val="clear" w:color="auto" w:fill="auto"/>
          </w:tcPr>
          <w:p w:rsidR="00FF14C2" w:rsidRPr="009A6AB4" w:rsidRDefault="00FF14C2" w:rsidP="00FF14C2">
            <w:pPr>
              <w:ind w:leftChars="-135" w:left="-324"/>
              <w:jc w:val="center"/>
              <w:rPr>
                <w:rFonts w:ascii="標楷體" w:eastAsia="標楷體" w:hAnsi="標楷體"/>
                <w:bCs/>
                <w:sz w:val="32"/>
                <w:szCs w:val="32"/>
              </w:rPr>
            </w:pPr>
            <w:r w:rsidRPr="009A6AB4">
              <w:rPr>
                <w:rFonts w:ascii="標楷體" w:eastAsia="標楷體" w:hAnsi="標楷體"/>
                <w:bCs/>
                <w:noProof/>
                <w:sz w:val="32"/>
                <w:szCs w:val="32"/>
              </w:rPr>
              <w:lastRenderedPageBreak/>
              <w:drawing>
                <wp:inline distT="0" distB="0" distL="0" distR="0" wp14:anchorId="01DC7604" wp14:editId="01A832F3">
                  <wp:extent cx="6000750" cy="370459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3704590"/>
                          </a:xfrm>
                          <a:prstGeom prst="rect">
                            <a:avLst/>
                          </a:prstGeom>
                          <a:noFill/>
                        </pic:spPr>
                      </pic:pic>
                    </a:graphicData>
                  </a:graphic>
                </wp:inline>
              </w:drawing>
            </w:r>
          </w:p>
        </w:tc>
      </w:tr>
      <w:tr w:rsidR="009A6AB4" w:rsidRPr="009A6AB4" w:rsidTr="00FF14C2">
        <w:tc>
          <w:tcPr>
            <w:tcW w:w="9346" w:type="dxa"/>
            <w:tcBorders>
              <w:top w:val="nil"/>
              <w:left w:val="nil"/>
              <w:bottom w:val="nil"/>
              <w:right w:val="nil"/>
            </w:tcBorders>
            <w:shd w:val="clear" w:color="auto" w:fill="auto"/>
          </w:tcPr>
          <w:p w:rsidR="00FF14C2" w:rsidRPr="009A6AB4" w:rsidRDefault="00FF14C2" w:rsidP="00FF14C2">
            <w:pPr>
              <w:pStyle w:val="3"/>
              <w:spacing w:line="400" w:lineRule="exact"/>
              <w:ind w:left="1072" w:hangingChars="335" w:hanging="1072"/>
              <w:rPr>
                <w:rFonts w:ascii="標楷體" w:eastAsia="標楷體" w:hAnsi="標楷體"/>
                <w:b w:val="0"/>
                <w:bCs w:val="0"/>
                <w:sz w:val="32"/>
                <w:szCs w:val="32"/>
              </w:rPr>
            </w:pPr>
            <w:r w:rsidRPr="009A6AB4">
              <w:rPr>
                <w:rFonts w:ascii="標楷體" w:eastAsia="標楷體" w:hAnsi="標楷體" w:hint="eastAsia"/>
                <w:b w:val="0"/>
                <w:bCs w:val="0"/>
                <w:sz w:val="32"/>
                <w:szCs w:val="32"/>
              </w:rPr>
              <w:t>照片3：日本八王子足球協會會長小泉修率該市女子足球與本市球隊進行友誼賽交流及賽後心得分享</w:t>
            </w:r>
          </w:p>
        </w:tc>
      </w:tr>
    </w:tbl>
    <w:p w:rsidR="00390A4A" w:rsidRPr="009A6AB4" w:rsidRDefault="00390A4A" w:rsidP="00FF14C2">
      <w:pPr>
        <w:snapToGrid w:val="0"/>
        <w:spacing w:line="310" w:lineRule="exact"/>
        <w:jc w:val="both"/>
        <w:rPr>
          <w:rFonts w:ascii="標楷體" w:eastAsia="標楷體" w:hAnsi="標楷體"/>
          <w:sz w:val="28"/>
          <w:shd w:val="clear" w:color="auto" w:fill="FFFFFF"/>
        </w:rPr>
      </w:pPr>
    </w:p>
    <w:tbl>
      <w:tblPr>
        <w:tblW w:w="0" w:type="auto"/>
        <w:jc w:val="center"/>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6"/>
      </w:tblGrid>
      <w:tr w:rsidR="009A6AB4" w:rsidRPr="009A6AB4" w:rsidTr="00EB3851">
        <w:trPr>
          <w:jc w:val="center"/>
        </w:trPr>
        <w:tc>
          <w:tcPr>
            <w:tcW w:w="9816" w:type="dxa"/>
            <w:tcBorders>
              <w:top w:val="nil"/>
              <w:left w:val="nil"/>
              <w:bottom w:val="nil"/>
              <w:right w:val="nil"/>
            </w:tcBorders>
            <w:shd w:val="clear" w:color="auto" w:fill="auto"/>
          </w:tcPr>
          <w:p w:rsidR="00390A4A" w:rsidRPr="009A6AB4" w:rsidRDefault="00390A4A" w:rsidP="00EB3851">
            <w:pPr>
              <w:jc w:val="center"/>
              <w:rPr>
                <w:rFonts w:ascii="標楷體" w:eastAsia="標楷體" w:hAnsi="標楷體"/>
                <w:bCs/>
                <w:sz w:val="32"/>
                <w:szCs w:val="32"/>
              </w:rPr>
            </w:pPr>
            <w:r w:rsidRPr="009A6AB4">
              <w:rPr>
                <w:rFonts w:ascii="標楷體" w:eastAsia="標楷體" w:hAnsi="標楷體"/>
                <w:bCs/>
                <w:noProof/>
                <w:sz w:val="32"/>
                <w:szCs w:val="32"/>
              </w:rPr>
              <w:drawing>
                <wp:inline distT="0" distB="0" distL="0" distR="0" wp14:anchorId="38EF95EB" wp14:editId="5A571F07">
                  <wp:extent cx="5869940" cy="3771265"/>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940" cy="3771265"/>
                          </a:xfrm>
                          <a:prstGeom prst="rect">
                            <a:avLst/>
                          </a:prstGeom>
                          <a:noFill/>
                        </pic:spPr>
                      </pic:pic>
                    </a:graphicData>
                  </a:graphic>
                </wp:inline>
              </w:drawing>
            </w:r>
          </w:p>
        </w:tc>
      </w:tr>
      <w:tr w:rsidR="009A6AB4" w:rsidRPr="009A6AB4" w:rsidTr="00EB3851">
        <w:trPr>
          <w:jc w:val="center"/>
        </w:trPr>
        <w:tc>
          <w:tcPr>
            <w:tcW w:w="9816" w:type="dxa"/>
            <w:tcBorders>
              <w:top w:val="nil"/>
              <w:left w:val="nil"/>
              <w:bottom w:val="nil"/>
              <w:right w:val="nil"/>
            </w:tcBorders>
            <w:shd w:val="clear" w:color="auto" w:fill="auto"/>
          </w:tcPr>
          <w:p w:rsidR="00390A4A" w:rsidRPr="009A6AB4" w:rsidRDefault="00390A4A" w:rsidP="00EB3851">
            <w:pPr>
              <w:spacing w:line="400" w:lineRule="exact"/>
              <w:rPr>
                <w:rFonts w:ascii="標楷體" w:eastAsia="標楷體" w:hAnsi="標楷體"/>
                <w:bCs/>
                <w:sz w:val="32"/>
                <w:szCs w:val="32"/>
              </w:rPr>
            </w:pPr>
            <w:r w:rsidRPr="009A6AB4">
              <w:rPr>
                <w:rFonts w:ascii="標楷體" w:eastAsia="標楷體" w:hAnsi="標楷體" w:hint="eastAsia"/>
                <w:sz w:val="32"/>
                <w:szCs w:val="32"/>
              </w:rPr>
              <w:t>照片</w:t>
            </w:r>
            <w:r w:rsidR="00FF14C2" w:rsidRPr="009A6AB4">
              <w:rPr>
                <w:rFonts w:ascii="標楷體" w:eastAsia="標楷體" w:hAnsi="標楷體" w:hint="eastAsia"/>
                <w:sz w:val="32"/>
                <w:szCs w:val="32"/>
              </w:rPr>
              <w:t>4</w:t>
            </w:r>
            <w:r w:rsidRPr="009A6AB4">
              <w:rPr>
                <w:rFonts w:ascii="標楷體" w:eastAsia="標楷體" w:hAnsi="標楷體" w:hint="eastAsia"/>
                <w:sz w:val="32"/>
                <w:szCs w:val="32"/>
              </w:rPr>
              <w:t>：本市姊妹市及友好城市參加市立圖書總館開幕暨國際研討會</w:t>
            </w:r>
          </w:p>
        </w:tc>
      </w:tr>
    </w:tbl>
    <w:p w:rsidR="00390A4A" w:rsidRPr="009A6AB4" w:rsidRDefault="00390A4A" w:rsidP="00390A4A">
      <w:pPr>
        <w:rPr>
          <w:vanish/>
        </w:rPr>
      </w:pPr>
    </w:p>
    <w:tbl>
      <w:tblPr>
        <w:tblpPr w:leftFromText="180" w:rightFromText="180" w:vertAnchor="text" w:horzAnchor="margin" w:tblpXSpec="center" w:tblpY="-19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6"/>
      </w:tblGrid>
      <w:tr w:rsidR="009A6AB4" w:rsidRPr="009A6AB4" w:rsidTr="00EB3851">
        <w:trPr>
          <w:trHeight w:val="5481"/>
        </w:trPr>
        <w:tc>
          <w:tcPr>
            <w:tcW w:w="9816" w:type="dxa"/>
            <w:tcBorders>
              <w:top w:val="nil"/>
              <w:left w:val="nil"/>
              <w:bottom w:val="nil"/>
              <w:right w:val="nil"/>
            </w:tcBorders>
            <w:shd w:val="clear" w:color="auto" w:fill="auto"/>
          </w:tcPr>
          <w:p w:rsidR="00390A4A" w:rsidRPr="009A6AB4" w:rsidRDefault="00390A4A" w:rsidP="00EB3851">
            <w:pPr>
              <w:jc w:val="center"/>
              <w:rPr>
                <w:rFonts w:ascii="標楷體" w:eastAsia="標楷體" w:hAnsi="標楷體"/>
                <w:bCs/>
                <w:sz w:val="32"/>
                <w:szCs w:val="32"/>
              </w:rPr>
            </w:pPr>
            <w:r w:rsidRPr="009A6AB4">
              <w:rPr>
                <w:rFonts w:ascii="標楷體" w:eastAsia="標楷體" w:hAnsi="標楷體"/>
                <w:bCs/>
                <w:noProof/>
                <w:sz w:val="32"/>
                <w:szCs w:val="32"/>
              </w:rPr>
              <w:lastRenderedPageBreak/>
              <w:drawing>
                <wp:inline distT="0" distB="0" distL="0" distR="0" wp14:anchorId="2A4A1D40" wp14:editId="7850F2D1">
                  <wp:extent cx="5173345" cy="3415665"/>
                  <wp:effectExtent l="0" t="0" r="825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345" cy="3415665"/>
                          </a:xfrm>
                          <a:prstGeom prst="rect">
                            <a:avLst/>
                          </a:prstGeom>
                          <a:noFill/>
                        </pic:spPr>
                      </pic:pic>
                    </a:graphicData>
                  </a:graphic>
                </wp:inline>
              </w:drawing>
            </w:r>
          </w:p>
        </w:tc>
      </w:tr>
      <w:tr w:rsidR="009A6AB4" w:rsidRPr="009A6AB4" w:rsidTr="00EB3851">
        <w:tc>
          <w:tcPr>
            <w:tcW w:w="9816" w:type="dxa"/>
            <w:tcBorders>
              <w:top w:val="nil"/>
              <w:left w:val="nil"/>
              <w:bottom w:val="nil"/>
              <w:right w:val="nil"/>
            </w:tcBorders>
            <w:shd w:val="clear" w:color="auto" w:fill="auto"/>
          </w:tcPr>
          <w:p w:rsidR="00390A4A" w:rsidRPr="009A6AB4" w:rsidRDefault="00390A4A" w:rsidP="00EB3851">
            <w:pPr>
              <w:spacing w:line="400" w:lineRule="exact"/>
              <w:ind w:leftChars="118" w:left="1416" w:hangingChars="354" w:hanging="1133"/>
              <w:rPr>
                <w:rFonts w:ascii="標楷體" w:eastAsia="標楷體" w:hAnsi="標楷體"/>
                <w:bCs/>
                <w:sz w:val="32"/>
                <w:szCs w:val="32"/>
              </w:rPr>
            </w:pPr>
            <w:r w:rsidRPr="009A6AB4">
              <w:rPr>
                <w:rFonts w:ascii="標楷體" w:eastAsia="標楷體" w:hAnsi="標楷體" w:hint="eastAsia"/>
                <w:sz w:val="32"/>
                <w:szCs w:val="32"/>
              </w:rPr>
              <w:t>照片</w:t>
            </w:r>
            <w:r w:rsidR="00FF14C2" w:rsidRPr="009A6AB4">
              <w:rPr>
                <w:rFonts w:ascii="標楷體" w:eastAsia="標楷體" w:hAnsi="標楷體" w:hint="eastAsia"/>
                <w:sz w:val="32"/>
                <w:szCs w:val="32"/>
              </w:rPr>
              <w:t>5</w:t>
            </w:r>
            <w:r w:rsidRPr="009A6AB4">
              <w:rPr>
                <w:rFonts w:ascii="標楷體" w:eastAsia="標楷體" w:hAnsi="標楷體" w:hint="eastAsia"/>
                <w:sz w:val="32"/>
                <w:szCs w:val="32"/>
              </w:rPr>
              <w:t>：韓國慶尚南道海洋水產局鄭雲鉉課長與市府海洋局林美朱專門委員互贈禮物</w:t>
            </w:r>
          </w:p>
        </w:tc>
      </w:tr>
    </w:tbl>
    <w:p w:rsidR="00390A4A" w:rsidRPr="009A6AB4" w:rsidRDefault="00390A4A" w:rsidP="00390A4A">
      <w:pPr>
        <w:snapToGrid w:val="0"/>
        <w:spacing w:line="310" w:lineRule="exact"/>
        <w:jc w:val="both"/>
        <w:rPr>
          <w:rFonts w:ascii="標楷體" w:eastAsia="標楷體" w:hAnsi="標楷體"/>
          <w:sz w:val="28"/>
          <w:shd w:val="clear" w:color="auto" w:fill="FFFFFF"/>
        </w:rPr>
      </w:pPr>
    </w:p>
    <w:tbl>
      <w:tblPr>
        <w:tblW w:w="9041" w:type="dxa"/>
        <w:jc w:val="center"/>
        <w:tblInd w:w="1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1"/>
      </w:tblGrid>
      <w:tr w:rsidR="009A6AB4" w:rsidRPr="009A6AB4" w:rsidTr="00EB3851">
        <w:trPr>
          <w:jc w:val="center"/>
        </w:trPr>
        <w:tc>
          <w:tcPr>
            <w:tcW w:w="9041" w:type="dxa"/>
            <w:tcBorders>
              <w:top w:val="nil"/>
              <w:left w:val="nil"/>
              <w:bottom w:val="nil"/>
              <w:right w:val="nil"/>
            </w:tcBorders>
            <w:shd w:val="clear" w:color="auto" w:fill="auto"/>
          </w:tcPr>
          <w:p w:rsidR="00390A4A" w:rsidRPr="009A6AB4" w:rsidRDefault="00390A4A" w:rsidP="00EB3851">
            <w:pPr>
              <w:jc w:val="center"/>
              <w:rPr>
                <w:rFonts w:ascii="標楷體" w:eastAsia="標楷體" w:hAnsi="標楷體"/>
                <w:bCs/>
                <w:sz w:val="32"/>
                <w:szCs w:val="32"/>
              </w:rPr>
            </w:pPr>
            <w:r w:rsidRPr="009A6AB4">
              <w:rPr>
                <w:rFonts w:ascii="標楷體" w:eastAsia="標楷體" w:hAnsi="標楷體"/>
                <w:bCs/>
                <w:noProof/>
                <w:sz w:val="32"/>
                <w:szCs w:val="32"/>
              </w:rPr>
              <w:drawing>
                <wp:inline distT="0" distB="0" distL="0" distR="0" wp14:anchorId="34D9199F" wp14:editId="07B8C47A">
                  <wp:extent cx="5257165" cy="3676650"/>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t="6638"/>
                          <a:stretch>
                            <a:fillRect/>
                          </a:stretch>
                        </pic:blipFill>
                        <pic:spPr bwMode="auto">
                          <a:xfrm>
                            <a:off x="0" y="0"/>
                            <a:ext cx="5257165" cy="3676650"/>
                          </a:xfrm>
                          <a:prstGeom prst="rect">
                            <a:avLst/>
                          </a:prstGeom>
                          <a:noFill/>
                        </pic:spPr>
                      </pic:pic>
                    </a:graphicData>
                  </a:graphic>
                </wp:inline>
              </w:drawing>
            </w:r>
          </w:p>
        </w:tc>
      </w:tr>
      <w:tr w:rsidR="00390A4A" w:rsidRPr="009A6AB4" w:rsidTr="00EB3851">
        <w:trPr>
          <w:jc w:val="center"/>
        </w:trPr>
        <w:tc>
          <w:tcPr>
            <w:tcW w:w="9041" w:type="dxa"/>
            <w:tcBorders>
              <w:top w:val="nil"/>
              <w:left w:val="nil"/>
              <w:bottom w:val="nil"/>
              <w:right w:val="nil"/>
            </w:tcBorders>
            <w:shd w:val="clear" w:color="auto" w:fill="auto"/>
          </w:tcPr>
          <w:p w:rsidR="00390A4A" w:rsidRPr="009A6AB4" w:rsidRDefault="00390A4A" w:rsidP="00EB3851">
            <w:pPr>
              <w:spacing w:line="400" w:lineRule="exact"/>
              <w:ind w:leftChars="-31" w:left="1200" w:hangingChars="398" w:hanging="1274"/>
              <w:rPr>
                <w:rFonts w:ascii="標楷體" w:eastAsia="標楷體" w:hAnsi="標楷體"/>
                <w:bCs/>
                <w:sz w:val="28"/>
                <w:szCs w:val="28"/>
              </w:rPr>
            </w:pPr>
            <w:r w:rsidRPr="009A6AB4">
              <w:rPr>
                <w:rFonts w:ascii="標楷體" w:eastAsia="標楷體" w:hAnsi="標楷體" w:hint="eastAsia"/>
                <w:sz w:val="32"/>
                <w:szCs w:val="32"/>
              </w:rPr>
              <w:t>照片</w:t>
            </w:r>
            <w:r w:rsidR="00FF14C2" w:rsidRPr="009A6AB4">
              <w:rPr>
                <w:rFonts w:ascii="標楷體" w:eastAsia="標楷體" w:hAnsi="標楷體" w:hint="eastAsia"/>
                <w:sz w:val="32"/>
                <w:szCs w:val="32"/>
              </w:rPr>
              <w:t>6</w:t>
            </w:r>
            <w:r w:rsidRPr="009A6AB4">
              <w:rPr>
                <w:rFonts w:ascii="標楷體" w:eastAsia="標楷體" w:hAnsi="標楷體" w:hint="eastAsia"/>
                <w:sz w:val="32"/>
                <w:szCs w:val="32"/>
              </w:rPr>
              <w:t>：協助本市與日本熊本地區推動定期航班等有關事宜，有效推動二市觀光暨城市交流效益</w:t>
            </w:r>
          </w:p>
        </w:tc>
      </w:tr>
    </w:tbl>
    <w:p w:rsidR="00390A4A" w:rsidRPr="009A6AB4" w:rsidRDefault="00390A4A" w:rsidP="00390A4A">
      <w:pPr>
        <w:jc w:val="both"/>
        <w:rPr>
          <w:rFonts w:ascii="標楷體" w:eastAsia="標楷體" w:hAnsi="標楷體"/>
          <w:sz w:val="32"/>
          <w:szCs w:val="32"/>
        </w:rPr>
      </w:pPr>
    </w:p>
    <w:p w:rsidR="00AF2389" w:rsidRPr="009A6AB4" w:rsidRDefault="00AF2389" w:rsidP="00AF2389">
      <w:pPr>
        <w:shd w:val="clear" w:color="auto" w:fill="FFFFFF"/>
        <w:autoSpaceDE w:val="0"/>
        <w:autoSpaceDN w:val="0"/>
        <w:ind w:leftChars="-119" w:left="74" w:hangingChars="90" w:hanging="360"/>
        <w:jc w:val="both"/>
        <w:rPr>
          <w:rFonts w:ascii="標楷體" w:eastAsia="標楷體" w:hAnsi="標楷體"/>
          <w:b/>
          <w:sz w:val="40"/>
          <w:szCs w:val="40"/>
        </w:rPr>
      </w:pPr>
      <w:r w:rsidRPr="009A6AB4">
        <w:rPr>
          <w:rFonts w:ascii="標楷體" w:eastAsia="標楷體" w:hAnsi="標楷體" w:hint="eastAsia"/>
          <w:b/>
          <w:sz w:val="40"/>
          <w:szCs w:val="40"/>
        </w:rPr>
        <w:lastRenderedPageBreak/>
        <w:t>三、</w:t>
      </w:r>
      <w:r w:rsidR="00B155A1" w:rsidRPr="009A6AB4">
        <w:rPr>
          <w:rFonts w:ascii="標楷體" w:eastAsia="標楷體" w:hAnsi="標楷體" w:hint="eastAsia"/>
          <w:b/>
          <w:sz w:val="40"/>
          <w:szCs w:val="40"/>
        </w:rPr>
        <w:t>提</w:t>
      </w:r>
      <w:r w:rsidR="00617C68" w:rsidRPr="009A6AB4">
        <w:rPr>
          <w:rFonts w:ascii="標楷體" w:eastAsia="標楷體" w:hAnsi="標楷體" w:hint="eastAsia"/>
          <w:b/>
          <w:sz w:val="40"/>
          <w:szCs w:val="40"/>
        </w:rPr>
        <w:t>昇</w:t>
      </w:r>
      <w:r w:rsidR="00B155A1" w:rsidRPr="009A6AB4">
        <w:rPr>
          <w:rFonts w:ascii="標楷體" w:eastAsia="標楷體" w:hAnsi="標楷體" w:hint="eastAsia"/>
          <w:b/>
          <w:sz w:val="40"/>
          <w:szCs w:val="40"/>
        </w:rPr>
        <w:t>公務環境品質</w:t>
      </w:r>
    </w:p>
    <w:p w:rsidR="00B155A1" w:rsidRPr="009A6AB4" w:rsidRDefault="00B155A1" w:rsidP="00B155A1">
      <w:pPr>
        <w:shd w:val="clear" w:color="auto" w:fill="FFFFFF"/>
        <w:autoSpaceDE w:val="0"/>
        <w:autoSpaceDN w:val="0"/>
        <w:ind w:left="314" w:rightChars="-260" w:right="-624" w:hangingChars="87" w:hanging="314"/>
        <w:jc w:val="both"/>
        <w:rPr>
          <w:rFonts w:ascii="標楷體" w:eastAsia="標楷體" w:hAnsi="標楷體"/>
          <w:b/>
          <w:sz w:val="36"/>
          <w:szCs w:val="36"/>
        </w:rPr>
      </w:pPr>
      <w:r w:rsidRPr="009A6AB4">
        <w:rPr>
          <w:rFonts w:ascii="標楷體" w:eastAsia="標楷體" w:hAnsi="標楷體" w:hint="eastAsia"/>
          <w:b/>
          <w:sz w:val="36"/>
          <w:szCs w:val="36"/>
        </w:rPr>
        <w:t>(一)加強集會場所之管理利用</w:t>
      </w:r>
    </w:p>
    <w:p w:rsidR="00B155A1" w:rsidRPr="009A6AB4" w:rsidRDefault="00B155A1" w:rsidP="005A0D0F">
      <w:pPr>
        <w:shd w:val="clear" w:color="auto" w:fill="FFFFFF"/>
        <w:ind w:leftChars="177" w:left="708" w:rightChars="-236" w:right="-566" w:hanging="283"/>
        <w:rPr>
          <w:rFonts w:ascii="標楷體" w:eastAsia="標楷體" w:hAnsi="標楷體"/>
          <w:sz w:val="32"/>
          <w:szCs w:val="32"/>
        </w:rPr>
      </w:pPr>
      <w:r w:rsidRPr="009A6AB4">
        <w:rPr>
          <w:rFonts w:ascii="標楷體" w:eastAsia="標楷體" w:hAnsi="標楷體" w:hint="eastAsia"/>
          <w:sz w:val="32"/>
          <w:szCs w:val="32"/>
        </w:rPr>
        <w:t>1.</w:t>
      </w:r>
      <w:r w:rsidR="005A0D0F" w:rsidRPr="009A6AB4">
        <w:rPr>
          <w:rFonts w:ascii="標楷體" w:eastAsia="標楷體" w:hAnsi="標楷體" w:hint="eastAsia"/>
          <w:sz w:val="32"/>
          <w:szCs w:val="32"/>
        </w:rPr>
        <w:t>推動社區總體營造理念，活化市府大樓生命力，提升行政</w:t>
      </w:r>
      <w:r w:rsidRPr="009A6AB4">
        <w:rPr>
          <w:rFonts w:ascii="標楷體" w:eastAsia="標楷體" w:hAnsi="標楷體" w:hint="eastAsia"/>
          <w:sz w:val="32"/>
          <w:szCs w:val="32"/>
        </w:rPr>
        <w:t>心文化水準，營造親民的友善城市意象，開放中庭供各機關辦理多項展覽；另</w:t>
      </w:r>
      <w:r w:rsidR="009641F9" w:rsidRPr="009A6AB4">
        <w:rPr>
          <w:rFonts w:ascii="標楷體" w:eastAsia="標楷體" w:hAnsi="標楷體" w:hint="eastAsia"/>
          <w:sz w:val="32"/>
          <w:szCs w:val="32"/>
        </w:rPr>
        <w:t>大</w:t>
      </w:r>
      <w:r w:rsidRPr="009A6AB4">
        <w:rPr>
          <w:rFonts w:ascii="標楷體" w:eastAsia="標楷體" w:hAnsi="標楷體" w:hint="eastAsia"/>
          <w:sz w:val="32"/>
          <w:szCs w:val="32"/>
        </w:rPr>
        <w:t>禮堂、會議室及多媒體簡報室提供演講、表演等活動，實現與民共用的公共目標，為使市府大樓場地管理更加妥善周全，依據「高雄市政府行政中心場地管理規則」，對兩行政中心之廣場及中庭等場地使用，均予以審核登記管理。本期兩行政中心中庭及廣場，共計開放78場次，大禮堂、會議室等集會場所申請使用計1,040場次。</w:t>
      </w:r>
    </w:p>
    <w:p w:rsidR="00B155A1" w:rsidRPr="009A6AB4" w:rsidRDefault="00B155A1" w:rsidP="005A0D0F">
      <w:pPr>
        <w:shd w:val="clear" w:color="auto" w:fill="FFFFFF"/>
        <w:ind w:leftChars="177" w:left="708" w:rightChars="-260" w:right="-624" w:hanging="283"/>
        <w:jc w:val="both"/>
        <w:rPr>
          <w:rFonts w:ascii="標楷體" w:eastAsia="標楷體" w:hAnsi="標楷體"/>
          <w:sz w:val="40"/>
          <w:szCs w:val="40"/>
        </w:rPr>
      </w:pPr>
      <w:r w:rsidRPr="009A6AB4">
        <w:rPr>
          <w:rFonts w:ascii="標楷體" w:eastAsia="標楷體" w:hAnsi="標楷體" w:hint="eastAsia"/>
          <w:sz w:val="32"/>
          <w:szCs w:val="32"/>
        </w:rPr>
        <w:t>2.秉承</w:t>
      </w:r>
      <w:r w:rsidR="00FC737A" w:rsidRPr="009A6AB4">
        <w:rPr>
          <w:rFonts w:ascii="標楷體" w:eastAsia="標楷體" w:hAnsi="標楷體" w:hint="eastAsia"/>
          <w:sz w:val="32"/>
          <w:szCs w:val="32"/>
        </w:rPr>
        <w:t xml:space="preserve">　</w:t>
      </w:r>
      <w:r w:rsidRPr="009A6AB4">
        <w:rPr>
          <w:rFonts w:ascii="標楷體" w:eastAsia="標楷體" w:hAnsi="標楷體" w:hint="eastAsia"/>
          <w:sz w:val="32"/>
          <w:szCs w:val="32"/>
        </w:rPr>
        <w:t>市長照顧長者與弱勢族群之施政理念，完善兩行政中心無障礙設施，消除安全死角。並特擇定四維行政中心大樓1樓</w:t>
      </w:r>
      <w:r w:rsidR="00FC737A" w:rsidRPr="009A6AB4">
        <w:rPr>
          <w:rFonts w:ascii="標楷體" w:eastAsia="標楷體" w:hAnsi="標楷體" w:hint="eastAsia"/>
          <w:sz w:val="32"/>
          <w:szCs w:val="32"/>
        </w:rPr>
        <w:t>近</w:t>
      </w:r>
      <w:r w:rsidRPr="009A6AB4">
        <w:rPr>
          <w:rFonts w:ascii="標楷體" w:eastAsia="標楷體" w:hAnsi="標楷體" w:hint="eastAsia"/>
          <w:sz w:val="32"/>
          <w:szCs w:val="32"/>
        </w:rPr>
        <w:t>民權</w:t>
      </w:r>
      <w:r w:rsidR="00FC737A" w:rsidRPr="009A6AB4">
        <w:rPr>
          <w:rFonts w:ascii="標楷體" w:eastAsia="標楷體" w:hAnsi="標楷體" w:hint="eastAsia"/>
          <w:sz w:val="32"/>
          <w:szCs w:val="32"/>
        </w:rPr>
        <w:t>一</w:t>
      </w:r>
      <w:r w:rsidRPr="009A6AB4">
        <w:rPr>
          <w:rFonts w:ascii="標楷體" w:eastAsia="標楷體" w:hAnsi="標楷體" w:hint="eastAsia"/>
          <w:sz w:val="32"/>
          <w:szCs w:val="32"/>
        </w:rPr>
        <w:t>路東側門區域，委由喜憨兒基金會經營咖啡小舖，上班日午休時段安排音樂演奏，適時提供市府同</w:t>
      </w:r>
      <w:r w:rsidR="00FC737A" w:rsidRPr="009A6AB4">
        <w:rPr>
          <w:rFonts w:ascii="標楷體" w:eastAsia="標楷體" w:hAnsi="標楷體" w:hint="eastAsia"/>
          <w:sz w:val="32"/>
          <w:szCs w:val="32"/>
        </w:rPr>
        <w:t>仁及洽公民眾一處優雅休閒處所；另鳳山行政中心前棟大樓一樓中庭部分</w:t>
      </w:r>
      <w:r w:rsidRPr="009A6AB4">
        <w:rPr>
          <w:rFonts w:ascii="標楷體" w:eastAsia="標楷體" w:hAnsi="標楷體" w:hint="eastAsia"/>
          <w:sz w:val="32"/>
          <w:szCs w:val="32"/>
        </w:rPr>
        <w:t>區域，則提供市府勞工局設立庇護工場，目前由喜憨兒基金會經營使用。本處並調整四維行政中心辦公空間，於一樓東</w:t>
      </w:r>
      <w:r w:rsidR="00FC737A" w:rsidRPr="009A6AB4">
        <w:rPr>
          <w:rFonts w:ascii="標楷體" w:eastAsia="標楷體" w:hAnsi="標楷體" w:hint="eastAsia"/>
          <w:sz w:val="32"/>
          <w:szCs w:val="32"/>
        </w:rPr>
        <w:t>南</w:t>
      </w:r>
      <w:r w:rsidRPr="009A6AB4">
        <w:rPr>
          <w:rFonts w:ascii="標楷體" w:eastAsia="標楷體" w:hAnsi="標楷體" w:hint="eastAsia"/>
          <w:sz w:val="32"/>
          <w:szCs w:val="32"/>
        </w:rPr>
        <w:t>側增設可供兒童圖書活動、交流聯誼兼具市政行銷等功能之「幸福‧童樂館」，提供洽公婦女及兒童休憩使用；另於四維與鳳山行政中心停車場，設置懷</w:t>
      </w:r>
      <w:r w:rsidRPr="009A6AB4">
        <w:rPr>
          <w:rFonts w:ascii="標楷體" w:eastAsia="標楷體" w:hAnsi="標楷體" w:hint="eastAsia"/>
          <w:sz w:val="32"/>
          <w:szCs w:val="32"/>
        </w:rPr>
        <w:lastRenderedPageBreak/>
        <w:t>孕婦女親善汽車與機車專用停車位，提高保障婦女權益。</w:t>
      </w:r>
    </w:p>
    <w:p w:rsidR="00AF2389" w:rsidRPr="009A6AB4" w:rsidRDefault="00AF2389" w:rsidP="00B155A1">
      <w:pPr>
        <w:shd w:val="clear" w:color="auto" w:fill="FFFFFF"/>
        <w:autoSpaceDE w:val="0"/>
        <w:autoSpaceDN w:val="0"/>
        <w:ind w:leftChars="-1" w:left="30" w:hangingChars="9" w:hanging="32"/>
        <w:jc w:val="both"/>
        <w:rPr>
          <w:rFonts w:ascii="標楷體" w:eastAsia="標楷體" w:hAnsi="標楷體"/>
          <w:b/>
          <w:sz w:val="36"/>
          <w:szCs w:val="36"/>
        </w:rPr>
      </w:pPr>
      <w:r w:rsidRPr="009A6AB4">
        <w:rPr>
          <w:rFonts w:ascii="標楷體" w:eastAsia="標楷體" w:hAnsi="標楷體" w:hint="eastAsia"/>
          <w:b/>
          <w:sz w:val="36"/>
          <w:szCs w:val="36"/>
        </w:rPr>
        <w:t>(</w:t>
      </w:r>
      <w:r w:rsidR="00B155A1" w:rsidRPr="009A6AB4">
        <w:rPr>
          <w:rFonts w:ascii="標楷體" w:eastAsia="標楷體" w:hAnsi="標楷體" w:hint="eastAsia"/>
          <w:b/>
          <w:sz w:val="36"/>
          <w:szCs w:val="36"/>
        </w:rPr>
        <w:t>二</w:t>
      </w:r>
      <w:r w:rsidRPr="009A6AB4">
        <w:rPr>
          <w:rFonts w:ascii="標楷體" w:eastAsia="標楷體" w:hAnsi="標楷體" w:hint="eastAsia"/>
          <w:b/>
          <w:sz w:val="36"/>
          <w:szCs w:val="36"/>
        </w:rPr>
        <w:t>)推動環境清潔維護及檢查</w:t>
      </w:r>
    </w:p>
    <w:p w:rsidR="00AF2389" w:rsidRPr="009A6AB4" w:rsidRDefault="00AF2389" w:rsidP="007272EC">
      <w:pPr>
        <w:shd w:val="clear" w:color="auto" w:fill="FFFFFF"/>
        <w:autoSpaceDE w:val="0"/>
        <w:autoSpaceDN w:val="0"/>
        <w:ind w:leftChars="118" w:left="565" w:rightChars="-177" w:right="-425" w:hangingChars="88" w:hanging="282"/>
        <w:jc w:val="both"/>
        <w:rPr>
          <w:rFonts w:ascii="標楷體" w:eastAsia="標楷體" w:hAnsi="標楷體"/>
          <w:sz w:val="32"/>
          <w:szCs w:val="32"/>
        </w:rPr>
      </w:pPr>
      <w:r w:rsidRPr="009A6AB4">
        <w:rPr>
          <w:rFonts w:ascii="標楷體" w:eastAsia="標楷體" w:hAnsi="標楷體" w:hint="eastAsia"/>
          <w:sz w:val="32"/>
          <w:szCs w:val="32"/>
        </w:rPr>
        <w:t>1.為有效執行市府兩行政中心大樓環境公共區域清潔維護，依據清潔維護委外契約規定，以合理化、人性化方式管理，使委外清潔人員更落實大樓環境清潔維護工作，每日由專人負責清掃工作範圍，本處管理人員不定期檢查，俾提供市民整潔、優質的洽公環境。</w:t>
      </w:r>
    </w:p>
    <w:p w:rsidR="00AF2389" w:rsidRPr="009A6AB4" w:rsidRDefault="00AF2389" w:rsidP="00B155A1">
      <w:pPr>
        <w:shd w:val="clear" w:color="auto" w:fill="FFFFFF"/>
        <w:autoSpaceDE w:val="0"/>
        <w:autoSpaceDN w:val="0"/>
        <w:ind w:left="567" w:rightChars="-260" w:right="-624" w:hanging="283"/>
        <w:rPr>
          <w:rFonts w:ascii="標楷體" w:eastAsia="標楷體" w:hAnsi="標楷體"/>
          <w:sz w:val="32"/>
          <w:szCs w:val="32"/>
        </w:rPr>
      </w:pPr>
      <w:r w:rsidRPr="009A6AB4">
        <w:rPr>
          <w:rFonts w:ascii="標楷體" w:eastAsia="標楷體" w:hAnsi="標楷體" w:hint="eastAsia"/>
          <w:sz w:val="32"/>
          <w:szCs w:val="32"/>
        </w:rPr>
        <w:t>2.賡續辦理兩行政中心各機關環境清潔檢查，並由本處總務科派員巡查大樓環境清潔，加強責任區內環境美綠化、清除廁所病媒蚊孳生源；另配合國家清潔週辦理大樓環境清潔評比，</w:t>
      </w:r>
      <w:r w:rsidR="00B155A1" w:rsidRPr="009A6AB4">
        <w:rPr>
          <w:rFonts w:ascii="標楷體" w:eastAsia="標楷體" w:hAnsi="標楷體" w:hint="eastAsia"/>
          <w:sz w:val="32"/>
          <w:szCs w:val="32"/>
        </w:rPr>
        <w:t>於</w:t>
      </w:r>
      <w:r w:rsidRPr="009A6AB4">
        <w:rPr>
          <w:rFonts w:ascii="標楷體" w:eastAsia="標楷體" w:hAnsi="標楷體" w:hint="eastAsia"/>
          <w:sz w:val="32"/>
          <w:szCs w:val="32"/>
        </w:rPr>
        <w:t>104年2月、6月及10月合計辦理三次環境清潔評比，顯著提升各機關維護辦公環境意識及改善區域空間整潔。</w:t>
      </w:r>
    </w:p>
    <w:p w:rsidR="000979C6" w:rsidRPr="009A6AB4" w:rsidRDefault="000979C6" w:rsidP="00B155A1">
      <w:pPr>
        <w:shd w:val="clear" w:color="auto" w:fill="FFFFFF"/>
        <w:autoSpaceDE w:val="0"/>
        <w:autoSpaceDN w:val="0"/>
        <w:ind w:left="567" w:rightChars="-260" w:right="-624" w:hanging="283"/>
        <w:rPr>
          <w:rFonts w:ascii="標楷體" w:eastAsia="標楷體" w:hAnsi="標楷體"/>
          <w:sz w:val="32"/>
          <w:szCs w:val="32"/>
        </w:rPr>
      </w:pPr>
    </w:p>
    <w:p w:rsidR="00AF2389" w:rsidRPr="009A6AB4" w:rsidRDefault="00FC737A" w:rsidP="00FC737A">
      <w:pPr>
        <w:shd w:val="clear" w:color="auto" w:fill="FFFFFF"/>
        <w:autoSpaceDE w:val="0"/>
        <w:autoSpaceDN w:val="0"/>
        <w:ind w:leftChars="-119" w:left="-2" w:hangingChars="71" w:hanging="284"/>
        <w:jc w:val="both"/>
        <w:rPr>
          <w:rFonts w:ascii="標楷體" w:eastAsia="標楷體" w:hAnsi="標楷體"/>
          <w:b/>
          <w:sz w:val="40"/>
          <w:szCs w:val="40"/>
        </w:rPr>
      </w:pPr>
      <w:r w:rsidRPr="009A6AB4">
        <w:rPr>
          <w:rFonts w:ascii="標楷體" w:eastAsia="標楷體" w:hAnsi="標楷體" w:hint="eastAsia"/>
          <w:b/>
          <w:sz w:val="40"/>
          <w:szCs w:val="40"/>
        </w:rPr>
        <w:t>四</w:t>
      </w:r>
      <w:r w:rsidR="00AF2389" w:rsidRPr="009A6AB4">
        <w:rPr>
          <w:rFonts w:ascii="標楷體" w:eastAsia="標楷體" w:hAnsi="標楷體" w:hint="eastAsia"/>
          <w:b/>
          <w:sz w:val="40"/>
          <w:szCs w:val="40"/>
        </w:rPr>
        <w:t>、事務管理健全化</w:t>
      </w:r>
    </w:p>
    <w:p w:rsidR="00AF2389" w:rsidRPr="009A6AB4" w:rsidRDefault="00FC737A" w:rsidP="00FC737A">
      <w:pPr>
        <w:tabs>
          <w:tab w:val="left" w:pos="360"/>
          <w:tab w:val="left" w:pos="720"/>
        </w:tabs>
        <w:autoSpaceDE w:val="0"/>
        <w:autoSpaceDN w:val="0"/>
        <w:ind w:leftChars="-1" w:left="-2" w:firstLine="1"/>
        <w:jc w:val="both"/>
        <w:rPr>
          <w:rFonts w:ascii="標楷體" w:eastAsia="標楷體" w:hAnsi="標楷體"/>
          <w:b/>
          <w:sz w:val="36"/>
          <w:szCs w:val="36"/>
        </w:rPr>
      </w:pPr>
      <w:r w:rsidRPr="009A6AB4">
        <w:rPr>
          <w:rFonts w:ascii="標楷體" w:eastAsia="標楷體" w:hAnsi="標楷體" w:hint="eastAsia"/>
          <w:b/>
          <w:sz w:val="36"/>
          <w:szCs w:val="36"/>
        </w:rPr>
        <w:t>(一)</w:t>
      </w:r>
      <w:r w:rsidR="00AF2389" w:rsidRPr="009A6AB4">
        <w:rPr>
          <w:rFonts w:ascii="標楷體" w:eastAsia="標楷體" w:hAnsi="標楷體" w:hint="eastAsia"/>
          <w:b/>
          <w:sz w:val="36"/>
          <w:szCs w:val="36"/>
        </w:rPr>
        <w:t>廳舍管理維護</w:t>
      </w:r>
    </w:p>
    <w:p w:rsidR="00AF2389" w:rsidRPr="009A6AB4" w:rsidRDefault="00AF2389" w:rsidP="00FC737A">
      <w:pPr>
        <w:spacing w:before="120"/>
        <w:ind w:leftChars="118" w:left="566" w:hanging="283"/>
        <w:rPr>
          <w:rFonts w:ascii="標楷體" w:eastAsia="標楷體"/>
          <w:sz w:val="32"/>
        </w:rPr>
      </w:pPr>
      <w:r w:rsidRPr="009A6AB4">
        <w:rPr>
          <w:rFonts w:ascii="標楷體" w:eastAsia="標楷體" w:hint="eastAsia"/>
          <w:sz w:val="32"/>
        </w:rPr>
        <w:t>1.</w:t>
      </w:r>
      <w:r w:rsidRPr="009A6AB4">
        <w:rPr>
          <w:rFonts w:ascii="標楷體" w:eastAsia="標楷體" w:hAnsi="標楷體" w:hint="eastAsia"/>
          <w:sz w:val="32"/>
          <w:szCs w:val="32"/>
        </w:rPr>
        <w:t>辦理兩行政中心辦公大樓水電、土木、通訊、消防、空調、電梯等設施維修案，本期共計處理393件，有效落實廳舍設施修繕維護。</w:t>
      </w:r>
      <w:r w:rsidRPr="009A6AB4">
        <w:rPr>
          <w:rFonts w:ascii="標楷體" w:eastAsia="標楷體" w:hint="eastAsia"/>
          <w:sz w:val="32"/>
        </w:rPr>
        <w:t xml:space="preserve"> </w:t>
      </w:r>
    </w:p>
    <w:p w:rsidR="00AF2389" w:rsidRPr="009A6AB4" w:rsidRDefault="00AF2389" w:rsidP="00FC737A">
      <w:pPr>
        <w:ind w:leftChars="60" w:left="566" w:hangingChars="132" w:hanging="422"/>
        <w:rPr>
          <w:rFonts w:ascii="標楷體" w:eastAsia="標楷體" w:hAnsi="標楷體"/>
          <w:sz w:val="32"/>
          <w:szCs w:val="32"/>
        </w:rPr>
      </w:pPr>
      <w:r w:rsidRPr="009A6AB4">
        <w:rPr>
          <w:rFonts w:ascii="標楷體" w:eastAsia="標楷體" w:hint="eastAsia"/>
          <w:sz w:val="32"/>
        </w:rPr>
        <w:t xml:space="preserve"> 2.</w:t>
      </w:r>
      <w:r w:rsidRPr="009A6AB4">
        <w:rPr>
          <w:rFonts w:ascii="標楷體" w:eastAsia="標楷體" w:hAnsi="標楷體" w:hint="eastAsia"/>
          <w:sz w:val="32"/>
          <w:szCs w:val="32"/>
        </w:rPr>
        <w:t>辦理「鳳山行政中心新建大樓工程」向中央申請經費補助案，</w:t>
      </w:r>
      <w:r w:rsidRPr="009A6AB4">
        <w:rPr>
          <w:rFonts w:ascii="標楷體" w:eastAsia="標楷體" w:hAnsi="標楷體" w:hint="eastAsia"/>
          <w:bCs/>
          <w:sz w:val="32"/>
          <w:szCs w:val="32"/>
        </w:rPr>
        <w:lastRenderedPageBreak/>
        <w:t>內政部</w:t>
      </w:r>
      <w:r w:rsidRPr="009A6AB4">
        <w:rPr>
          <w:rFonts w:ascii="標楷體" w:eastAsia="標楷體" w:hAnsi="標楷體" w:hint="eastAsia"/>
          <w:sz w:val="32"/>
          <w:szCs w:val="32"/>
        </w:rPr>
        <w:t>102年8月20日內授中民字第1025036350號函同意核</w:t>
      </w:r>
      <w:r w:rsidR="00FC737A" w:rsidRPr="009A6AB4">
        <w:rPr>
          <w:rFonts w:ascii="標楷體" w:eastAsia="標楷體" w:hAnsi="標楷體" w:hint="eastAsia"/>
          <w:sz w:val="32"/>
          <w:szCs w:val="32"/>
        </w:rPr>
        <w:t>定計畫總經費新臺</w:t>
      </w:r>
      <w:r w:rsidRPr="009A6AB4">
        <w:rPr>
          <w:rFonts w:ascii="標楷體" w:eastAsia="標楷體" w:hAnsi="標楷體" w:hint="eastAsia"/>
          <w:sz w:val="32"/>
          <w:szCs w:val="32"/>
        </w:rPr>
        <w:t>幣4億7,097萬2,191元，</w:t>
      </w:r>
      <w:r w:rsidRPr="009A6AB4">
        <w:rPr>
          <w:rFonts w:ascii="標楷體" w:eastAsia="標楷體" w:hAnsi="標楷體" w:hint="eastAsia"/>
          <w:bCs/>
          <w:sz w:val="32"/>
          <w:szCs w:val="32"/>
        </w:rPr>
        <w:t>依最高補助比率35%補助，</w:t>
      </w:r>
      <w:r w:rsidRPr="009A6AB4">
        <w:rPr>
          <w:rFonts w:ascii="標楷體" w:eastAsia="標楷體" w:hAnsi="標楷體" w:hint="eastAsia"/>
          <w:sz w:val="32"/>
          <w:szCs w:val="32"/>
        </w:rPr>
        <w:t>補助經費以1億6,484萬1,000元為上限，並已於103年12月19日撥付予本處1億6,061萬169元完竣</w:t>
      </w:r>
      <w:r w:rsidRPr="009A6AB4">
        <w:rPr>
          <w:rFonts w:ascii="標楷體" w:eastAsia="標楷體" w:hAnsi="標楷體" w:hint="eastAsia"/>
          <w:kern w:val="0"/>
          <w:sz w:val="32"/>
          <w:szCs w:val="32"/>
        </w:rPr>
        <w:t>。</w:t>
      </w:r>
      <w:r w:rsidRPr="009A6AB4">
        <w:rPr>
          <w:rFonts w:ascii="標楷體" w:eastAsia="標楷體" w:hAnsi="標楷體" w:hint="eastAsia"/>
          <w:sz w:val="32"/>
          <w:szCs w:val="32"/>
        </w:rPr>
        <w:t xml:space="preserve"> </w:t>
      </w:r>
    </w:p>
    <w:p w:rsidR="00AF2389" w:rsidRPr="009A6AB4" w:rsidRDefault="00AF2389" w:rsidP="00FC737A">
      <w:pPr>
        <w:spacing w:before="120"/>
        <w:ind w:left="567" w:hanging="283"/>
        <w:rPr>
          <w:rFonts w:ascii="標楷體" w:eastAsia="標楷體" w:hAnsi="標楷體"/>
          <w:kern w:val="0"/>
          <w:sz w:val="32"/>
          <w:szCs w:val="32"/>
        </w:rPr>
      </w:pPr>
      <w:r w:rsidRPr="009A6AB4">
        <w:rPr>
          <w:rFonts w:ascii="標楷體" w:eastAsia="標楷體" w:hint="eastAsia"/>
          <w:sz w:val="32"/>
        </w:rPr>
        <w:t>3.</w:t>
      </w:r>
      <w:r w:rsidRPr="009A6AB4">
        <w:rPr>
          <w:rFonts w:ascii="標楷體" w:eastAsia="標楷體" w:hAnsi="標楷體" w:hint="eastAsia"/>
          <w:sz w:val="32"/>
          <w:szCs w:val="32"/>
        </w:rPr>
        <w:t>為加強推動兩行政中心節約用電成效，本處分別於103年5月13日第169次</w:t>
      </w:r>
      <w:r w:rsidR="00FC737A" w:rsidRPr="009A6AB4">
        <w:rPr>
          <w:rFonts w:ascii="標楷體" w:eastAsia="標楷體" w:hAnsi="標楷體" w:hint="eastAsia"/>
          <w:sz w:val="32"/>
          <w:szCs w:val="32"/>
        </w:rPr>
        <w:t>，</w:t>
      </w:r>
      <w:r w:rsidRPr="009A6AB4">
        <w:rPr>
          <w:rFonts w:ascii="標楷體" w:eastAsia="標楷體" w:hAnsi="標楷體" w:hint="eastAsia"/>
          <w:sz w:val="32"/>
          <w:szCs w:val="32"/>
        </w:rPr>
        <w:t>及</w:t>
      </w:r>
      <w:r w:rsidR="00FC737A" w:rsidRPr="009A6AB4">
        <w:rPr>
          <w:rFonts w:ascii="標楷體" w:eastAsia="標楷體" w:hAnsi="標楷體" w:hint="eastAsia"/>
          <w:sz w:val="32"/>
          <w:szCs w:val="32"/>
        </w:rPr>
        <w:t>同年</w:t>
      </w:r>
      <w:r w:rsidRPr="009A6AB4">
        <w:rPr>
          <w:rFonts w:ascii="標楷體" w:eastAsia="標楷體" w:hAnsi="標楷體" w:hint="eastAsia"/>
          <w:sz w:val="32"/>
          <w:szCs w:val="32"/>
        </w:rPr>
        <w:t>8月12日第182次市政會議提出「高雄市政府四維及鳳山行政中心各機關用電情形」報告案，重申各機關</w:t>
      </w:r>
      <w:r w:rsidR="00FC737A" w:rsidRPr="009A6AB4">
        <w:rPr>
          <w:rFonts w:ascii="標楷體" w:eastAsia="標楷體" w:hAnsi="標楷體" w:hint="eastAsia"/>
          <w:sz w:val="32"/>
          <w:szCs w:val="32"/>
        </w:rPr>
        <w:t>必須</w:t>
      </w:r>
      <w:r w:rsidRPr="009A6AB4">
        <w:rPr>
          <w:rFonts w:ascii="標楷體" w:eastAsia="標楷體" w:hAnsi="標楷體" w:hint="eastAsia"/>
          <w:sz w:val="32"/>
          <w:szCs w:val="32"/>
        </w:rPr>
        <w:t>落實市府所訂節能減碳實施計畫及節約用電措施，並配合多項節能工作，四維行政中心103年度節電率為4.84%</w:t>
      </w:r>
      <w:r w:rsidR="00FC737A" w:rsidRPr="009A6AB4">
        <w:rPr>
          <w:rFonts w:ascii="標楷體" w:eastAsia="標楷體" w:hAnsi="標楷體" w:hint="eastAsia"/>
          <w:sz w:val="32"/>
          <w:szCs w:val="32"/>
        </w:rPr>
        <w:t>。</w:t>
      </w:r>
      <w:r w:rsidRPr="009A6AB4">
        <w:rPr>
          <w:rFonts w:ascii="標楷體" w:eastAsia="標楷體" w:hAnsi="標楷體" w:hint="eastAsia"/>
          <w:kern w:val="0"/>
          <w:sz w:val="32"/>
          <w:szCs w:val="32"/>
        </w:rPr>
        <w:t>104年度</w:t>
      </w:r>
      <w:r w:rsidR="00FC737A" w:rsidRPr="009A6AB4">
        <w:rPr>
          <w:rFonts w:ascii="標楷體" w:eastAsia="標楷體" w:hAnsi="標楷體" w:hint="eastAsia"/>
          <w:kern w:val="0"/>
          <w:sz w:val="32"/>
          <w:szCs w:val="32"/>
        </w:rPr>
        <w:t>由</w:t>
      </w:r>
      <w:r w:rsidRPr="009A6AB4">
        <w:rPr>
          <w:rFonts w:ascii="標楷體" w:eastAsia="標楷體" w:hAnsi="標楷體" w:hint="eastAsia"/>
          <w:bCs/>
          <w:sz w:val="32"/>
        </w:rPr>
        <w:t>本處成立節約能源推動小組，持續辦理</w:t>
      </w:r>
      <w:r w:rsidRPr="009A6AB4">
        <w:rPr>
          <w:rFonts w:ascii="標楷體" w:eastAsia="標楷體" w:hAnsi="標楷體" w:hint="eastAsia"/>
          <w:kern w:val="0"/>
          <w:sz w:val="32"/>
          <w:szCs w:val="32"/>
        </w:rPr>
        <w:t>節約用電考核。另鳳山行政中心新建(前棟)大樓，經</w:t>
      </w:r>
      <w:r w:rsidR="00FC737A" w:rsidRPr="009A6AB4">
        <w:rPr>
          <w:rFonts w:ascii="標楷體" w:eastAsia="標楷體" w:hAnsi="標楷體" w:hint="eastAsia"/>
          <w:kern w:val="0"/>
          <w:sz w:val="32"/>
          <w:szCs w:val="32"/>
        </w:rPr>
        <w:t>財團法人台灣建築中心</w:t>
      </w:r>
      <w:r w:rsidRPr="009A6AB4">
        <w:rPr>
          <w:rFonts w:ascii="標楷體" w:eastAsia="標楷體" w:hAnsi="標楷體" w:hint="eastAsia"/>
          <w:kern w:val="0"/>
          <w:sz w:val="32"/>
          <w:szCs w:val="32"/>
        </w:rPr>
        <w:t>審核評定取得綠建築銅級標章。</w:t>
      </w:r>
    </w:p>
    <w:p w:rsidR="00820DDA" w:rsidRPr="009A6AB4" w:rsidRDefault="00AF2389" w:rsidP="00820DDA">
      <w:pPr>
        <w:spacing w:before="120"/>
        <w:ind w:left="567" w:hanging="283"/>
        <w:rPr>
          <w:rFonts w:ascii="標楷體" w:eastAsia="標楷體" w:hAnsi="標楷體"/>
          <w:sz w:val="32"/>
        </w:rPr>
      </w:pPr>
      <w:r w:rsidRPr="009A6AB4">
        <w:rPr>
          <w:rFonts w:ascii="標楷體" w:eastAsia="標楷體" w:hint="eastAsia"/>
          <w:sz w:val="32"/>
        </w:rPr>
        <w:t>4.為提供便捷資訊科技環境，改善</w:t>
      </w:r>
      <w:r w:rsidRPr="009A6AB4">
        <w:rPr>
          <w:rFonts w:ascii="標楷體" w:eastAsia="標楷體" w:hAnsi="標楷體" w:hint="eastAsia"/>
          <w:sz w:val="32"/>
        </w:rPr>
        <w:t>「鳳山</w:t>
      </w:r>
      <w:r w:rsidRPr="009A6AB4">
        <w:rPr>
          <w:rFonts w:ascii="標楷體" w:eastAsia="標楷體" w:hAnsi="標楷體" w:hint="eastAsia"/>
          <w:sz w:val="32"/>
          <w:szCs w:val="32"/>
        </w:rPr>
        <w:t>行政中心前、後棟大樓</w:t>
      </w:r>
      <w:r w:rsidRPr="009A6AB4">
        <w:rPr>
          <w:rFonts w:ascii="標楷體" w:eastAsia="標楷體" w:hAnsi="標楷體" w:hint="eastAsia"/>
          <w:sz w:val="32"/>
        </w:rPr>
        <w:t>」場域行動通信品質，本處協調5家電信業者(中華電信、遠傳電信、台灣大哥大、亞太電信及台灣之星)於鳳山行政中心共構建置4G基地台，</w:t>
      </w:r>
      <w:r w:rsidR="00FC737A" w:rsidRPr="009A6AB4">
        <w:rPr>
          <w:rFonts w:ascii="標楷體" w:eastAsia="標楷體" w:hAnsi="標楷體" w:hint="eastAsia"/>
          <w:sz w:val="32"/>
        </w:rPr>
        <w:t>並</w:t>
      </w:r>
      <w:r w:rsidRPr="009A6AB4">
        <w:rPr>
          <w:rFonts w:ascii="標楷體" w:eastAsia="標楷體" w:hAnsi="標楷體" w:hint="eastAsia"/>
          <w:sz w:val="32"/>
        </w:rPr>
        <w:t>將四維行政中心由現有3G升級為4G設備。提升更快速行動上網速率，</w:t>
      </w:r>
      <w:r w:rsidR="00FC737A" w:rsidRPr="009A6AB4">
        <w:rPr>
          <w:rFonts w:ascii="標楷體" w:eastAsia="標楷體" w:hAnsi="標楷體" w:hint="eastAsia"/>
          <w:sz w:val="32"/>
        </w:rPr>
        <w:t>藉以</w:t>
      </w:r>
      <w:r w:rsidRPr="009A6AB4">
        <w:rPr>
          <w:rFonts w:ascii="標楷體" w:eastAsia="標楷體" w:hAnsi="標楷體" w:hint="eastAsia"/>
          <w:sz w:val="32"/>
        </w:rPr>
        <w:t>強化公共服務品質與內部橫向業務聯繫。</w:t>
      </w:r>
    </w:p>
    <w:p w:rsidR="00820DDA" w:rsidRPr="009A6AB4" w:rsidRDefault="00820DDA" w:rsidP="00820DDA">
      <w:pPr>
        <w:spacing w:before="120"/>
        <w:ind w:left="567" w:hanging="283"/>
        <w:rPr>
          <w:rFonts w:ascii="標楷體" w:eastAsia="標楷體" w:hAnsi="標楷體"/>
          <w:sz w:val="32"/>
        </w:rPr>
      </w:pPr>
    </w:p>
    <w:p w:rsidR="00AF2389" w:rsidRPr="009A6AB4" w:rsidRDefault="00AF2389" w:rsidP="00A56760">
      <w:pPr>
        <w:shd w:val="clear" w:color="auto" w:fill="FFFFFF"/>
        <w:autoSpaceDE w:val="0"/>
        <w:autoSpaceDN w:val="0"/>
        <w:ind w:leftChars="-1" w:left="1800" w:hangingChars="500" w:hanging="1802"/>
        <w:jc w:val="both"/>
        <w:rPr>
          <w:rFonts w:ascii="標楷體" w:eastAsia="標楷體" w:hAnsi="標楷體"/>
          <w:b/>
          <w:sz w:val="36"/>
          <w:szCs w:val="36"/>
        </w:rPr>
      </w:pPr>
      <w:r w:rsidRPr="009A6AB4">
        <w:rPr>
          <w:rFonts w:ascii="標楷體" w:eastAsia="標楷體" w:hAnsi="標楷體" w:hint="eastAsia"/>
          <w:b/>
          <w:sz w:val="36"/>
          <w:szCs w:val="36"/>
        </w:rPr>
        <w:lastRenderedPageBreak/>
        <w:t>(二)</w:t>
      </w:r>
      <w:r w:rsidRPr="009A6AB4">
        <w:rPr>
          <w:rFonts w:ascii="標楷體" w:eastAsia="標楷體" w:hAnsi="標楷體" w:hint="eastAsia"/>
          <w:sz w:val="36"/>
          <w:szCs w:val="36"/>
        </w:rPr>
        <w:t xml:space="preserve"> </w:t>
      </w:r>
      <w:r w:rsidRPr="009A6AB4">
        <w:rPr>
          <w:rFonts w:ascii="標楷體" w:eastAsia="標楷體" w:hAnsi="標楷體" w:hint="eastAsia"/>
          <w:b/>
          <w:sz w:val="36"/>
          <w:szCs w:val="36"/>
        </w:rPr>
        <w:t>設備充實改善</w:t>
      </w:r>
    </w:p>
    <w:p w:rsidR="00AF2389" w:rsidRPr="009A6AB4" w:rsidRDefault="00AF2389" w:rsidP="00A56760">
      <w:pPr>
        <w:pStyle w:val="Default"/>
        <w:ind w:leftChars="119" w:left="568" w:hangingChars="88" w:hanging="282"/>
        <w:rPr>
          <w:rFonts w:hAnsi="標楷體"/>
          <w:color w:val="auto"/>
          <w:sz w:val="32"/>
          <w:szCs w:val="32"/>
        </w:rPr>
      </w:pPr>
      <w:r w:rsidRPr="009A6AB4">
        <w:rPr>
          <w:rFonts w:hAnsi="標楷體" w:hint="eastAsia"/>
          <w:color w:val="auto"/>
          <w:sz w:val="32"/>
          <w:szCs w:val="32"/>
        </w:rPr>
        <w:t>1.辦理「四維行政中心C區無障礙樓梯等改善</w:t>
      </w:r>
      <w:r w:rsidRPr="009A6AB4">
        <w:rPr>
          <w:rFonts w:hint="eastAsia"/>
          <w:color w:val="auto"/>
          <w:sz w:val="32"/>
          <w:szCs w:val="32"/>
        </w:rPr>
        <w:t>工程</w:t>
      </w:r>
      <w:r w:rsidRPr="009A6AB4">
        <w:rPr>
          <w:rFonts w:hAnsi="標楷體" w:hint="eastAsia"/>
          <w:color w:val="auto"/>
          <w:sz w:val="32"/>
          <w:szCs w:val="32"/>
        </w:rPr>
        <w:t>」，業於103年7月27日竣工，提供洽公民眾更友善之無障礙環境。</w:t>
      </w:r>
    </w:p>
    <w:p w:rsidR="00AF2389" w:rsidRPr="009A6AB4" w:rsidRDefault="00AF2389" w:rsidP="00A56760">
      <w:pPr>
        <w:ind w:leftChars="58" w:left="955" w:hangingChars="255" w:hanging="816"/>
        <w:rPr>
          <w:rFonts w:ascii="標楷體" w:eastAsia="標楷體" w:hAnsi="標楷體"/>
          <w:sz w:val="32"/>
          <w:szCs w:val="32"/>
        </w:rPr>
      </w:pPr>
      <w:r w:rsidRPr="009A6AB4">
        <w:rPr>
          <w:rFonts w:ascii="標楷體" w:eastAsia="標楷體" w:hAnsi="標楷體" w:hint="eastAsia"/>
          <w:sz w:val="32"/>
          <w:szCs w:val="32"/>
        </w:rPr>
        <w:t xml:space="preserve"> 2.辦理103年「四維及鳳山行政中心中央空調系統設備汰換工</w:t>
      </w:r>
    </w:p>
    <w:p w:rsidR="00AF2389" w:rsidRPr="009A6AB4" w:rsidRDefault="00AF2389" w:rsidP="00A56760">
      <w:pPr>
        <w:ind w:leftChars="236" w:left="566"/>
        <w:rPr>
          <w:rFonts w:ascii="標楷體" w:eastAsia="標楷體" w:hAnsi="標楷體"/>
          <w:sz w:val="32"/>
          <w:szCs w:val="32"/>
        </w:rPr>
      </w:pPr>
      <w:r w:rsidRPr="009A6AB4">
        <w:rPr>
          <w:rFonts w:ascii="標楷體" w:eastAsia="標楷體" w:hAnsi="標楷體" w:hint="eastAsia"/>
          <w:sz w:val="32"/>
          <w:szCs w:val="32"/>
        </w:rPr>
        <w:t>程」，業於</w:t>
      </w:r>
      <w:r w:rsidRPr="009A6AB4">
        <w:rPr>
          <w:rFonts w:ascii="標楷體" w:eastAsia="標楷體" w:hAnsi="標楷體"/>
          <w:sz w:val="32"/>
          <w:szCs w:val="32"/>
        </w:rPr>
        <w:t>10</w:t>
      </w:r>
      <w:r w:rsidRPr="009A6AB4">
        <w:rPr>
          <w:rFonts w:ascii="標楷體" w:eastAsia="標楷體" w:hAnsi="標楷體" w:hint="eastAsia"/>
          <w:sz w:val="32"/>
          <w:szCs w:val="32"/>
        </w:rPr>
        <w:t>3年</w:t>
      </w:r>
      <w:r w:rsidRPr="009A6AB4">
        <w:rPr>
          <w:rFonts w:ascii="標楷體" w:eastAsia="標楷體" w:hAnsi="標楷體"/>
          <w:sz w:val="32"/>
          <w:szCs w:val="32"/>
        </w:rPr>
        <w:t>1</w:t>
      </w:r>
      <w:r w:rsidRPr="009A6AB4">
        <w:rPr>
          <w:rFonts w:ascii="標楷體" w:eastAsia="標楷體" w:hAnsi="標楷體" w:hint="eastAsia"/>
          <w:sz w:val="32"/>
          <w:szCs w:val="32"/>
        </w:rPr>
        <w:t>1月14</w:t>
      </w:r>
      <w:r w:rsidR="00A56760" w:rsidRPr="009A6AB4">
        <w:rPr>
          <w:rFonts w:ascii="標楷體" w:eastAsia="標楷體" w:hAnsi="標楷體" w:hint="eastAsia"/>
          <w:sz w:val="32"/>
          <w:szCs w:val="32"/>
        </w:rPr>
        <w:t>日竣工</w:t>
      </w:r>
      <w:r w:rsidRPr="009A6AB4">
        <w:rPr>
          <w:rFonts w:ascii="標楷體" w:eastAsia="標楷體" w:hAnsi="標楷體" w:hint="eastAsia"/>
          <w:sz w:val="32"/>
          <w:szCs w:val="32"/>
        </w:rPr>
        <w:t>，除將老舊設備汰換，以達節約用電</w:t>
      </w:r>
      <w:r w:rsidR="00A56760" w:rsidRPr="009A6AB4">
        <w:rPr>
          <w:rFonts w:ascii="標楷體" w:eastAsia="標楷體" w:hAnsi="標楷體" w:hint="eastAsia"/>
          <w:sz w:val="32"/>
          <w:szCs w:val="32"/>
        </w:rPr>
        <w:t>外，並已</w:t>
      </w:r>
      <w:r w:rsidRPr="009A6AB4">
        <w:rPr>
          <w:rFonts w:ascii="標楷體" w:eastAsia="標楷體" w:hAnsi="標楷體" w:hint="eastAsia"/>
          <w:sz w:val="32"/>
          <w:szCs w:val="32"/>
        </w:rPr>
        <w:t>提升</w:t>
      </w:r>
      <w:r w:rsidRPr="009A6AB4">
        <w:rPr>
          <w:rFonts w:ascii="標楷體" w:eastAsia="標楷體" w:hint="eastAsia"/>
          <w:sz w:val="32"/>
          <w:szCs w:val="32"/>
        </w:rPr>
        <w:t>部分區域</w:t>
      </w:r>
      <w:r w:rsidRPr="009A6AB4">
        <w:rPr>
          <w:rFonts w:ascii="標楷體" w:eastAsia="標楷體" w:hAnsi="標楷體" w:hint="eastAsia"/>
          <w:sz w:val="32"/>
          <w:szCs w:val="32"/>
        </w:rPr>
        <w:t>空調冷氣效能。</w:t>
      </w:r>
    </w:p>
    <w:p w:rsidR="00AF2389" w:rsidRPr="009A6AB4" w:rsidRDefault="00730589" w:rsidP="00730589">
      <w:pPr>
        <w:shd w:val="clear" w:color="auto" w:fill="FFFFFF"/>
        <w:autoSpaceDE w:val="0"/>
        <w:autoSpaceDN w:val="0"/>
        <w:ind w:leftChars="-119" w:left="-2" w:hangingChars="71" w:hanging="284"/>
        <w:jc w:val="both"/>
        <w:rPr>
          <w:rFonts w:ascii="標楷體" w:eastAsia="標楷體" w:hAnsi="標楷體"/>
          <w:b/>
          <w:sz w:val="40"/>
          <w:szCs w:val="40"/>
        </w:rPr>
      </w:pPr>
      <w:r w:rsidRPr="009A6AB4">
        <w:rPr>
          <w:rFonts w:ascii="標楷體" w:eastAsia="標楷體" w:hAnsi="標楷體" w:hint="eastAsia"/>
          <w:b/>
          <w:sz w:val="40"/>
          <w:szCs w:val="40"/>
        </w:rPr>
        <w:t>五</w:t>
      </w:r>
      <w:r w:rsidR="00AF2389" w:rsidRPr="009A6AB4">
        <w:rPr>
          <w:rFonts w:ascii="標楷體" w:eastAsia="標楷體" w:hAnsi="標楷體" w:hint="eastAsia"/>
          <w:sz w:val="40"/>
          <w:szCs w:val="40"/>
        </w:rPr>
        <w:t>、</w:t>
      </w:r>
      <w:r w:rsidR="00AF2389" w:rsidRPr="009A6AB4">
        <w:rPr>
          <w:rFonts w:ascii="標楷體" w:eastAsia="標楷體" w:hAnsi="標楷體" w:hint="eastAsia"/>
          <w:b/>
          <w:sz w:val="40"/>
          <w:szCs w:val="40"/>
        </w:rPr>
        <w:t>宿舍管理制度化</w:t>
      </w:r>
    </w:p>
    <w:p w:rsidR="00AF2389" w:rsidRPr="009A6AB4" w:rsidRDefault="00AF2389" w:rsidP="00730589">
      <w:pPr>
        <w:shd w:val="clear" w:color="auto" w:fill="FFFFFF"/>
        <w:autoSpaceDE w:val="0"/>
        <w:autoSpaceDN w:val="0"/>
        <w:ind w:leftChars="-118" w:left="-283" w:firstLineChars="221" w:firstLine="707"/>
        <w:jc w:val="both"/>
        <w:rPr>
          <w:rFonts w:ascii="標楷體" w:eastAsia="標楷體" w:hAnsi="標楷體"/>
          <w:sz w:val="32"/>
          <w:szCs w:val="32"/>
        </w:rPr>
      </w:pPr>
      <w:r w:rsidRPr="009A6AB4">
        <w:rPr>
          <w:rFonts w:ascii="標楷體" w:eastAsia="標楷體" w:hAnsi="標楷體" w:hint="eastAsia"/>
          <w:sz w:val="32"/>
          <w:szCs w:val="32"/>
        </w:rPr>
        <w:t>本處目前經管市有宿舍</w:t>
      </w:r>
      <w:r w:rsidR="002E12D6" w:rsidRPr="009A6AB4">
        <w:rPr>
          <w:rFonts w:ascii="標楷體" w:eastAsia="標楷體" w:hAnsi="標楷體" w:hint="eastAsia"/>
          <w:sz w:val="32"/>
          <w:szCs w:val="32"/>
        </w:rPr>
        <w:t>計</w:t>
      </w:r>
      <w:r w:rsidRPr="009A6AB4">
        <w:rPr>
          <w:rFonts w:ascii="標楷體" w:eastAsia="標楷體" w:hAnsi="標楷體" w:hint="eastAsia"/>
          <w:sz w:val="32"/>
          <w:szCs w:val="32"/>
        </w:rPr>
        <w:t>81</w:t>
      </w:r>
      <w:r w:rsidR="002E12D6" w:rsidRPr="009A6AB4">
        <w:rPr>
          <w:rFonts w:ascii="標楷體" w:eastAsia="標楷體" w:hAnsi="標楷體" w:hint="eastAsia"/>
          <w:sz w:val="32"/>
          <w:szCs w:val="32"/>
        </w:rPr>
        <w:t>間，</w:t>
      </w:r>
      <w:r w:rsidR="003A145C" w:rsidRPr="009A6AB4">
        <w:rPr>
          <w:rFonts w:ascii="標楷體" w:eastAsia="標楷體" w:hAnsi="標楷體" w:hint="eastAsia"/>
          <w:sz w:val="32"/>
          <w:szCs w:val="32"/>
        </w:rPr>
        <w:t>包括</w:t>
      </w:r>
      <w:r w:rsidRPr="009A6AB4">
        <w:rPr>
          <w:rFonts w:ascii="標楷體" w:eastAsia="標楷體" w:hAnsi="標楷體" w:hint="eastAsia"/>
          <w:sz w:val="32"/>
          <w:szCs w:val="32"/>
        </w:rPr>
        <w:t>首長宿舍35間、單房間職務宿舍6間、眷屬宿舍40間。</w:t>
      </w:r>
    </w:p>
    <w:p w:rsidR="00AF2389" w:rsidRPr="009A6AB4" w:rsidRDefault="00AF2389" w:rsidP="00730589">
      <w:pPr>
        <w:shd w:val="clear" w:color="auto" w:fill="FFFFFF"/>
        <w:autoSpaceDE w:val="0"/>
        <w:autoSpaceDN w:val="0"/>
        <w:ind w:leftChars="-60" w:left="-3" w:hangingChars="39" w:hanging="141"/>
        <w:jc w:val="both"/>
        <w:rPr>
          <w:rFonts w:ascii="標楷體" w:eastAsia="標楷體" w:hAnsi="標楷體"/>
          <w:b/>
          <w:sz w:val="36"/>
          <w:szCs w:val="36"/>
        </w:rPr>
      </w:pPr>
      <w:r w:rsidRPr="009A6AB4">
        <w:rPr>
          <w:rFonts w:ascii="標楷體" w:eastAsia="標楷體" w:hAnsi="標楷體" w:hint="eastAsia"/>
          <w:b/>
          <w:sz w:val="36"/>
          <w:szCs w:val="36"/>
        </w:rPr>
        <w:t>（一）首長宿舍管理及維護</w:t>
      </w:r>
      <w:r w:rsidRPr="009A6AB4">
        <w:rPr>
          <w:rFonts w:ascii="標楷體" w:eastAsia="標楷體" w:hAnsi="標楷體" w:hint="eastAsia"/>
          <w:sz w:val="36"/>
          <w:szCs w:val="36"/>
        </w:rPr>
        <w:t xml:space="preserve"> </w:t>
      </w:r>
    </w:p>
    <w:p w:rsidR="00AF2389" w:rsidRPr="009A6AB4" w:rsidRDefault="00AF2389" w:rsidP="00730589">
      <w:pPr>
        <w:shd w:val="clear" w:color="auto" w:fill="FFFFFF"/>
        <w:autoSpaceDE w:val="0"/>
        <w:autoSpaceDN w:val="0"/>
        <w:ind w:leftChars="118" w:left="565" w:hangingChars="88" w:hanging="282"/>
        <w:jc w:val="both"/>
        <w:rPr>
          <w:rFonts w:ascii="標楷體" w:eastAsia="標楷體" w:hAnsi="標楷體"/>
          <w:sz w:val="32"/>
          <w:szCs w:val="32"/>
        </w:rPr>
      </w:pPr>
      <w:r w:rsidRPr="009A6AB4">
        <w:rPr>
          <w:rFonts w:ascii="標楷體" w:eastAsia="標楷體" w:hAnsi="標楷體" w:hint="eastAsia"/>
          <w:sz w:val="32"/>
          <w:szCs w:val="32"/>
        </w:rPr>
        <w:t>1.定期由專業廠商檢修電梯、保全、監視系統及消防設備，確保首長居住安全。</w:t>
      </w:r>
    </w:p>
    <w:p w:rsidR="00AF2389" w:rsidRPr="009A6AB4" w:rsidRDefault="00AF2389" w:rsidP="00730589">
      <w:pPr>
        <w:shd w:val="clear" w:color="auto" w:fill="FFFFFF"/>
        <w:autoSpaceDE w:val="0"/>
        <w:autoSpaceDN w:val="0"/>
        <w:ind w:leftChars="118" w:left="565" w:hangingChars="88" w:hanging="282"/>
        <w:jc w:val="both"/>
        <w:rPr>
          <w:rFonts w:ascii="標楷體" w:eastAsia="標楷體" w:hAnsi="標楷體"/>
          <w:sz w:val="32"/>
          <w:szCs w:val="32"/>
        </w:rPr>
      </w:pPr>
      <w:r w:rsidRPr="009A6AB4">
        <w:rPr>
          <w:rFonts w:ascii="標楷體" w:eastAsia="標楷體" w:hAnsi="標楷體" w:hint="eastAsia"/>
          <w:sz w:val="32"/>
          <w:szCs w:val="32"/>
        </w:rPr>
        <w:t>2.不定期派員巡查宿舍設備或設施之現況，</w:t>
      </w:r>
      <w:r w:rsidR="00DB7A68" w:rsidRPr="009A6AB4">
        <w:rPr>
          <w:rFonts w:ascii="標楷體" w:eastAsia="標楷體" w:hAnsi="標楷體" w:hint="eastAsia"/>
          <w:sz w:val="32"/>
          <w:szCs w:val="32"/>
        </w:rPr>
        <w:t>即時汰換設備或雇工修繕，維護本市公物財產之品質與使用年限。</w:t>
      </w:r>
    </w:p>
    <w:p w:rsidR="00AF2389" w:rsidRPr="009A6AB4" w:rsidRDefault="00AF2389" w:rsidP="00DB7A68">
      <w:pPr>
        <w:shd w:val="clear" w:color="auto" w:fill="FFFFFF"/>
        <w:autoSpaceDE w:val="0"/>
        <w:autoSpaceDN w:val="0"/>
        <w:ind w:leftChars="-60" w:left="-7" w:hangingChars="38" w:hanging="137"/>
        <w:jc w:val="both"/>
        <w:rPr>
          <w:rFonts w:ascii="標楷體" w:eastAsia="標楷體" w:hAnsi="標楷體"/>
          <w:b/>
          <w:sz w:val="36"/>
          <w:szCs w:val="36"/>
        </w:rPr>
      </w:pPr>
      <w:r w:rsidRPr="009A6AB4">
        <w:rPr>
          <w:rFonts w:ascii="標楷體" w:eastAsia="標楷體" w:hAnsi="標楷體" w:hint="eastAsia"/>
          <w:b/>
          <w:sz w:val="36"/>
          <w:szCs w:val="36"/>
        </w:rPr>
        <w:t>（二）眷屬宿舍清查及管理</w:t>
      </w:r>
    </w:p>
    <w:p w:rsidR="00AF2389" w:rsidRPr="009A6AB4" w:rsidRDefault="00AF2389" w:rsidP="00DB7A68">
      <w:pPr>
        <w:shd w:val="clear" w:color="auto" w:fill="FFFFFF"/>
        <w:autoSpaceDE w:val="0"/>
        <w:autoSpaceDN w:val="0"/>
        <w:ind w:leftChars="118" w:left="565" w:hangingChars="88" w:hanging="282"/>
        <w:jc w:val="both"/>
        <w:rPr>
          <w:rFonts w:ascii="標楷體" w:eastAsia="標楷體" w:hAnsi="標楷體"/>
          <w:sz w:val="32"/>
          <w:szCs w:val="32"/>
        </w:rPr>
      </w:pPr>
      <w:r w:rsidRPr="009A6AB4">
        <w:rPr>
          <w:rFonts w:ascii="標楷體" w:eastAsia="標楷體" w:hAnsi="標楷體" w:hint="eastAsia"/>
          <w:sz w:val="32"/>
          <w:szCs w:val="32"/>
        </w:rPr>
        <w:t>1.使用眷舍17間，其中座落市有地之眷舍15間，業依「高雄市市有眷舍房地加速處理要點」第六點規定，造冊送請財政局統一訴請返還。其餘2間座落國有地之眷舍，每年至少辦理2次宿舍居住事實查考作業，103年分別於5月</w:t>
      </w:r>
      <w:r w:rsidR="008A20E7" w:rsidRPr="009A6AB4">
        <w:rPr>
          <w:rFonts w:ascii="標楷體" w:eastAsia="標楷體" w:hAnsi="標楷體" w:hint="eastAsia"/>
          <w:sz w:val="32"/>
          <w:szCs w:val="32"/>
        </w:rPr>
        <w:t>與</w:t>
      </w:r>
      <w:r w:rsidRPr="009A6AB4">
        <w:rPr>
          <w:rFonts w:ascii="標楷體" w:eastAsia="標楷體" w:hAnsi="標楷體" w:hint="eastAsia"/>
          <w:sz w:val="32"/>
          <w:szCs w:val="32"/>
        </w:rPr>
        <w:t>10月完成查考作業。</w:t>
      </w:r>
    </w:p>
    <w:p w:rsidR="00AF2389" w:rsidRPr="009A6AB4" w:rsidRDefault="00AF2389" w:rsidP="008A20E7">
      <w:pPr>
        <w:shd w:val="clear" w:color="auto" w:fill="FFFFFF"/>
        <w:autoSpaceDE w:val="0"/>
        <w:autoSpaceDN w:val="0"/>
        <w:ind w:leftChars="117" w:left="707" w:hangingChars="133" w:hanging="426"/>
        <w:jc w:val="both"/>
        <w:rPr>
          <w:rFonts w:ascii="標楷體" w:eastAsia="標楷體" w:hAnsi="標楷體"/>
          <w:sz w:val="32"/>
          <w:szCs w:val="32"/>
        </w:rPr>
      </w:pPr>
      <w:r w:rsidRPr="009A6AB4">
        <w:rPr>
          <w:rFonts w:ascii="標楷體" w:eastAsia="標楷體" w:hAnsi="標楷體" w:hint="eastAsia"/>
          <w:sz w:val="32"/>
          <w:szCs w:val="32"/>
        </w:rPr>
        <w:lastRenderedPageBreak/>
        <w:t xml:space="preserve"> 2.被占用眷舍1間，已依規定發函通知占用人於104年3月13日前限期搬遷。</w:t>
      </w:r>
    </w:p>
    <w:p w:rsidR="00AF2389" w:rsidRPr="009A6AB4" w:rsidRDefault="00AF2389" w:rsidP="00FD738E">
      <w:pPr>
        <w:shd w:val="clear" w:color="auto" w:fill="FFFFFF"/>
        <w:autoSpaceDE w:val="0"/>
        <w:autoSpaceDN w:val="0"/>
        <w:ind w:leftChars="-59" w:left="-142"/>
        <w:jc w:val="both"/>
        <w:rPr>
          <w:rFonts w:ascii="標楷體" w:eastAsia="標楷體" w:hAnsi="標楷體"/>
          <w:sz w:val="36"/>
          <w:szCs w:val="36"/>
        </w:rPr>
      </w:pPr>
      <w:r w:rsidRPr="009A6AB4">
        <w:rPr>
          <w:rFonts w:ascii="標楷體" w:eastAsia="標楷體" w:hAnsi="標楷體" w:hint="eastAsia"/>
          <w:b/>
          <w:sz w:val="36"/>
          <w:szCs w:val="36"/>
        </w:rPr>
        <w:t>（三）已收回眷(宿)舍空屋或空地之管理利用</w:t>
      </w:r>
    </w:p>
    <w:p w:rsidR="00AF2389" w:rsidRPr="009A6AB4" w:rsidRDefault="00AF2389" w:rsidP="008A20E7">
      <w:pPr>
        <w:shd w:val="clear" w:color="auto" w:fill="FFFFFF"/>
        <w:autoSpaceDE w:val="0"/>
        <w:autoSpaceDN w:val="0"/>
        <w:ind w:leftChars="175" w:left="702" w:hangingChars="88" w:hanging="282"/>
        <w:jc w:val="both"/>
        <w:rPr>
          <w:rFonts w:ascii="標楷體" w:eastAsia="標楷體" w:hAnsi="標楷體"/>
          <w:sz w:val="32"/>
          <w:szCs w:val="32"/>
        </w:rPr>
      </w:pPr>
      <w:r w:rsidRPr="009A6AB4">
        <w:rPr>
          <w:rFonts w:ascii="標楷體" w:eastAsia="標楷體" w:hAnsi="標楷體" w:hint="eastAsia"/>
          <w:sz w:val="32"/>
          <w:szCs w:val="32"/>
        </w:rPr>
        <w:t>1.目前經管閒置眷舍20間，暫時現況管理或計畫辦理報廢拆除（用地未全部騰空，</w:t>
      </w:r>
      <w:r w:rsidR="00B82560" w:rsidRPr="009A6AB4">
        <w:rPr>
          <w:rFonts w:ascii="標楷體" w:eastAsia="標楷體" w:hAnsi="標楷體" w:hint="eastAsia"/>
          <w:sz w:val="32"/>
          <w:szCs w:val="32"/>
        </w:rPr>
        <w:t>依法</w:t>
      </w:r>
      <w:r w:rsidRPr="009A6AB4">
        <w:rPr>
          <w:rFonts w:ascii="標楷體" w:eastAsia="標楷體" w:hAnsi="標楷體" w:hint="eastAsia"/>
          <w:sz w:val="32"/>
          <w:szCs w:val="32"/>
        </w:rPr>
        <w:t>無法變更非公用財產），為防止遭人占用或避免滋生病媒蚊蟲，不定期派員巡查及雇工整頓環境。</w:t>
      </w:r>
    </w:p>
    <w:p w:rsidR="00AF2389" w:rsidRPr="009A6AB4" w:rsidRDefault="00AF2389" w:rsidP="008A20E7">
      <w:pPr>
        <w:shd w:val="clear" w:color="auto" w:fill="FFFFFF"/>
        <w:autoSpaceDE w:val="0"/>
        <w:autoSpaceDN w:val="0"/>
        <w:ind w:leftChars="177" w:left="707" w:hangingChars="86" w:hanging="282"/>
        <w:jc w:val="both"/>
        <w:rPr>
          <w:rFonts w:ascii="標楷體" w:eastAsia="標楷體" w:hAnsi="標楷體"/>
          <w:sz w:val="32"/>
          <w:szCs w:val="32"/>
        </w:rPr>
      </w:pPr>
      <w:r w:rsidRPr="009A6AB4">
        <w:rPr>
          <w:rFonts w:ascii="標楷體" w:eastAsia="標楷體" w:hAnsi="標楷體" w:hint="eastAsia"/>
          <w:spacing w:val="4"/>
          <w:sz w:val="32"/>
          <w:szCs w:val="32"/>
        </w:rPr>
        <w:t>2.眷舍空屋1間，</w:t>
      </w:r>
      <w:r w:rsidR="007C2DD6" w:rsidRPr="009A6AB4">
        <w:rPr>
          <w:rFonts w:ascii="標楷體" w:eastAsia="標楷體" w:hAnsi="標楷體" w:hint="eastAsia"/>
          <w:sz w:val="32"/>
          <w:szCs w:val="32"/>
        </w:rPr>
        <w:t>目前</w:t>
      </w:r>
      <w:r w:rsidRPr="009A6AB4">
        <w:rPr>
          <w:rFonts w:ascii="標楷體" w:eastAsia="標楷體" w:hAnsi="標楷體" w:hint="eastAsia"/>
          <w:sz w:val="32"/>
          <w:szCs w:val="32"/>
        </w:rPr>
        <w:t>提供社會局借用，作為高雄市視覺障礙者社會重建中心使用。</w:t>
      </w:r>
    </w:p>
    <w:p w:rsidR="00AF2389" w:rsidRPr="009A6AB4" w:rsidRDefault="00AF2389" w:rsidP="008A20E7">
      <w:pPr>
        <w:shd w:val="clear" w:color="auto" w:fill="FFFFFF"/>
        <w:autoSpaceDE w:val="0"/>
        <w:autoSpaceDN w:val="0"/>
        <w:ind w:leftChars="175" w:left="702" w:hangingChars="88" w:hanging="282"/>
        <w:jc w:val="both"/>
        <w:rPr>
          <w:rFonts w:ascii="標楷體" w:eastAsia="標楷體" w:hAnsi="標楷體"/>
          <w:sz w:val="32"/>
          <w:szCs w:val="32"/>
        </w:rPr>
      </w:pPr>
      <w:r w:rsidRPr="009A6AB4">
        <w:rPr>
          <w:rFonts w:ascii="標楷體" w:eastAsia="標楷體" w:hAnsi="標楷體" w:hint="eastAsia"/>
          <w:sz w:val="32"/>
          <w:szCs w:val="32"/>
        </w:rPr>
        <w:t>3.另</w:t>
      </w:r>
      <w:r w:rsidRPr="009A6AB4">
        <w:rPr>
          <w:rFonts w:ascii="標楷體" w:eastAsia="標楷體" w:hAnsi="標楷體" w:hint="eastAsia"/>
          <w:spacing w:val="4"/>
          <w:sz w:val="32"/>
          <w:szCs w:val="32"/>
        </w:rPr>
        <w:t>眷舍空屋1間，</w:t>
      </w:r>
      <w:r w:rsidRPr="009A6AB4">
        <w:rPr>
          <w:rFonts w:ascii="標楷體" w:eastAsia="標楷體" w:hAnsi="標楷體" w:hint="eastAsia"/>
          <w:sz w:val="32"/>
          <w:szCs w:val="32"/>
        </w:rPr>
        <w:t>租賃予高雄市自強創業協會</w:t>
      </w:r>
      <w:r w:rsidR="00B82560" w:rsidRPr="009A6AB4">
        <w:rPr>
          <w:rFonts w:ascii="標楷體" w:eastAsia="標楷體" w:hAnsi="標楷體" w:hint="eastAsia"/>
          <w:sz w:val="32"/>
          <w:szCs w:val="32"/>
        </w:rPr>
        <w:t>做</w:t>
      </w:r>
      <w:r w:rsidRPr="009A6AB4">
        <w:rPr>
          <w:rFonts w:ascii="標楷體" w:eastAsia="標楷體" w:hAnsi="標楷體" w:hint="eastAsia"/>
          <w:sz w:val="32"/>
          <w:szCs w:val="32"/>
        </w:rPr>
        <w:t xml:space="preserve">為推展業務之場所，以活化市有房地價值及落實政府照顧弱勢團體之政策。 </w:t>
      </w:r>
    </w:p>
    <w:p w:rsidR="00AF2389" w:rsidRPr="009A6AB4" w:rsidRDefault="00AF2389" w:rsidP="008A20E7">
      <w:pPr>
        <w:shd w:val="clear" w:color="auto" w:fill="FFFFFF"/>
        <w:autoSpaceDE w:val="0"/>
        <w:autoSpaceDN w:val="0"/>
        <w:ind w:leftChars="175" w:left="702" w:hangingChars="88" w:hanging="282"/>
        <w:jc w:val="both"/>
        <w:rPr>
          <w:rFonts w:ascii="標楷體" w:eastAsia="標楷體" w:hAnsi="標楷體"/>
          <w:sz w:val="32"/>
          <w:szCs w:val="32"/>
        </w:rPr>
      </w:pPr>
      <w:r w:rsidRPr="009A6AB4">
        <w:rPr>
          <w:rFonts w:ascii="標楷體" w:eastAsia="標楷體" w:hAnsi="標楷體" w:hint="eastAsia"/>
          <w:sz w:val="32"/>
          <w:szCs w:val="32"/>
        </w:rPr>
        <w:t>4.</w:t>
      </w:r>
      <w:r w:rsidRPr="009A6AB4">
        <w:rPr>
          <w:rFonts w:ascii="標楷體" w:eastAsia="標楷體" w:hAnsi="標楷體" w:hint="eastAsia"/>
          <w:spacing w:val="-8"/>
          <w:sz w:val="32"/>
          <w:szCs w:val="32"/>
        </w:rPr>
        <w:t>部分騰空之眷舍用地，</w:t>
      </w:r>
      <w:r w:rsidR="00B82560" w:rsidRPr="009A6AB4">
        <w:rPr>
          <w:rFonts w:ascii="標楷體" w:eastAsia="標楷體" w:hAnsi="標楷體" w:hint="eastAsia"/>
          <w:spacing w:val="-8"/>
          <w:sz w:val="32"/>
          <w:szCs w:val="32"/>
        </w:rPr>
        <w:t>由本市</w:t>
      </w:r>
      <w:r w:rsidRPr="009A6AB4">
        <w:rPr>
          <w:rFonts w:ascii="標楷體" w:eastAsia="標楷體" w:hAnsi="標楷體" w:hint="eastAsia"/>
          <w:spacing w:val="-8"/>
          <w:sz w:val="32"/>
          <w:szCs w:val="32"/>
        </w:rPr>
        <w:t>環保局、前金區公所、</w:t>
      </w:r>
      <w:r w:rsidRPr="009A6AB4">
        <w:rPr>
          <w:rFonts w:ascii="標楷體" w:eastAsia="標楷體" w:hAnsi="標楷體" w:hint="eastAsia"/>
          <w:sz w:val="32"/>
          <w:szCs w:val="32"/>
        </w:rPr>
        <w:t>警察局、前金幼稚園、高雄地檢署等機關借用</w:t>
      </w:r>
      <w:r w:rsidR="00B82560" w:rsidRPr="009A6AB4">
        <w:rPr>
          <w:rFonts w:ascii="標楷體" w:eastAsia="標楷體" w:hAnsi="標楷體" w:hint="eastAsia"/>
          <w:sz w:val="32"/>
          <w:szCs w:val="32"/>
        </w:rPr>
        <w:t>中</w:t>
      </w:r>
      <w:r w:rsidRPr="009A6AB4">
        <w:rPr>
          <w:rFonts w:ascii="標楷體" w:eastAsia="標楷體" w:hAnsi="標楷體" w:hint="eastAsia"/>
          <w:sz w:val="32"/>
          <w:szCs w:val="32"/>
        </w:rPr>
        <w:t>，</w:t>
      </w:r>
      <w:r w:rsidR="00B82560" w:rsidRPr="009A6AB4">
        <w:rPr>
          <w:rFonts w:ascii="標楷體" w:eastAsia="標楷體" w:hAnsi="標楷體" w:hint="eastAsia"/>
          <w:sz w:val="32"/>
          <w:szCs w:val="32"/>
        </w:rPr>
        <w:t>做</w:t>
      </w:r>
      <w:r w:rsidRPr="009A6AB4">
        <w:rPr>
          <w:rFonts w:ascii="標楷體" w:eastAsia="標楷體" w:hAnsi="標楷體" w:hint="eastAsia"/>
          <w:sz w:val="32"/>
          <w:szCs w:val="32"/>
        </w:rPr>
        <w:t>為公務車輛、民眾洽公車輛停車場或清潔機具停放場所或環境美綠化等</w:t>
      </w:r>
      <w:r w:rsidR="00B82560" w:rsidRPr="009A6AB4">
        <w:rPr>
          <w:rFonts w:ascii="標楷體" w:eastAsia="標楷體" w:hAnsi="標楷體" w:hint="eastAsia"/>
          <w:sz w:val="32"/>
          <w:szCs w:val="32"/>
        </w:rPr>
        <w:t>使用</w:t>
      </w:r>
      <w:r w:rsidRPr="009A6AB4">
        <w:rPr>
          <w:rFonts w:ascii="標楷體" w:eastAsia="標楷體" w:hAnsi="標楷體" w:hint="eastAsia"/>
          <w:sz w:val="32"/>
          <w:szCs w:val="32"/>
        </w:rPr>
        <w:t>，</w:t>
      </w:r>
      <w:r w:rsidR="00B82560" w:rsidRPr="009A6AB4">
        <w:rPr>
          <w:rFonts w:ascii="標楷體" w:eastAsia="標楷體" w:hAnsi="標楷體" w:hint="eastAsia"/>
          <w:sz w:val="32"/>
          <w:szCs w:val="32"/>
        </w:rPr>
        <w:t>改善</w:t>
      </w:r>
      <w:r w:rsidRPr="009A6AB4">
        <w:rPr>
          <w:rFonts w:ascii="標楷體" w:eastAsia="標楷體" w:hAnsi="標楷體" w:hint="eastAsia"/>
          <w:sz w:val="32"/>
          <w:szCs w:val="32"/>
        </w:rPr>
        <w:t>土地閒置</w:t>
      </w:r>
      <w:r w:rsidR="00B82560" w:rsidRPr="009A6AB4">
        <w:rPr>
          <w:rFonts w:ascii="標楷體" w:eastAsia="標楷體" w:hAnsi="標楷體" w:hint="eastAsia"/>
          <w:sz w:val="32"/>
          <w:szCs w:val="32"/>
        </w:rPr>
        <w:t>情況</w:t>
      </w:r>
      <w:r w:rsidRPr="009A6AB4">
        <w:rPr>
          <w:rFonts w:ascii="標楷體" w:eastAsia="標楷體" w:hAnsi="標楷體" w:hint="eastAsia"/>
          <w:sz w:val="32"/>
          <w:szCs w:val="32"/>
        </w:rPr>
        <w:t>。</w:t>
      </w:r>
    </w:p>
    <w:p w:rsidR="00FD738E" w:rsidRPr="009A6AB4" w:rsidRDefault="00FD738E" w:rsidP="00FD738E">
      <w:pPr>
        <w:shd w:val="clear" w:color="auto" w:fill="FFFFFF"/>
        <w:autoSpaceDE w:val="0"/>
        <w:autoSpaceDN w:val="0"/>
        <w:ind w:leftChars="175" w:left="702" w:hangingChars="88" w:hanging="282"/>
        <w:jc w:val="both"/>
        <w:rPr>
          <w:rFonts w:ascii="標楷體" w:eastAsia="標楷體" w:hAnsi="標楷體"/>
          <w:sz w:val="32"/>
          <w:szCs w:val="32"/>
        </w:rPr>
      </w:pPr>
    </w:p>
    <w:p w:rsidR="003A145C" w:rsidRPr="009A6AB4" w:rsidRDefault="003A145C" w:rsidP="00FD738E">
      <w:pPr>
        <w:shd w:val="clear" w:color="auto" w:fill="FFFFFF"/>
        <w:autoSpaceDE w:val="0"/>
        <w:autoSpaceDN w:val="0"/>
        <w:ind w:leftChars="175" w:left="702" w:hangingChars="88" w:hanging="282"/>
        <w:jc w:val="both"/>
        <w:rPr>
          <w:rFonts w:ascii="標楷體" w:eastAsia="標楷體" w:hAnsi="標楷體"/>
          <w:sz w:val="32"/>
          <w:szCs w:val="32"/>
        </w:rPr>
      </w:pPr>
    </w:p>
    <w:p w:rsidR="00FD738E" w:rsidRPr="009A6AB4" w:rsidRDefault="00FD738E" w:rsidP="00FD738E">
      <w:pPr>
        <w:shd w:val="clear" w:color="auto" w:fill="FFFFFF"/>
        <w:autoSpaceDE w:val="0"/>
        <w:autoSpaceDN w:val="0"/>
        <w:ind w:leftChars="175" w:left="688" w:hangingChars="88" w:hanging="268"/>
        <w:jc w:val="both"/>
        <w:rPr>
          <w:rFonts w:ascii="標楷體" w:eastAsia="標楷體" w:hAnsi="標楷體"/>
          <w:spacing w:val="-8"/>
          <w:sz w:val="32"/>
          <w:szCs w:val="32"/>
        </w:rPr>
      </w:pPr>
    </w:p>
    <w:p w:rsidR="00FD738E" w:rsidRPr="009A6AB4" w:rsidRDefault="00FD738E" w:rsidP="00FD738E">
      <w:pPr>
        <w:ind w:leftChars="-163" w:left="493" w:hangingChars="221" w:hanging="884"/>
        <w:jc w:val="both"/>
        <w:rPr>
          <w:rFonts w:ascii="標楷體" w:eastAsia="標楷體" w:hAnsi="標楷體"/>
          <w:sz w:val="32"/>
          <w:szCs w:val="32"/>
        </w:rPr>
      </w:pPr>
      <w:r w:rsidRPr="009A6AB4">
        <w:rPr>
          <w:rFonts w:ascii="標楷體" w:eastAsia="標楷體" w:hAnsi="標楷體" w:hint="eastAsia"/>
          <w:bCs/>
          <w:sz w:val="40"/>
          <w:szCs w:val="40"/>
        </w:rPr>
        <w:lastRenderedPageBreak/>
        <w:t>六、</w:t>
      </w:r>
      <w:r w:rsidRPr="009A6AB4">
        <w:rPr>
          <w:rFonts w:ascii="標楷體" w:eastAsia="標楷體" w:hAnsi="標楷體" w:hint="eastAsia"/>
          <w:b/>
          <w:sz w:val="40"/>
          <w:szCs w:val="40"/>
        </w:rPr>
        <w:t>機要業務彈性化</w:t>
      </w:r>
    </w:p>
    <w:p w:rsidR="00FD738E" w:rsidRPr="009A6AB4" w:rsidRDefault="00FD738E" w:rsidP="00FD738E">
      <w:pPr>
        <w:ind w:leftChars="-1" w:left="139" w:hangingChars="39" w:hanging="141"/>
        <w:rPr>
          <w:rFonts w:ascii="標楷體" w:eastAsia="標楷體" w:hAnsi="標楷體"/>
          <w:b/>
          <w:sz w:val="36"/>
          <w:szCs w:val="36"/>
        </w:rPr>
      </w:pPr>
      <w:r w:rsidRPr="009A6AB4">
        <w:rPr>
          <w:rFonts w:ascii="標楷體" w:eastAsia="標楷體" w:hAnsi="標楷體" w:hint="eastAsia"/>
          <w:b/>
          <w:sz w:val="36"/>
          <w:szCs w:val="36"/>
        </w:rPr>
        <w:t>(一)妥適安排行程</w:t>
      </w:r>
    </w:p>
    <w:p w:rsidR="00FD738E" w:rsidRPr="009A6AB4" w:rsidRDefault="00FD738E" w:rsidP="00FD738E">
      <w:pPr>
        <w:pStyle w:val="a7"/>
        <w:ind w:firstLineChars="177" w:firstLine="566"/>
        <w:rPr>
          <w:rFonts w:ascii="標楷體" w:eastAsia="標楷體" w:hAnsi="標楷體"/>
          <w:sz w:val="32"/>
          <w:szCs w:val="32"/>
        </w:rPr>
      </w:pPr>
      <w:r w:rsidRPr="009A6AB4">
        <w:rPr>
          <w:rFonts w:ascii="標楷體" w:eastAsia="標楷體" w:hAnsi="標楷體" w:hint="eastAsia"/>
          <w:sz w:val="32"/>
          <w:szCs w:val="32"/>
        </w:rPr>
        <w:t>協助市長順利推動各項市政建設，在安排市長參加各項會議、各界訪賓拜會、視察區里基層、巡視各項建設等時程時，事先配合各相關業務局處詳為評估規劃，依事務之輕重緩急，擬定先後順序，以期周延妥適。</w:t>
      </w:r>
    </w:p>
    <w:p w:rsidR="00FD738E" w:rsidRPr="009A6AB4" w:rsidRDefault="00FD738E" w:rsidP="00FD738E">
      <w:pPr>
        <w:pStyle w:val="a7"/>
        <w:ind w:leftChars="-119" w:left="-5" w:hangingChars="78" w:hanging="281"/>
        <w:rPr>
          <w:rFonts w:ascii="標楷體" w:eastAsia="標楷體" w:hAnsi="標楷體"/>
          <w:sz w:val="36"/>
          <w:szCs w:val="36"/>
        </w:rPr>
      </w:pPr>
      <w:r w:rsidRPr="009A6AB4">
        <w:rPr>
          <w:rFonts w:ascii="標楷體" w:eastAsia="標楷體" w:hAnsi="標楷體" w:hint="eastAsia"/>
          <w:b/>
          <w:sz w:val="36"/>
          <w:szCs w:val="36"/>
        </w:rPr>
        <w:t xml:space="preserve"> (二) 聯繫處理建議及陳情案件效率化</w:t>
      </w:r>
    </w:p>
    <w:p w:rsidR="00FD738E" w:rsidRPr="009A6AB4" w:rsidRDefault="00FD738E" w:rsidP="00FD738E">
      <w:pPr>
        <w:pStyle w:val="a9"/>
        <w:spacing w:line="240" w:lineRule="auto"/>
        <w:ind w:left="0" w:right="0" w:firstLineChars="221" w:firstLine="707"/>
        <w:rPr>
          <w:rFonts w:ascii="標楷體" w:eastAsia="標楷體" w:hAnsi="標楷體"/>
          <w:sz w:val="32"/>
          <w:szCs w:val="32"/>
        </w:rPr>
      </w:pPr>
      <w:r w:rsidRPr="009A6AB4">
        <w:rPr>
          <w:rFonts w:ascii="標楷體" w:eastAsia="標楷體" w:hAnsi="標楷體" w:hint="eastAsia"/>
          <w:sz w:val="32"/>
          <w:szCs w:val="32"/>
        </w:rPr>
        <w:t>本處協助聯繫處理市民各項建議及陳情案件，均秉持「市民的小事，就是市府的大事」、「服務至上」等原則辦理，其中對市民親洽或以電話建議或陳情事項，均以親切負責之態度，立即予以妥適處理；親洽之陳情案件內容若事涉跨局、處業務者，則適時聯繫協調各局、處派員協商處理，或請主要權責機關辦理會勘、研商處理。若以書面方式建議或陳情事項，均立即錄案並移請有關單位迅速處理，以有效率地執行「即時傳遞」與「迅速處理」為服務宗旨；另與研考會聯合服務中心協調並互相合作輔以資訊軟體「線上即時服務系統」確實追蹤列管各項案件辦理情形，俾使市民建議或陳情案件均能獲得妥善處理及回應，以落實「答覆確實」之目標。</w:t>
      </w:r>
    </w:p>
    <w:p w:rsidR="00FD738E" w:rsidRPr="009A6AB4" w:rsidRDefault="00FD738E" w:rsidP="00FD738E">
      <w:pPr>
        <w:pStyle w:val="a9"/>
        <w:spacing w:line="240" w:lineRule="auto"/>
        <w:ind w:left="0" w:right="0" w:firstLineChars="221" w:firstLine="707"/>
        <w:rPr>
          <w:rFonts w:ascii="標楷體" w:eastAsia="標楷體" w:hAnsi="標楷體"/>
          <w:sz w:val="32"/>
          <w:szCs w:val="32"/>
        </w:rPr>
      </w:pPr>
    </w:p>
    <w:p w:rsidR="00FD738E" w:rsidRPr="009A6AB4" w:rsidRDefault="00FD738E" w:rsidP="00FD738E">
      <w:pPr>
        <w:pStyle w:val="a9"/>
        <w:spacing w:line="240" w:lineRule="auto"/>
        <w:ind w:leftChars="-178" w:left="-3" w:rightChars="-142" w:right="-341" w:hangingChars="106" w:hanging="424"/>
        <w:rPr>
          <w:rFonts w:ascii="標楷體" w:eastAsia="標楷體" w:hAnsi="標楷體"/>
          <w:sz w:val="32"/>
          <w:szCs w:val="32"/>
        </w:rPr>
      </w:pPr>
      <w:r w:rsidRPr="009A6AB4">
        <w:rPr>
          <w:rFonts w:ascii="標楷體" w:eastAsia="標楷體" w:hAnsi="標楷體" w:hint="eastAsia"/>
          <w:b/>
          <w:sz w:val="40"/>
          <w:szCs w:val="40"/>
        </w:rPr>
        <w:lastRenderedPageBreak/>
        <w:t>七、職工管理人性化</w:t>
      </w:r>
    </w:p>
    <w:p w:rsidR="00FD738E" w:rsidRPr="009A6AB4" w:rsidRDefault="00FD738E" w:rsidP="00FD738E">
      <w:pPr>
        <w:pStyle w:val="aa"/>
        <w:numPr>
          <w:ilvl w:val="0"/>
          <w:numId w:val="2"/>
        </w:numPr>
        <w:spacing w:beforeLines="50" w:before="180" w:afterLines="50" w:after="180"/>
        <w:ind w:leftChars="0" w:left="567" w:hanging="1134"/>
        <w:jc w:val="both"/>
        <w:rPr>
          <w:rFonts w:ascii="標楷體" w:eastAsia="標楷體" w:hAnsi="標楷體"/>
          <w:b/>
          <w:sz w:val="36"/>
          <w:szCs w:val="36"/>
        </w:rPr>
      </w:pPr>
      <w:r w:rsidRPr="009A6AB4">
        <w:rPr>
          <w:rFonts w:ascii="標楷體" w:eastAsia="標楷體" w:hAnsi="標楷體" w:hint="eastAsia"/>
          <w:b/>
          <w:sz w:val="36"/>
          <w:szCs w:val="36"/>
        </w:rPr>
        <w:t>健全職工管理</w:t>
      </w:r>
    </w:p>
    <w:p w:rsidR="00FD738E" w:rsidRPr="009A6AB4" w:rsidRDefault="00FD738E" w:rsidP="00FD738E">
      <w:pPr>
        <w:pStyle w:val="Default"/>
        <w:ind w:leftChars="-59" w:left="-3" w:hanging="139"/>
        <w:jc w:val="both"/>
        <w:rPr>
          <w:rFonts w:hAnsi="標楷體"/>
          <w:color w:val="auto"/>
          <w:sz w:val="32"/>
          <w:szCs w:val="32"/>
        </w:rPr>
      </w:pPr>
      <w:r w:rsidRPr="009A6AB4">
        <w:rPr>
          <w:rFonts w:hAnsi="標楷體" w:hint="eastAsia"/>
          <w:color w:val="auto"/>
          <w:sz w:val="32"/>
          <w:szCs w:val="32"/>
        </w:rPr>
        <w:t>1.市府所屬機關學校職工與臨時人員合計10,444人，統計表如下：</w:t>
      </w:r>
    </w:p>
    <w:p w:rsidR="00FD738E" w:rsidRPr="009A6AB4" w:rsidRDefault="00F860B8" w:rsidP="00FD738E">
      <w:pPr>
        <w:pStyle w:val="Default"/>
        <w:ind w:left="1320" w:firstLineChars="1600" w:firstLine="3840"/>
        <w:rPr>
          <w:rFonts w:hAnsi="標楷體"/>
          <w:color w:val="auto"/>
        </w:rPr>
      </w:pPr>
      <w:r w:rsidRPr="009A6AB4">
        <w:rPr>
          <w:rFonts w:hAnsi="標楷體" w:hint="eastAsia"/>
          <w:color w:val="auto"/>
        </w:rPr>
        <w:t xml:space="preserve">　　</w:t>
      </w:r>
      <w:r w:rsidR="00FD738E" w:rsidRPr="009A6AB4">
        <w:rPr>
          <w:rFonts w:hAnsi="標楷體" w:hint="eastAsia"/>
          <w:color w:val="auto"/>
        </w:rPr>
        <w:t xml:space="preserve">  資料日期：104.1.1. 單位：人</w:t>
      </w:r>
    </w:p>
    <w:tbl>
      <w:tblPr>
        <w:tblW w:w="5109" w:type="pct"/>
        <w:tblCellMar>
          <w:left w:w="28" w:type="dxa"/>
          <w:right w:w="28" w:type="dxa"/>
        </w:tblCellMar>
        <w:tblLook w:val="04A0" w:firstRow="1" w:lastRow="0" w:firstColumn="1" w:lastColumn="0" w:noHBand="0" w:noVBand="1"/>
      </w:tblPr>
      <w:tblGrid>
        <w:gridCol w:w="2061"/>
        <w:gridCol w:w="1147"/>
        <w:gridCol w:w="1198"/>
        <w:gridCol w:w="797"/>
        <w:gridCol w:w="800"/>
        <w:gridCol w:w="1787"/>
        <w:gridCol w:w="1537"/>
      </w:tblGrid>
      <w:tr w:rsidR="009A6AB4" w:rsidRPr="009A6AB4" w:rsidTr="00EB3851">
        <w:trPr>
          <w:trHeight w:val="773"/>
        </w:trPr>
        <w:tc>
          <w:tcPr>
            <w:tcW w:w="1105" w:type="pct"/>
            <w:vMerge w:val="restart"/>
            <w:tcBorders>
              <w:top w:val="single" w:sz="4" w:space="0" w:color="auto"/>
              <w:left w:val="single" w:sz="4" w:space="0" w:color="auto"/>
              <w:bottom w:val="single" w:sz="4" w:space="0" w:color="auto"/>
              <w:right w:val="single" w:sz="4" w:space="0" w:color="auto"/>
            </w:tcBorders>
            <w:noWrap/>
            <w:vAlign w:val="center"/>
            <w:hideMark/>
          </w:tcPr>
          <w:p w:rsidR="00FD738E" w:rsidRPr="009A6AB4" w:rsidRDefault="00FD738E" w:rsidP="00EB3851">
            <w:pPr>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工級人員</w:t>
            </w:r>
          </w:p>
        </w:tc>
        <w:tc>
          <w:tcPr>
            <w:tcW w:w="1257" w:type="pct"/>
            <w:gridSpan w:val="2"/>
            <w:tcBorders>
              <w:top w:val="single" w:sz="4" w:space="0" w:color="auto"/>
              <w:left w:val="nil"/>
              <w:bottom w:val="single" w:sz="4" w:space="0" w:color="auto"/>
              <w:right w:val="single" w:sz="4" w:space="0" w:color="auto"/>
            </w:tcBorders>
            <w:noWrap/>
            <w:vAlign w:val="center"/>
            <w:hideMark/>
          </w:tcPr>
          <w:p w:rsidR="00FD738E" w:rsidRPr="009A6AB4" w:rsidRDefault="00FD738E" w:rsidP="00EB3851">
            <w:pPr>
              <w:widowControl/>
              <w:jc w:val="center"/>
              <w:rPr>
                <w:rFonts w:ascii="標楷體" w:eastAsia="標楷體" w:hAnsi="標楷體" w:cs="新細明體"/>
                <w:kern w:val="0"/>
                <w:sz w:val="32"/>
                <w:szCs w:val="32"/>
                <w:lang w:bidi="ta-IN"/>
              </w:rPr>
            </w:pPr>
            <w:r w:rsidRPr="009A6AB4">
              <w:rPr>
                <w:rFonts w:ascii="標楷體" w:eastAsia="標楷體" w:hAnsi="標楷體" w:hint="eastAsia"/>
                <w:sz w:val="32"/>
                <w:szCs w:val="32"/>
              </w:rPr>
              <w:t>市府</w:t>
            </w:r>
            <w:r w:rsidRPr="009A6AB4">
              <w:rPr>
                <w:rFonts w:ascii="標楷體" w:eastAsia="標楷體" w:hAnsi="標楷體" w:cs="新細明體" w:hint="eastAsia"/>
                <w:kern w:val="0"/>
                <w:sz w:val="32"/>
                <w:szCs w:val="32"/>
                <w:lang w:bidi="ta-IN"/>
              </w:rPr>
              <w:t>所屬機關</w:t>
            </w:r>
          </w:p>
        </w:tc>
        <w:tc>
          <w:tcPr>
            <w:tcW w:w="1814" w:type="pct"/>
            <w:gridSpan w:val="3"/>
            <w:tcBorders>
              <w:top w:val="single" w:sz="4" w:space="0" w:color="auto"/>
              <w:left w:val="nil"/>
              <w:bottom w:val="single" w:sz="4" w:space="0" w:color="auto"/>
              <w:right w:val="single" w:sz="4" w:space="0" w:color="auto"/>
            </w:tcBorders>
            <w:noWrap/>
            <w:vAlign w:val="center"/>
            <w:hideMark/>
          </w:tcPr>
          <w:p w:rsidR="00FD738E" w:rsidRPr="009A6AB4" w:rsidRDefault="00FD738E" w:rsidP="00EB3851">
            <w:pPr>
              <w:widowControl/>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學校</w:t>
            </w:r>
          </w:p>
        </w:tc>
        <w:tc>
          <w:tcPr>
            <w:tcW w:w="824" w:type="pct"/>
            <w:tcBorders>
              <w:top w:val="single" w:sz="4" w:space="0" w:color="auto"/>
              <w:left w:val="nil"/>
              <w:bottom w:val="single" w:sz="4" w:space="0" w:color="auto"/>
              <w:right w:val="single" w:sz="4" w:space="0" w:color="auto"/>
            </w:tcBorders>
            <w:noWrap/>
            <w:vAlign w:val="center"/>
            <w:hideMark/>
          </w:tcPr>
          <w:p w:rsidR="00FD738E" w:rsidRPr="009A6AB4" w:rsidRDefault="00FD738E" w:rsidP="00EB3851">
            <w:pPr>
              <w:widowControl/>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合計</w:t>
            </w:r>
          </w:p>
        </w:tc>
      </w:tr>
      <w:tr w:rsidR="009A6AB4" w:rsidRPr="009A6AB4" w:rsidTr="00EB3851">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38E" w:rsidRPr="009A6AB4" w:rsidRDefault="00FD738E" w:rsidP="00EB3851">
            <w:pPr>
              <w:widowControl/>
              <w:rPr>
                <w:rFonts w:ascii="標楷體" w:eastAsia="標楷體" w:hAnsi="標楷體" w:cs="新細明體"/>
                <w:kern w:val="0"/>
                <w:sz w:val="32"/>
                <w:szCs w:val="32"/>
                <w:lang w:bidi="ta-IN"/>
              </w:rPr>
            </w:pPr>
          </w:p>
        </w:tc>
        <w:tc>
          <w:tcPr>
            <w:tcW w:w="1257" w:type="pct"/>
            <w:gridSpan w:val="2"/>
            <w:tcBorders>
              <w:top w:val="nil"/>
              <w:left w:val="nil"/>
              <w:bottom w:val="single" w:sz="4" w:space="0" w:color="auto"/>
              <w:right w:val="single" w:sz="4" w:space="0" w:color="auto"/>
            </w:tcBorders>
            <w:noWrap/>
            <w:vAlign w:val="center"/>
            <w:hideMark/>
          </w:tcPr>
          <w:p w:rsidR="00FD738E" w:rsidRPr="009A6AB4" w:rsidRDefault="00FD738E" w:rsidP="00EB3851">
            <w:pPr>
              <w:widowControl/>
              <w:jc w:val="center"/>
              <w:rPr>
                <w:rFonts w:ascii="標楷體" w:eastAsia="標楷體" w:hAnsi="標楷體" w:cs="新細明體"/>
                <w:bCs/>
                <w:kern w:val="0"/>
                <w:sz w:val="32"/>
                <w:szCs w:val="32"/>
                <w:lang w:bidi="ta-IN"/>
              </w:rPr>
            </w:pPr>
            <w:r w:rsidRPr="009A6AB4">
              <w:rPr>
                <w:rFonts w:ascii="標楷體" w:eastAsia="標楷體" w:hAnsi="標楷體" w:cs="新細明體" w:hint="eastAsia"/>
                <w:kern w:val="0"/>
                <w:sz w:val="32"/>
                <w:szCs w:val="32"/>
                <w:lang w:bidi="ta-IN"/>
              </w:rPr>
              <w:t>6,514</w:t>
            </w:r>
          </w:p>
        </w:tc>
        <w:tc>
          <w:tcPr>
            <w:tcW w:w="1814" w:type="pct"/>
            <w:gridSpan w:val="3"/>
            <w:tcBorders>
              <w:top w:val="nil"/>
              <w:left w:val="nil"/>
              <w:bottom w:val="single" w:sz="4" w:space="0" w:color="auto"/>
              <w:right w:val="single" w:sz="4" w:space="0" w:color="auto"/>
            </w:tcBorders>
            <w:noWrap/>
            <w:vAlign w:val="center"/>
            <w:hideMark/>
          </w:tcPr>
          <w:p w:rsidR="00FD738E" w:rsidRPr="009A6AB4" w:rsidRDefault="00FD738E" w:rsidP="00EB3851">
            <w:pPr>
              <w:widowControl/>
              <w:jc w:val="center"/>
              <w:rPr>
                <w:rFonts w:ascii="標楷體" w:eastAsia="標楷體" w:hAnsi="標楷體" w:cs="新細明體"/>
                <w:bCs/>
                <w:kern w:val="0"/>
                <w:sz w:val="32"/>
                <w:szCs w:val="32"/>
                <w:lang w:bidi="ta-IN"/>
              </w:rPr>
            </w:pPr>
            <w:r w:rsidRPr="009A6AB4">
              <w:rPr>
                <w:rFonts w:ascii="標楷體" w:eastAsia="標楷體" w:hAnsi="標楷體" w:cs="新細明體" w:hint="eastAsia"/>
                <w:kern w:val="0"/>
                <w:sz w:val="32"/>
                <w:szCs w:val="32"/>
                <w:lang w:bidi="ta-IN"/>
              </w:rPr>
              <w:t>1,156</w:t>
            </w:r>
          </w:p>
        </w:tc>
        <w:tc>
          <w:tcPr>
            <w:tcW w:w="824" w:type="pct"/>
            <w:tcBorders>
              <w:top w:val="nil"/>
              <w:left w:val="nil"/>
              <w:bottom w:val="single" w:sz="4" w:space="0" w:color="auto"/>
              <w:right w:val="single" w:sz="4" w:space="0" w:color="auto"/>
            </w:tcBorders>
            <w:noWrap/>
            <w:vAlign w:val="center"/>
            <w:hideMark/>
          </w:tcPr>
          <w:p w:rsidR="00FD738E" w:rsidRPr="009A6AB4" w:rsidRDefault="00FD738E" w:rsidP="00EB3851">
            <w:pPr>
              <w:widowControl/>
              <w:jc w:val="center"/>
              <w:rPr>
                <w:rFonts w:ascii="標楷體" w:eastAsia="標楷體" w:hAnsi="標楷體" w:cs="新細明體"/>
                <w:bCs/>
                <w:kern w:val="0"/>
                <w:sz w:val="32"/>
                <w:szCs w:val="32"/>
                <w:lang w:bidi="ta-IN"/>
              </w:rPr>
            </w:pPr>
            <w:r w:rsidRPr="009A6AB4">
              <w:rPr>
                <w:rFonts w:ascii="標楷體" w:eastAsia="標楷體" w:hAnsi="標楷體" w:cs="新細明體" w:hint="eastAsia"/>
                <w:kern w:val="0"/>
                <w:sz w:val="32"/>
                <w:szCs w:val="32"/>
                <w:lang w:bidi="ta-IN"/>
              </w:rPr>
              <w:t>7,670</w:t>
            </w:r>
          </w:p>
        </w:tc>
      </w:tr>
      <w:tr w:rsidR="009A6AB4" w:rsidRPr="009A6AB4" w:rsidTr="00EB3851">
        <w:trPr>
          <w:trHeight w:val="709"/>
        </w:trPr>
        <w:tc>
          <w:tcPr>
            <w:tcW w:w="1105" w:type="pct"/>
            <w:vMerge w:val="restart"/>
            <w:tcBorders>
              <w:top w:val="nil"/>
              <w:left w:val="single" w:sz="4" w:space="0" w:color="auto"/>
              <w:bottom w:val="single" w:sz="4" w:space="0" w:color="auto"/>
              <w:right w:val="single" w:sz="4" w:space="0" w:color="auto"/>
            </w:tcBorders>
            <w:noWrap/>
            <w:vAlign w:val="center"/>
            <w:hideMark/>
          </w:tcPr>
          <w:p w:rsidR="00FD738E" w:rsidRPr="009A6AB4" w:rsidRDefault="00FD738E" w:rsidP="00EB3851">
            <w:pPr>
              <w:widowControl/>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臨時人員</w:t>
            </w:r>
          </w:p>
        </w:tc>
        <w:tc>
          <w:tcPr>
            <w:tcW w:w="615" w:type="pct"/>
            <w:tcBorders>
              <w:top w:val="nil"/>
              <w:left w:val="nil"/>
              <w:bottom w:val="single" w:sz="4" w:space="0" w:color="auto"/>
              <w:right w:val="single" w:sz="4" w:space="0" w:color="auto"/>
            </w:tcBorders>
            <w:noWrap/>
            <w:vAlign w:val="center"/>
            <w:hideMark/>
          </w:tcPr>
          <w:p w:rsidR="00FD738E" w:rsidRPr="009A6AB4" w:rsidRDefault="00FD738E" w:rsidP="00EB3851">
            <w:pPr>
              <w:widowControl/>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業務</w:t>
            </w:r>
          </w:p>
          <w:p w:rsidR="00FD738E" w:rsidRPr="009A6AB4" w:rsidRDefault="00FD738E" w:rsidP="00EB3851">
            <w:pPr>
              <w:widowControl/>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助理</w:t>
            </w:r>
          </w:p>
        </w:tc>
        <w:tc>
          <w:tcPr>
            <w:tcW w:w="642" w:type="pct"/>
            <w:tcBorders>
              <w:top w:val="nil"/>
              <w:left w:val="nil"/>
              <w:bottom w:val="single" w:sz="4" w:space="0" w:color="auto"/>
              <w:right w:val="single" w:sz="4" w:space="0" w:color="auto"/>
            </w:tcBorders>
            <w:vAlign w:val="center"/>
            <w:hideMark/>
          </w:tcPr>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約用</w:t>
            </w:r>
          </w:p>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人員</w:t>
            </w:r>
          </w:p>
        </w:tc>
        <w:tc>
          <w:tcPr>
            <w:tcW w:w="856" w:type="pct"/>
            <w:gridSpan w:val="2"/>
            <w:tcBorders>
              <w:top w:val="nil"/>
              <w:left w:val="nil"/>
              <w:bottom w:val="single" w:sz="4" w:space="0" w:color="auto"/>
              <w:right w:val="single" w:sz="4" w:space="0" w:color="auto"/>
            </w:tcBorders>
            <w:vAlign w:val="center"/>
            <w:hideMark/>
          </w:tcPr>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僱用工</w:t>
            </w:r>
          </w:p>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程  員</w:t>
            </w:r>
          </w:p>
        </w:tc>
        <w:tc>
          <w:tcPr>
            <w:tcW w:w="958" w:type="pct"/>
            <w:tcBorders>
              <w:top w:val="nil"/>
              <w:left w:val="nil"/>
              <w:bottom w:val="single" w:sz="4" w:space="0" w:color="auto"/>
              <w:right w:val="single" w:sz="4" w:space="0" w:color="auto"/>
            </w:tcBorders>
            <w:vAlign w:val="center"/>
            <w:hideMark/>
          </w:tcPr>
          <w:p w:rsidR="00FD738E" w:rsidRPr="009A6AB4" w:rsidRDefault="00FD738E" w:rsidP="00EB3851">
            <w:pPr>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其他</w:t>
            </w:r>
          </w:p>
        </w:tc>
        <w:tc>
          <w:tcPr>
            <w:tcW w:w="824" w:type="pct"/>
            <w:tcBorders>
              <w:top w:val="nil"/>
              <w:left w:val="nil"/>
              <w:bottom w:val="single" w:sz="4" w:space="0" w:color="auto"/>
              <w:right w:val="single" w:sz="4" w:space="0" w:color="auto"/>
            </w:tcBorders>
            <w:noWrap/>
            <w:vAlign w:val="center"/>
            <w:hideMark/>
          </w:tcPr>
          <w:p w:rsidR="00FD738E" w:rsidRPr="009A6AB4" w:rsidRDefault="00FD738E" w:rsidP="00EB3851">
            <w:pPr>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合計</w:t>
            </w:r>
          </w:p>
        </w:tc>
      </w:tr>
      <w:tr w:rsidR="009A6AB4" w:rsidRPr="009A6AB4" w:rsidTr="00EB3851">
        <w:trPr>
          <w:trHeight w:val="640"/>
        </w:trPr>
        <w:tc>
          <w:tcPr>
            <w:tcW w:w="0" w:type="auto"/>
            <w:vMerge/>
            <w:tcBorders>
              <w:top w:val="nil"/>
              <w:left w:val="single" w:sz="4" w:space="0" w:color="auto"/>
              <w:bottom w:val="single" w:sz="4" w:space="0" w:color="auto"/>
              <w:right w:val="single" w:sz="4" w:space="0" w:color="auto"/>
            </w:tcBorders>
            <w:vAlign w:val="center"/>
            <w:hideMark/>
          </w:tcPr>
          <w:p w:rsidR="00FD738E" w:rsidRPr="009A6AB4" w:rsidRDefault="00FD738E" w:rsidP="00EB3851">
            <w:pPr>
              <w:widowControl/>
              <w:rPr>
                <w:rFonts w:ascii="標楷體" w:eastAsia="標楷體" w:hAnsi="標楷體" w:cs="新細明體"/>
                <w:kern w:val="0"/>
                <w:sz w:val="32"/>
                <w:szCs w:val="32"/>
                <w:lang w:bidi="ta-IN"/>
              </w:rPr>
            </w:pPr>
          </w:p>
        </w:tc>
        <w:tc>
          <w:tcPr>
            <w:tcW w:w="615" w:type="pct"/>
            <w:tcBorders>
              <w:top w:val="single" w:sz="4" w:space="0" w:color="auto"/>
              <w:left w:val="nil"/>
              <w:bottom w:val="single" w:sz="4" w:space="0" w:color="auto"/>
              <w:right w:val="single" w:sz="4" w:space="0" w:color="auto"/>
            </w:tcBorders>
            <w:noWrap/>
            <w:vAlign w:val="center"/>
            <w:hideMark/>
          </w:tcPr>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公務</w:t>
            </w:r>
          </w:p>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預算</w:t>
            </w:r>
          </w:p>
        </w:tc>
        <w:tc>
          <w:tcPr>
            <w:tcW w:w="642" w:type="pct"/>
            <w:tcBorders>
              <w:top w:val="single" w:sz="4" w:space="0" w:color="auto"/>
              <w:left w:val="nil"/>
              <w:bottom w:val="single" w:sz="4" w:space="0" w:color="auto"/>
              <w:right w:val="single" w:sz="4" w:space="0" w:color="auto"/>
            </w:tcBorders>
            <w:vAlign w:val="center"/>
            <w:hideMark/>
          </w:tcPr>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中央補</w:t>
            </w:r>
          </w:p>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助費</w:t>
            </w:r>
          </w:p>
        </w:tc>
        <w:tc>
          <w:tcPr>
            <w:tcW w:w="427" w:type="pct"/>
            <w:tcBorders>
              <w:top w:val="single" w:sz="4" w:space="0" w:color="auto"/>
              <w:left w:val="nil"/>
              <w:bottom w:val="single" w:sz="4" w:space="0" w:color="auto"/>
              <w:right w:val="single" w:sz="4" w:space="0" w:color="auto"/>
            </w:tcBorders>
            <w:vAlign w:val="center"/>
            <w:hideMark/>
          </w:tcPr>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工程管理費</w:t>
            </w:r>
          </w:p>
        </w:tc>
        <w:tc>
          <w:tcPr>
            <w:tcW w:w="429" w:type="pct"/>
            <w:tcBorders>
              <w:top w:val="single" w:sz="4" w:space="0" w:color="auto"/>
              <w:left w:val="nil"/>
              <w:bottom w:val="single" w:sz="4" w:space="0" w:color="auto"/>
              <w:right w:val="single" w:sz="4" w:space="0" w:color="auto"/>
            </w:tcBorders>
            <w:vAlign w:val="center"/>
            <w:hideMark/>
          </w:tcPr>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公務</w:t>
            </w:r>
          </w:p>
          <w:p w:rsidR="00FD738E" w:rsidRPr="009A6AB4" w:rsidRDefault="00FD738E" w:rsidP="00EB3851">
            <w:pPr>
              <w:spacing w:line="44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預算</w:t>
            </w:r>
          </w:p>
        </w:tc>
        <w:tc>
          <w:tcPr>
            <w:tcW w:w="958" w:type="pct"/>
            <w:vMerge w:val="restart"/>
            <w:tcBorders>
              <w:top w:val="single" w:sz="4" w:space="0" w:color="auto"/>
              <w:left w:val="nil"/>
              <w:bottom w:val="single" w:sz="4" w:space="0" w:color="auto"/>
              <w:right w:val="single" w:sz="4" w:space="0" w:color="auto"/>
            </w:tcBorders>
            <w:hideMark/>
          </w:tcPr>
          <w:p w:rsidR="00FD738E" w:rsidRPr="009A6AB4" w:rsidRDefault="00FD738E" w:rsidP="00EB3851">
            <w:pPr>
              <w:spacing w:line="400" w:lineRule="exact"/>
              <w:jc w:val="cente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1,581</w:t>
            </w:r>
          </w:p>
          <w:p w:rsidR="00FD738E" w:rsidRPr="009A6AB4" w:rsidRDefault="00FD738E" w:rsidP="00EB3851">
            <w:pPr>
              <w:widowControl/>
              <w:spacing w:line="400" w:lineRule="exact"/>
              <w:jc w:val="both"/>
              <w:rPr>
                <w:rFonts w:ascii="標楷體" w:eastAsia="標楷體" w:hAnsi="標楷體" w:cs="新細明體"/>
                <w:kern w:val="0"/>
                <w:lang w:bidi="ta-IN"/>
              </w:rPr>
            </w:pPr>
            <w:r w:rsidRPr="009A6AB4">
              <w:rPr>
                <w:rFonts w:ascii="標楷體" w:eastAsia="標楷體" w:hAnsi="標楷體" w:cs="新細明體" w:hint="eastAsia"/>
                <w:kern w:val="0"/>
                <w:lang w:bidi="ta-IN"/>
              </w:rPr>
              <w:t>多元就業及臨時人員進用要點進用之人員︰共1,581人，主要包含衛生局以醫療藥品基金進用之人員約373人、環保局之道路清潔員約334人、資源回收員等約73人及交通局之路邊收費服務員約486人等。</w:t>
            </w:r>
          </w:p>
        </w:tc>
        <w:tc>
          <w:tcPr>
            <w:tcW w:w="824" w:type="pct"/>
            <w:vMerge w:val="restart"/>
            <w:tcBorders>
              <w:top w:val="single" w:sz="4" w:space="0" w:color="auto"/>
              <w:left w:val="nil"/>
              <w:bottom w:val="single" w:sz="4" w:space="0" w:color="auto"/>
              <w:right w:val="single" w:sz="4" w:space="0" w:color="auto"/>
            </w:tcBorders>
            <w:noWrap/>
            <w:vAlign w:val="center"/>
            <w:hideMark/>
          </w:tcPr>
          <w:p w:rsidR="00FD738E" w:rsidRPr="009A6AB4" w:rsidRDefault="00FD738E" w:rsidP="00EB3851">
            <w:pPr>
              <w:jc w:val="center"/>
              <w:rPr>
                <w:rFonts w:ascii="標楷體" w:eastAsia="標楷體" w:hAnsi="標楷體" w:cs="新細明體"/>
                <w:bCs/>
                <w:kern w:val="0"/>
                <w:sz w:val="32"/>
                <w:szCs w:val="32"/>
                <w:lang w:bidi="ta-IN"/>
              </w:rPr>
            </w:pPr>
            <w:r w:rsidRPr="009A6AB4">
              <w:rPr>
                <w:rFonts w:ascii="標楷體" w:eastAsia="標楷體" w:hAnsi="標楷體" w:cs="新細明體" w:hint="eastAsia"/>
                <w:kern w:val="0"/>
                <w:sz w:val="32"/>
                <w:szCs w:val="32"/>
                <w:lang w:bidi="ta-IN"/>
              </w:rPr>
              <w:t>2,774</w:t>
            </w:r>
          </w:p>
          <w:p w:rsidR="00FD738E" w:rsidRPr="009A6AB4" w:rsidRDefault="00FD738E" w:rsidP="00EB3851">
            <w:pPr>
              <w:rPr>
                <w:rFonts w:ascii="標楷體" w:eastAsia="標楷體" w:hAnsi="標楷體" w:cs="新細明體"/>
                <w:sz w:val="32"/>
                <w:szCs w:val="32"/>
                <w:lang w:bidi="ta-IN"/>
              </w:rPr>
            </w:pPr>
          </w:p>
          <w:p w:rsidR="00FD738E" w:rsidRPr="009A6AB4" w:rsidRDefault="00FD738E" w:rsidP="00EB3851">
            <w:pPr>
              <w:rPr>
                <w:rFonts w:ascii="標楷體" w:eastAsia="標楷體" w:hAnsi="標楷體" w:cs="新細明體"/>
                <w:sz w:val="32"/>
                <w:szCs w:val="32"/>
                <w:lang w:bidi="ta-IN"/>
              </w:rPr>
            </w:pPr>
          </w:p>
          <w:p w:rsidR="00FD738E" w:rsidRPr="009A6AB4" w:rsidRDefault="00FD738E" w:rsidP="00EB3851">
            <w:pPr>
              <w:rPr>
                <w:rFonts w:ascii="標楷體" w:eastAsia="標楷體" w:hAnsi="標楷體" w:cs="新細明體"/>
                <w:sz w:val="32"/>
                <w:szCs w:val="32"/>
                <w:lang w:bidi="ta-IN"/>
              </w:rPr>
            </w:pPr>
          </w:p>
        </w:tc>
      </w:tr>
      <w:tr w:rsidR="009A6AB4" w:rsidRPr="009A6AB4" w:rsidTr="00EB3851">
        <w:trPr>
          <w:trHeight w:val="654"/>
        </w:trPr>
        <w:tc>
          <w:tcPr>
            <w:tcW w:w="0" w:type="auto"/>
            <w:vMerge/>
            <w:tcBorders>
              <w:top w:val="nil"/>
              <w:left w:val="single" w:sz="4" w:space="0" w:color="auto"/>
              <w:bottom w:val="single" w:sz="4" w:space="0" w:color="auto"/>
              <w:right w:val="single" w:sz="4" w:space="0" w:color="auto"/>
            </w:tcBorders>
            <w:vAlign w:val="center"/>
            <w:hideMark/>
          </w:tcPr>
          <w:p w:rsidR="00FD738E" w:rsidRPr="009A6AB4" w:rsidRDefault="00FD738E" w:rsidP="00EB3851">
            <w:pPr>
              <w:widowControl/>
              <w:rPr>
                <w:rFonts w:ascii="標楷體" w:eastAsia="標楷體" w:hAnsi="標楷體" w:cs="新細明體"/>
                <w:kern w:val="0"/>
                <w:sz w:val="32"/>
                <w:szCs w:val="32"/>
                <w:lang w:bidi="ta-IN"/>
              </w:rPr>
            </w:pPr>
          </w:p>
        </w:tc>
        <w:tc>
          <w:tcPr>
            <w:tcW w:w="615" w:type="pct"/>
            <w:tcBorders>
              <w:top w:val="single" w:sz="4" w:space="0" w:color="auto"/>
              <w:left w:val="nil"/>
              <w:bottom w:val="single" w:sz="4" w:space="0" w:color="auto"/>
              <w:right w:val="single" w:sz="4" w:space="0" w:color="auto"/>
            </w:tcBorders>
            <w:noWrap/>
            <w:vAlign w:val="center"/>
            <w:hideMark/>
          </w:tcPr>
          <w:p w:rsidR="00FD738E" w:rsidRPr="009A6AB4" w:rsidRDefault="00FD738E" w:rsidP="00EB3851">
            <w:pPr>
              <w:jc w:val="center"/>
              <w:rPr>
                <w:rFonts w:ascii="標楷體" w:eastAsia="標楷體" w:hAnsi="標楷體" w:cs="新細明體"/>
                <w:bCs/>
                <w:kern w:val="0"/>
                <w:sz w:val="32"/>
                <w:szCs w:val="32"/>
                <w:lang w:bidi="ta-IN"/>
              </w:rPr>
            </w:pPr>
            <w:r w:rsidRPr="009A6AB4">
              <w:rPr>
                <w:rFonts w:ascii="標楷體" w:eastAsia="標楷體" w:hAnsi="標楷體" w:cs="新細明體" w:hint="eastAsia"/>
                <w:kern w:val="0"/>
                <w:sz w:val="32"/>
                <w:szCs w:val="32"/>
                <w:lang w:bidi="ta-IN"/>
              </w:rPr>
              <w:t>1,099</w:t>
            </w:r>
          </w:p>
        </w:tc>
        <w:tc>
          <w:tcPr>
            <w:tcW w:w="642" w:type="pct"/>
            <w:tcBorders>
              <w:top w:val="single" w:sz="4" w:space="0" w:color="auto"/>
              <w:left w:val="nil"/>
              <w:bottom w:val="single" w:sz="4" w:space="0" w:color="auto"/>
              <w:right w:val="single" w:sz="4" w:space="0" w:color="auto"/>
            </w:tcBorders>
            <w:vAlign w:val="center"/>
            <w:hideMark/>
          </w:tcPr>
          <w:p w:rsidR="00FD738E" w:rsidRPr="009A6AB4" w:rsidRDefault="00FD738E" w:rsidP="00EB3851">
            <w:pPr>
              <w:jc w:val="center"/>
              <w:rPr>
                <w:rFonts w:ascii="標楷體" w:eastAsia="標楷體" w:hAnsi="標楷體" w:cs="新細明體"/>
                <w:bCs/>
                <w:kern w:val="0"/>
                <w:sz w:val="32"/>
                <w:szCs w:val="32"/>
                <w:lang w:bidi="ta-IN"/>
              </w:rPr>
            </w:pPr>
            <w:r w:rsidRPr="009A6AB4">
              <w:rPr>
                <w:rFonts w:ascii="標楷體" w:eastAsia="標楷體" w:hAnsi="標楷體" w:cs="新細明體" w:hint="eastAsia"/>
                <w:kern w:val="0"/>
                <w:sz w:val="32"/>
                <w:szCs w:val="32"/>
                <w:lang w:bidi="ta-IN"/>
              </w:rPr>
              <w:t>47</w:t>
            </w:r>
          </w:p>
        </w:tc>
        <w:tc>
          <w:tcPr>
            <w:tcW w:w="427" w:type="pct"/>
            <w:tcBorders>
              <w:top w:val="single" w:sz="4" w:space="0" w:color="auto"/>
              <w:left w:val="nil"/>
              <w:bottom w:val="single" w:sz="4" w:space="0" w:color="auto"/>
              <w:right w:val="single" w:sz="4" w:space="0" w:color="auto"/>
            </w:tcBorders>
            <w:vAlign w:val="center"/>
            <w:hideMark/>
          </w:tcPr>
          <w:p w:rsidR="00FD738E" w:rsidRPr="009A6AB4" w:rsidRDefault="00FD738E" w:rsidP="00EB3851">
            <w:pPr>
              <w:jc w:val="center"/>
              <w:rPr>
                <w:rFonts w:ascii="標楷體" w:eastAsia="標楷體" w:hAnsi="標楷體" w:cs="新細明體"/>
                <w:bCs/>
                <w:kern w:val="0"/>
                <w:sz w:val="32"/>
                <w:szCs w:val="32"/>
                <w:lang w:bidi="ta-IN"/>
              </w:rPr>
            </w:pPr>
            <w:r w:rsidRPr="009A6AB4">
              <w:rPr>
                <w:rFonts w:ascii="標楷體" w:eastAsia="標楷體" w:hAnsi="標楷體" w:cs="新細明體" w:hint="eastAsia"/>
                <w:kern w:val="0"/>
                <w:sz w:val="32"/>
                <w:szCs w:val="32"/>
                <w:lang w:bidi="ta-IN"/>
              </w:rPr>
              <w:t>23</w:t>
            </w:r>
          </w:p>
        </w:tc>
        <w:tc>
          <w:tcPr>
            <w:tcW w:w="429" w:type="pct"/>
            <w:tcBorders>
              <w:top w:val="single" w:sz="4" w:space="0" w:color="auto"/>
              <w:left w:val="nil"/>
              <w:bottom w:val="single" w:sz="4" w:space="0" w:color="auto"/>
              <w:right w:val="single" w:sz="4" w:space="0" w:color="auto"/>
            </w:tcBorders>
            <w:vAlign w:val="center"/>
            <w:hideMark/>
          </w:tcPr>
          <w:p w:rsidR="00FD738E" w:rsidRPr="009A6AB4" w:rsidRDefault="00FD738E" w:rsidP="00EB3851">
            <w:pPr>
              <w:jc w:val="center"/>
              <w:rPr>
                <w:rFonts w:ascii="標楷體" w:eastAsia="標楷體" w:hAnsi="標楷體" w:cs="新細明體"/>
                <w:bCs/>
                <w:kern w:val="0"/>
                <w:sz w:val="32"/>
                <w:szCs w:val="32"/>
                <w:lang w:bidi="ta-IN"/>
              </w:rPr>
            </w:pPr>
            <w:r w:rsidRPr="009A6AB4">
              <w:rPr>
                <w:rFonts w:ascii="標楷體" w:eastAsia="標楷體" w:hAnsi="標楷體" w:cs="新細明體" w:hint="eastAsia"/>
                <w:kern w:val="0"/>
                <w:sz w:val="32"/>
                <w:szCs w:val="32"/>
                <w:lang w:bidi="ta-IN"/>
              </w:rPr>
              <w:t>24</w:t>
            </w:r>
          </w:p>
        </w:tc>
        <w:tc>
          <w:tcPr>
            <w:tcW w:w="0" w:type="auto"/>
            <w:vMerge/>
            <w:tcBorders>
              <w:top w:val="single" w:sz="4" w:space="0" w:color="auto"/>
              <w:left w:val="nil"/>
              <w:bottom w:val="single" w:sz="4" w:space="0" w:color="auto"/>
              <w:right w:val="single" w:sz="4" w:space="0" w:color="auto"/>
            </w:tcBorders>
            <w:vAlign w:val="center"/>
            <w:hideMark/>
          </w:tcPr>
          <w:p w:rsidR="00FD738E" w:rsidRPr="009A6AB4" w:rsidRDefault="00FD738E" w:rsidP="00EB3851">
            <w:pPr>
              <w:widowControl/>
              <w:rPr>
                <w:rFonts w:ascii="標楷體" w:eastAsia="標楷體" w:hAnsi="標楷體" w:cs="新細明體"/>
                <w:kern w:val="0"/>
                <w:sz w:val="20"/>
                <w:szCs w:val="20"/>
                <w:lang w:bidi="ta-IN"/>
              </w:rPr>
            </w:pPr>
          </w:p>
        </w:tc>
        <w:tc>
          <w:tcPr>
            <w:tcW w:w="0" w:type="auto"/>
            <w:vMerge/>
            <w:tcBorders>
              <w:top w:val="single" w:sz="4" w:space="0" w:color="auto"/>
              <w:left w:val="nil"/>
              <w:bottom w:val="single" w:sz="4" w:space="0" w:color="auto"/>
              <w:right w:val="single" w:sz="4" w:space="0" w:color="auto"/>
            </w:tcBorders>
            <w:vAlign w:val="center"/>
            <w:hideMark/>
          </w:tcPr>
          <w:p w:rsidR="00FD738E" w:rsidRPr="009A6AB4" w:rsidRDefault="00FD738E" w:rsidP="00EB3851">
            <w:pPr>
              <w:widowControl/>
              <w:rPr>
                <w:rFonts w:ascii="標楷體" w:eastAsia="標楷體" w:hAnsi="標楷體" w:cs="新細明體"/>
                <w:bCs/>
                <w:kern w:val="0"/>
                <w:sz w:val="32"/>
                <w:szCs w:val="32"/>
                <w:lang w:bidi="ta-IN"/>
              </w:rPr>
            </w:pPr>
          </w:p>
        </w:tc>
      </w:tr>
      <w:tr w:rsidR="009A6AB4" w:rsidRPr="009A6AB4" w:rsidTr="00EB3851">
        <w:trPr>
          <w:trHeight w:val="654"/>
        </w:trPr>
        <w:tc>
          <w:tcPr>
            <w:tcW w:w="0" w:type="auto"/>
            <w:vMerge/>
            <w:tcBorders>
              <w:top w:val="nil"/>
              <w:left w:val="single" w:sz="4" w:space="0" w:color="auto"/>
              <w:bottom w:val="single" w:sz="4" w:space="0" w:color="auto"/>
              <w:right w:val="single" w:sz="4" w:space="0" w:color="auto"/>
            </w:tcBorders>
            <w:vAlign w:val="center"/>
            <w:hideMark/>
          </w:tcPr>
          <w:p w:rsidR="00FD738E" w:rsidRPr="009A6AB4" w:rsidRDefault="00FD738E" w:rsidP="00EB3851">
            <w:pPr>
              <w:widowControl/>
              <w:rPr>
                <w:rFonts w:ascii="標楷體" w:eastAsia="標楷體" w:hAnsi="標楷體" w:cs="新細明體"/>
                <w:kern w:val="0"/>
                <w:sz w:val="32"/>
                <w:szCs w:val="32"/>
                <w:lang w:bidi="ta-IN"/>
              </w:rPr>
            </w:pPr>
          </w:p>
        </w:tc>
        <w:tc>
          <w:tcPr>
            <w:tcW w:w="2113" w:type="pct"/>
            <w:gridSpan w:val="4"/>
            <w:tcBorders>
              <w:top w:val="single" w:sz="4" w:space="0" w:color="auto"/>
              <w:left w:val="nil"/>
              <w:bottom w:val="single" w:sz="4" w:space="0" w:color="auto"/>
              <w:right w:val="single" w:sz="4" w:space="0" w:color="auto"/>
            </w:tcBorders>
            <w:noWrap/>
            <w:vAlign w:val="center"/>
            <w:hideMark/>
          </w:tcPr>
          <w:p w:rsidR="00FD738E" w:rsidRPr="009A6AB4" w:rsidRDefault="00FD738E" w:rsidP="00EB3851">
            <w:pPr>
              <w:jc w:val="center"/>
              <w:rPr>
                <w:rFonts w:ascii="標楷體" w:eastAsia="標楷體" w:hAnsi="標楷體" w:cs="新細明體"/>
                <w:bCs/>
                <w:kern w:val="0"/>
                <w:sz w:val="32"/>
                <w:szCs w:val="32"/>
                <w:lang w:bidi="ta-IN"/>
              </w:rPr>
            </w:pPr>
            <w:r w:rsidRPr="009A6AB4">
              <w:rPr>
                <w:rFonts w:ascii="標楷體" w:eastAsia="標楷體" w:hAnsi="標楷體" w:cs="新細明體" w:hint="eastAsia"/>
                <w:kern w:val="0"/>
                <w:sz w:val="32"/>
                <w:szCs w:val="32"/>
                <w:lang w:bidi="ta-IN"/>
              </w:rPr>
              <w:t>1,193</w:t>
            </w:r>
          </w:p>
        </w:tc>
        <w:tc>
          <w:tcPr>
            <w:tcW w:w="0" w:type="auto"/>
            <w:vMerge/>
            <w:tcBorders>
              <w:top w:val="single" w:sz="4" w:space="0" w:color="auto"/>
              <w:left w:val="nil"/>
              <w:bottom w:val="single" w:sz="4" w:space="0" w:color="auto"/>
              <w:right w:val="single" w:sz="4" w:space="0" w:color="auto"/>
            </w:tcBorders>
            <w:vAlign w:val="center"/>
            <w:hideMark/>
          </w:tcPr>
          <w:p w:rsidR="00FD738E" w:rsidRPr="009A6AB4" w:rsidRDefault="00FD738E" w:rsidP="00EB3851">
            <w:pPr>
              <w:widowControl/>
              <w:rPr>
                <w:rFonts w:ascii="標楷體" w:eastAsia="標楷體" w:hAnsi="標楷體" w:cs="新細明體"/>
                <w:kern w:val="0"/>
                <w:sz w:val="20"/>
                <w:szCs w:val="20"/>
                <w:lang w:bidi="ta-IN"/>
              </w:rPr>
            </w:pPr>
          </w:p>
        </w:tc>
        <w:tc>
          <w:tcPr>
            <w:tcW w:w="0" w:type="auto"/>
            <w:vMerge/>
            <w:tcBorders>
              <w:top w:val="single" w:sz="4" w:space="0" w:color="auto"/>
              <w:left w:val="nil"/>
              <w:bottom w:val="single" w:sz="4" w:space="0" w:color="auto"/>
              <w:right w:val="single" w:sz="4" w:space="0" w:color="auto"/>
            </w:tcBorders>
            <w:vAlign w:val="center"/>
            <w:hideMark/>
          </w:tcPr>
          <w:p w:rsidR="00FD738E" w:rsidRPr="009A6AB4" w:rsidRDefault="00FD738E" w:rsidP="00EB3851">
            <w:pPr>
              <w:widowControl/>
              <w:rPr>
                <w:rFonts w:ascii="標楷體" w:eastAsia="標楷體" w:hAnsi="標楷體" w:cs="新細明體"/>
                <w:bCs/>
                <w:kern w:val="0"/>
                <w:sz w:val="32"/>
                <w:szCs w:val="32"/>
                <w:lang w:bidi="ta-IN"/>
              </w:rPr>
            </w:pPr>
          </w:p>
        </w:tc>
      </w:tr>
      <w:tr w:rsidR="009A6AB4" w:rsidRPr="009A6AB4" w:rsidTr="00EB3851">
        <w:trPr>
          <w:trHeight w:val="690"/>
        </w:trPr>
        <w:tc>
          <w:tcPr>
            <w:tcW w:w="4999" w:type="pct"/>
            <w:gridSpan w:val="7"/>
            <w:tcBorders>
              <w:top w:val="nil"/>
              <w:left w:val="single" w:sz="4" w:space="0" w:color="auto"/>
              <w:bottom w:val="single" w:sz="4" w:space="0" w:color="auto"/>
              <w:right w:val="single" w:sz="4" w:space="0" w:color="auto"/>
            </w:tcBorders>
            <w:noWrap/>
            <w:vAlign w:val="center"/>
            <w:hideMark/>
          </w:tcPr>
          <w:p w:rsidR="00FD738E" w:rsidRPr="009A6AB4" w:rsidRDefault="00FD738E" w:rsidP="00EB3851">
            <w:pPr>
              <w:rPr>
                <w:rFonts w:ascii="標楷體" w:eastAsia="標楷體" w:hAnsi="標楷體" w:cs="新細明體"/>
                <w:kern w:val="0"/>
                <w:sz w:val="32"/>
                <w:szCs w:val="32"/>
                <w:lang w:bidi="ta-IN"/>
              </w:rPr>
            </w:pPr>
            <w:r w:rsidRPr="009A6AB4">
              <w:rPr>
                <w:rFonts w:ascii="標楷體" w:eastAsia="標楷體" w:hAnsi="標楷體" w:cs="新細明體" w:hint="eastAsia"/>
                <w:kern w:val="0"/>
                <w:sz w:val="32"/>
                <w:szCs w:val="32"/>
                <w:lang w:bidi="ta-IN"/>
              </w:rPr>
              <w:t>總計：10,444</w:t>
            </w:r>
          </w:p>
        </w:tc>
      </w:tr>
    </w:tbl>
    <w:p w:rsidR="00FD738E" w:rsidRPr="009A6AB4" w:rsidRDefault="00FD738E" w:rsidP="00FD738E">
      <w:pPr>
        <w:pStyle w:val="Default"/>
        <w:ind w:leftChars="-59" w:left="-1" w:hangingChars="44" w:hanging="141"/>
        <w:jc w:val="both"/>
        <w:rPr>
          <w:rFonts w:hAnsi="Calibri"/>
          <w:color w:val="auto"/>
          <w:sz w:val="32"/>
          <w:szCs w:val="32"/>
        </w:rPr>
      </w:pPr>
      <w:r w:rsidRPr="009A6AB4">
        <w:rPr>
          <w:rFonts w:hAnsi="Calibri" w:hint="eastAsia"/>
          <w:color w:val="auto"/>
          <w:sz w:val="32"/>
          <w:szCs w:val="32"/>
        </w:rPr>
        <w:t>2.辦理公車處民營化職工移撥安置作業</w:t>
      </w:r>
    </w:p>
    <w:p w:rsidR="00FD738E" w:rsidRPr="009A6AB4" w:rsidRDefault="00FD738E" w:rsidP="00FD738E">
      <w:pPr>
        <w:pStyle w:val="Default"/>
        <w:ind w:leftChars="58" w:left="139"/>
        <w:jc w:val="both"/>
        <w:rPr>
          <w:rFonts w:hAnsi="標楷體"/>
          <w:color w:val="auto"/>
          <w:sz w:val="32"/>
          <w:szCs w:val="32"/>
        </w:rPr>
      </w:pPr>
      <w:r w:rsidRPr="009A6AB4">
        <w:rPr>
          <w:rFonts w:hAnsi="標楷體" w:hint="eastAsia"/>
          <w:color w:val="auto"/>
          <w:sz w:val="32"/>
          <w:szCs w:val="32"/>
        </w:rPr>
        <w:t>本市公共汽車管理處於102年底民營化，為保障其職工之工作權，</w:t>
      </w:r>
      <w:r w:rsidRPr="009A6AB4">
        <w:rPr>
          <w:rFonts w:hAnsi="標楷體" w:hint="eastAsia"/>
          <w:color w:val="auto"/>
          <w:sz w:val="32"/>
          <w:szCs w:val="32"/>
        </w:rPr>
        <w:lastRenderedPageBreak/>
        <w:t>本處協助控管府屬機關學校職工缺額，辦理移撥安置留用職工。全案分別於103年1月1日、2月1日、7月21日、</w:t>
      </w:r>
      <w:smartTag w:uri="urn:schemas-microsoft-com:office:smarttags" w:element="chsdate">
        <w:smartTagPr>
          <w:attr w:name="Year" w:val="2015"/>
          <w:attr w:name="Month" w:val="11"/>
          <w:attr w:name="Day" w:val="1"/>
          <w:attr w:name="IsLunarDate" w:val="False"/>
          <w:attr w:name="IsROCDate" w:val="False"/>
        </w:smartTagPr>
        <w:r w:rsidRPr="009A6AB4">
          <w:rPr>
            <w:rFonts w:hAnsi="標楷體" w:hint="eastAsia"/>
            <w:color w:val="auto"/>
            <w:sz w:val="32"/>
            <w:szCs w:val="32"/>
          </w:rPr>
          <w:t>11月1日</w:t>
        </w:r>
      </w:smartTag>
      <w:r w:rsidRPr="009A6AB4">
        <w:rPr>
          <w:rFonts w:hAnsi="標楷體" w:hint="eastAsia"/>
          <w:color w:val="auto"/>
          <w:sz w:val="32"/>
          <w:szCs w:val="32"/>
        </w:rPr>
        <w:t>及本（104）年1月16日分5梯次，依各職工之意願移撥233名、65名、72名、31名及11名至市府各機關擔任職工，計412位留用職工已全數移撥安置完畢。</w:t>
      </w:r>
      <w:r w:rsidRPr="009A6AB4">
        <w:rPr>
          <w:rFonts w:hAnsi="標楷體" w:hint="eastAsia"/>
          <w:b/>
          <w:color w:val="auto"/>
          <w:sz w:val="32"/>
          <w:szCs w:val="32"/>
        </w:rPr>
        <w:t xml:space="preserve"> </w:t>
      </w:r>
    </w:p>
    <w:p w:rsidR="00FD738E" w:rsidRPr="009A6AB4" w:rsidRDefault="00FD738E" w:rsidP="00FD738E">
      <w:pPr>
        <w:pStyle w:val="Default"/>
        <w:spacing w:beforeLines="50" w:before="180" w:afterLines="50" w:after="180"/>
        <w:ind w:leftChars="-60" w:left="-3" w:hangingChars="44" w:hanging="141"/>
        <w:jc w:val="both"/>
        <w:rPr>
          <w:rFonts w:hAnsi="標楷體"/>
          <w:color w:val="auto"/>
          <w:sz w:val="32"/>
          <w:szCs w:val="32"/>
        </w:rPr>
      </w:pPr>
      <w:r w:rsidRPr="009A6AB4">
        <w:rPr>
          <w:rFonts w:hAnsi="標楷體" w:hint="eastAsia"/>
          <w:color w:val="auto"/>
          <w:sz w:val="32"/>
          <w:szCs w:val="32"/>
        </w:rPr>
        <w:t>3.辦理市府102年度績優職工選拔</w:t>
      </w:r>
    </w:p>
    <w:p w:rsidR="00FD738E" w:rsidRPr="009A6AB4" w:rsidRDefault="00FD738E" w:rsidP="00FD738E">
      <w:pPr>
        <w:pStyle w:val="Default"/>
        <w:spacing w:beforeLines="50" w:before="180" w:afterLines="50" w:after="180"/>
        <w:ind w:leftChars="59" w:left="142"/>
        <w:jc w:val="both"/>
        <w:rPr>
          <w:rFonts w:hAnsi="標楷體"/>
          <w:color w:val="auto"/>
          <w:sz w:val="32"/>
          <w:szCs w:val="32"/>
        </w:rPr>
      </w:pPr>
      <w:r w:rsidRPr="009A6AB4">
        <w:rPr>
          <w:rFonts w:hAnsi="標楷體" w:hint="eastAsia"/>
          <w:color w:val="auto"/>
          <w:sz w:val="32"/>
          <w:szCs w:val="32"/>
        </w:rPr>
        <w:t>依據市府績優職工選拔表揚實施要點，於103年7月17日召開市府102年度績優職工選拔</w:t>
      </w:r>
      <w:r w:rsidRPr="009A6AB4">
        <w:rPr>
          <w:rFonts w:hint="eastAsia"/>
          <w:color w:val="auto"/>
          <w:sz w:val="32"/>
          <w:szCs w:val="32"/>
        </w:rPr>
        <w:t>評審小組會議，選拔績優職工25人，並</w:t>
      </w:r>
      <w:r w:rsidRPr="009A6AB4">
        <w:rPr>
          <w:rFonts w:hAnsi="標楷體" w:hint="eastAsia"/>
          <w:color w:val="auto"/>
          <w:sz w:val="32"/>
          <w:szCs w:val="32"/>
        </w:rPr>
        <w:t>於去年9月市府</w:t>
      </w:r>
      <w:r w:rsidRPr="009A6AB4">
        <w:rPr>
          <w:rFonts w:hint="eastAsia"/>
          <w:color w:val="auto"/>
          <w:sz w:val="32"/>
          <w:szCs w:val="32"/>
        </w:rPr>
        <w:t>員工月會中公開表揚</w:t>
      </w:r>
      <w:r w:rsidRPr="009A6AB4">
        <w:rPr>
          <w:rFonts w:hAnsi="標楷體" w:hint="eastAsia"/>
          <w:color w:val="auto"/>
          <w:sz w:val="32"/>
          <w:szCs w:val="32"/>
        </w:rPr>
        <w:t>，</w:t>
      </w:r>
      <w:r w:rsidRPr="009A6AB4">
        <w:rPr>
          <w:rFonts w:hint="eastAsia"/>
          <w:color w:val="auto"/>
          <w:sz w:val="32"/>
          <w:szCs w:val="32"/>
        </w:rPr>
        <w:t>及刊登</w:t>
      </w:r>
      <w:r w:rsidRPr="009A6AB4">
        <w:rPr>
          <w:rFonts w:hAnsi="標楷體" w:hint="eastAsia"/>
          <w:color w:val="auto"/>
          <w:sz w:val="32"/>
          <w:szCs w:val="32"/>
        </w:rPr>
        <w:t>市府</w:t>
      </w:r>
      <w:r w:rsidRPr="009A6AB4">
        <w:rPr>
          <w:rFonts w:hint="eastAsia"/>
          <w:color w:val="auto"/>
          <w:sz w:val="32"/>
          <w:szCs w:val="32"/>
        </w:rPr>
        <w:t>公報</w:t>
      </w:r>
      <w:r w:rsidRPr="009A6AB4">
        <w:rPr>
          <w:rFonts w:hAnsi="標楷體" w:hint="eastAsia"/>
          <w:color w:val="auto"/>
          <w:sz w:val="32"/>
          <w:szCs w:val="32"/>
        </w:rPr>
        <w:t>，</w:t>
      </w:r>
      <w:r w:rsidRPr="009A6AB4">
        <w:rPr>
          <w:rFonts w:hint="eastAsia"/>
          <w:color w:val="auto"/>
          <w:sz w:val="32"/>
          <w:szCs w:val="32"/>
        </w:rPr>
        <w:t>以資鼓勵。</w:t>
      </w:r>
    </w:p>
    <w:p w:rsidR="00FD738E" w:rsidRPr="009A6AB4" w:rsidRDefault="00FD738E" w:rsidP="00FD738E">
      <w:pPr>
        <w:pStyle w:val="Default"/>
        <w:spacing w:beforeLines="50" w:before="180" w:afterLines="50" w:after="180"/>
        <w:ind w:leftChars="-60" w:left="-3" w:hangingChars="44" w:hanging="141"/>
        <w:jc w:val="both"/>
        <w:rPr>
          <w:rFonts w:hAnsi="標楷體"/>
          <w:color w:val="auto"/>
          <w:sz w:val="32"/>
          <w:szCs w:val="32"/>
        </w:rPr>
      </w:pPr>
      <w:r w:rsidRPr="009A6AB4">
        <w:rPr>
          <w:rFonts w:hAnsi="標楷體" w:hint="eastAsia"/>
          <w:color w:val="auto"/>
          <w:sz w:val="32"/>
          <w:szCs w:val="32"/>
        </w:rPr>
        <w:t>4.辦理本處職工之轉僱、待遇、退休及撫卹作業</w:t>
      </w:r>
    </w:p>
    <w:p w:rsidR="00FD738E" w:rsidRPr="009A6AB4" w:rsidRDefault="00FD738E" w:rsidP="00FD738E">
      <w:pPr>
        <w:pStyle w:val="Default"/>
        <w:spacing w:beforeLines="50" w:before="180" w:afterLines="50" w:after="180"/>
        <w:ind w:leftChars="58" w:left="139"/>
        <w:jc w:val="both"/>
        <w:rPr>
          <w:rFonts w:hAnsi="標楷體"/>
          <w:color w:val="auto"/>
          <w:sz w:val="32"/>
          <w:szCs w:val="32"/>
        </w:rPr>
      </w:pPr>
      <w:r w:rsidRPr="009A6AB4">
        <w:rPr>
          <w:rFonts w:hAnsi="標楷體" w:hint="eastAsia"/>
          <w:color w:val="auto"/>
          <w:sz w:val="32"/>
          <w:szCs w:val="32"/>
        </w:rPr>
        <w:t>本期辦理職工轉僱2人、退休3人。另賡續辦理發放本處退職職工及在職亡故職工遺族中秋與春節慰問金，符合發放慰問金規定者，計退職職工43位、在職亡故職工遺族3位。</w:t>
      </w:r>
    </w:p>
    <w:p w:rsidR="00FD738E" w:rsidRPr="009A6AB4" w:rsidRDefault="00FD738E" w:rsidP="00FD738E">
      <w:pPr>
        <w:pStyle w:val="Default"/>
        <w:ind w:leftChars="-60" w:left="-3" w:hangingChars="44" w:hanging="141"/>
        <w:jc w:val="both"/>
        <w:rPr>
          <w:rFonts w:hAnsi="Calibri"/>
          <w:color w:val="auto"/>
          <w:sz w:val="32"/>
          <w:szCs w:val="32"/>
        </w:rPr>
      </w:pPr>
      <w:r w:rsidRPr="009A6AB4">
        <w:rPr>
          <w:rFonts w:hAnsi="標楷體" w:hint="eastAsia"/>
          <w:color w:val="auto"/>
          <w:sz w:val="32"/>
          <w:szCs w:val="32"/>
        </w:rPr>
        <w:t>5.</w:t>
      </w:r>
      <w:r w:rsidRPr="009A6AB4">
        <w:rPr>
          <w:rFonts w:hAnsi="Calibri" w:hint="eastAsia"/>
          <w:color w:val="auto"/>
          <w:sz w:val="32"/>
          <w:szCs w:val="32"/>
        </w:rPr>
        <w:t>辦理</w:t>
      </w:r>
      <w:r w:rsidRPr="009A6AB4">
        <w:rPr>
          <w:rFonts w:hAnsi="標楷體" w:hint="eastAsia"/>
          <w:color w:val="auto"/>
          <w:sz w:val="32"/>
          <w:szCs w:val="32"/>
        </w:rPr>
        <w:t>市府</w:t>
      </w:r>
      <w:r w:rsidRPr="009A6AB4">
        <w:rPr>
          <w:rFonts w:hAnsi="Calibri" w:hint="eastAsia"/>
          <w:color w:val="auto"/>
          <w:sz w:val="32"/>
          <w:szCs w:val="32"/>
        </w:rPr>
        <w:t>所屬各機關學校臨時人員進用及運用</w:t>
      </w:r>
    </w:p>
    <w:p w:rsidR="00FD738E" w:rsidRPr="009A6AB4" w:rsidRDefault="00FD738E" w:rsidP="00FD738E">
      <w:pPr>
        <w:pStyle w:val="Default"/>
        <w:ind w:leftChars="59" w:left="142"/>
        <w:jc w:val="both"/>
        <w:rPr>
          <w:rFonts w:hAnsi="標楷體"/>
          <w:color w:val="auto"/>
          <w:sz w:val="32"/>
          <w:szCs w:val="32"/>
        </w:rPr>
      </w:pPr>
      <w:r w:rsidRPr="009A6AB4">
        <w:rPr>
          <w:rFonts w:hAnsi="標楷體" w:hint="eastAsia"/>
          <w:color w:val="auto"/>
          <w:sz w:val="32"/>
          <w:szCs w:val="32"/>
        </w:rPr>
        <w:t>依據市府所屬各機關學校臨時人員進用及運用要點規定，分別於103年8月28日及104年1月26日邀集財政局、主計處、勞工局、人事處等，召開市府進用臨時人員審核小組會議，審核客家事務委員會、衛生局、體育處、原住民事務委員會之提案（共6案），</w:t>
      </w:r>
      <w:r w:rsidRPr="009A6AB4">
        <w:rPr>
          <w:rFonts w:hAnsi="標楷體" w:hint="eastAsia"/>
          <w:color w:val="auto"/>
          <w:sz w:val="32"/>
          <w:szCs w:val="32"/>
        </w:rPr>
        <w:lastRenderedPageBreak/>
        <w:t>同意5案，進用41人。</w:t>
      </w:r>
    </w:p>
    <w:p w:rsidR="00FD738E" w:rsidRPr="009A6AB4" w:rsidRDefault="00FD738E" w:rsidP="00FD738E">
      <w:pPr>
        <w:pStyle w:val="Default"/>
        <w:ind w:leftChars="-60" w:left="-3" w:hangingChars="44" w:hanging="141"/>
        <w:jc w:val="both"/>
        <w:rPr>
          <w:rFonts w:hAnsi="標楷體"/>
          <w:color w:val="auto"/>
          <w:sz w:val="32"/>
          <w:szCs w:val="32"/>
        </w:rPr>
      </w:pPr>
      <w:r w:rsidRPr="009A6AB4">
        <w:rPr>
          <w:rFonts w:hAnsi="標楷體" w:hint="eastAsia"/>
          <w:color w:val="auto"/>
          <w:sz w:val="32"/>
          <w:szCs w:val="32"/>
        </w:rPr>
        <w:t>6.辦理職工管理研習會</w:t>
      </w:r>
    </w:p>
    <w:p w:rsidR="00FD738E" w:rsidRPr="009A6AB4" w:rsidRDefault="00FD738E" w:rsidP="00FD738E">
      <w:pPr>
        <w:ind w:leftChars="59" w:left="142"/>
        <w:jc w:val="both"/>
        <w:rPr>
          <w:rFonts w:ascii="標楷體" w:eastAsia="標楷體" w:hAnsi="標楷體"/>
          <w:sz w:val="32"/>
          <w:szCs w:val="32"/>
        </w:rPr>
      </w:pPr>
      <w:r w:rsidRPr="009A6AB4">
        <w:rPr>
          <w:rFonts w:ascii="標楷體" w:eastAsia="標楷體" w:hAnsi="標楷體" w:hint="eastAsia"/>
          <w:bCs/>
          <w:sz w:val="32"/>
          <w:szCs w:val="32"/>
        </w:rPr>
        <w:t>為充實</w:t>
      </w:r>
      <w:r w:rsidRPr="009A6AB4">
        <w:rPr>
          <w:rFonts w:ascii="標楷體" w:eastAsia="標楷體" w:hAnsi="標楷體" w:hint="eastAsia"/>
          <w:sz w:val="32"/>
          <w:szCs w:val="32"/>
        </w:rPr>
        <w:t>市府</w:t>
      </w:r>
      <w:r w:rsidRPr="009A6AB4">
        <w:rPr>
          <w:rFonts w:ascii="標楷體" w:eastAsia="標楷體" w:hAnsi="標楷體" w:hint="eastAsia"/>
          <w:bCs/>
          <w:sz w:val="32"/>
          <w:szCs w:val="32"/>
        </w:rPr>
        <w:t>所屬機關學校職工管理人員對於職工之僱用、差勤、待遇給與、考核獎懲及退撫等專業知能，</w:t>
      </w:r>
      <w:r w:rsidR="00E903DF" w:rsidRPr="009A6AB4">
        <w:rPr>
          <w:rFonts w:ascii="標楷體" w:eastAsia="標楷體" w:hAnsi="標楷體" w:hint="eastAsia"/>
          <w:bCs/>
          <w:sz w:val="32"/>
          <w:szCs w:val="32"/>
        </w:rPr>
        <w:t>分別</w:t>
      </w:r>
      <w:r w:rsidRPr="009A6AB4">
        <w:rPr>
          <w:rFonts w:ascii="標楷體" w:eastAsia="標楷體" w:hAnsi="標楷體" w:hint="eastAsia"/>
          <w:bCs/>
          <w:sz w:val="32"/>
          <w:szCs w:val="32"/>
        </w:rPr>
        <w:t>於103年6月17日、19日、11月25日及12月2日舉辦「職工管理研習會」4場次，</w:t>
      </w:r>
      <w:r w:rsidRPr="009A6AB4">
        <w:rPr>
          <w:rFonts w:ascii="標楷體" w:eastAsia="標楷體" w:hAnsi="標楷體" w:hint="eastAsia"/>
          <w:sz w:val="32"/>
          <w:szCs w:val="32"/>
        </w:rPr>
        <w:t>計</w:t>
      </w:r>
      <w:r w:rsidRPr="009A6AB4">
        <w:rPr>
          <w:rFonts w:ascii="標楷體" w:eastAsia="標楷體" w:hAnsi="標楷體" w:hint="eastAsia"/>
          <w:bCs/>
          <w:sz w:val="32"/>
          <w:szCs w:val="32"/>
        </w:rPr>
        <w:t>117人</w:t>
      </w:r>
      <w:r w:rsidRPr="009A6AB4">
        <w:rPr>
          <w:rFonts w:ascii="標楷體" w:eastAsia="標楷體" w:hAnsi="標楷體" w:hint="eastAsia"/>
          <w:sz w:val="32"/>
          <w:szCs w:val="32"/>
        </w:rPr>
        <w:t>參加。</w:t>
      </w:r>
    </w:p>
    <w:p w:rsidR="00FD738E" w:rsidRPr="009A6AB4" w:rsidRDefault="00FD738E" w:rsidP="00FD738E">
      <w:pPr>
        <w:tabs>
          <w:tab w:val="left" w:pos="540"/>
          <w:tab w:val="left" w:pos="720"/>
          <w:tab w:val="left" w:pos="900"/>
        </w:tabs>
        <w:spacing w:beforeLines="50" w:before="180" w:afterLines="50" w:after="180" w:line="600" w:lineRule="exact"/>
        <w:ind w:leftChars="-295" w:left="-2" w:hangingChars="196" w:hanging="706"/>
        <w:jc w:val="both"/>
        <w:rPr>
          <w:rFonts w:ascii="標楷體" w:eastAsia="標楷體" w:hAnsi="標楷體"/>
          <w:b/>
          <w:sz w:val="36"/>
          <w:szCs w:val="36"/>
        </w:rPr>
      </w:pPr>
      <w:r w:rsidRPr="009A6AB4">
        <w:rPr>
          <w:rFonts w:ascii="標楷體" w:eastAsia="標楷體" w:hAnsi="標楷體" w:hint="eastAsia"/>
          <w:b/>
          <w:sz w:val="36"/>
          <w:szCs w:val="36"/>
        </w:rPr>
        <w:t>（二） 加強車輛管理</w:t>
      </w:r>
    </w:p>
    <w:p w:rsidR="00FD738E" w:rsidRPr="009A6AB4" w:rsidRDefault="00FD738E" w:rsidP="00FD738E">
      <w:pPr>
        <w:spacing w:beforeLines="50" w:before="180" w:afterLines="50" w:after="180" w:line="600" w:lineRule="exact"/>
        <w:ind w:leftChars="-118" w:left="962" w:hangingChars="389" w:hanging="1245"/>
        <w:jc w:val="both"/>
        <w:rPr>
          <w:rFonts w:ascii="標楷體" w:eastAsia="標楷體" w:hAnsi="標楷體"/>
          <w:sz w:val="32"/>
          <w:szCs w:val="32"/>
        </w:rPr>
      </w:pPr>
      <w:r w:rsidRPr="009A6AB4">
        <w:rPr>
          <w:rFonts w:ascii="標楷體" w:eastAsia="標楷體" w:hAnsi="標楷體" w:hint="eastAsia"/>
          <w:sz w:val="32"/>
          <w:szCs w:val="32"/>
        </w:rPr>
        <w:t>本處本期公務車輛調派計有548車次，另市府所屬一級機關本期</w:t>
      </w:r>
    </w:p>
    <w:p w:rsidR="00FD738E" w:rsidRPr="009A6AB4" w:rsidRDefault="00FD738E" w:rsidP="00FD738E">
      <w:pPr>
        <w:spacing w:beforeLines="50" w:before="180" w:afterLines="50" w:after="180" w:line="600" w:lineRule="exact"/>
        <w:ind w:leftChars="-118" w:left="962" w:hangingChars="389" w:hanging="1245"/>
        <w:jc w:val="both"/>
        <w:rPr>
          <w:rFonts w:ascii="標楷體" w:eastAsia="標楷體" w:hAnsi="標楷體"/>
          <w:sz w:val="32"/>
          <w:szCs w:val="32"/>
        </w:rPr>
      </w:pPr>
      <w:r w:rsidRPr="009A6AB4">
        <w:rPr>
          <w:rFonts w:ascii="標楷體" w:eastAsia="標楷體" w:hAnsi="標楷體" w:hint="eastAsia"/>
          <w:sz w:val="32"/>
          <w:szCs w:val="32"/>
        </w:rPr>
        <w:t xml:space="preserve">申請借用車輛計有101車次，統計如下： </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3394"/>
      </w:tblGrid>
      <w:tr w:rsidR="009A6AB4" w:rsidRPr="009A6AB4" w:rsidTr="00EB3851">
        <w:trPr>
          <w:trHeight w:val="343"/>
        </w:trPr>
        <w:tc>
          <w:tcPr>
            <w:tcW w:w="3960"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機關</w:t>
            </w:r>
          </w:p>
        </w:tc>
        <w:tc>
          <w:tcPr>
            <w:tcW w:w="3394"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車次</w:t>
            </w:r>
          </w:p>
        </w:tc>
      </w:tr>
      <w:tr w:rsidR="009A6AB4" w:rsidRPr="009A6AB4" w:rsidTr="00EB3851">
        <w:tc>
          <w:tcPr>
            <w:tcW w:w="3960" w:type="dxa"/>
          </w:tcPr>
          <w:p w:rsidR="00FD738E" w:rsidRPr="009A6AB4" w:rsidRDefault="00FD738E" w:rsidP="00FD738E">
            <w:pPr>
              <w:spacing w:beforeLines="50" w:before="180" w:afterLines="50" w:after="180" w:line="440" w:lineRule="exact"/>
              <w:rPr>
                <w:sz w:val="28"/>
                <w:szCs w:val="28"/>
              </w:rPr>
            </w:pPr>
            <w:r w:rsidRPr="009A6AB4">
              <w:rPr>
                <w:rFonts w:ascii="標楷體" w:eastAsia="標楷體" w:hAnsi="標楷體" w:hint="eastAsia"/>
                <w:sz w:val="28"/>
                <w:szCs w:val="28"/>
              </w:rPr>
              <w:t>重建推動委員會</w:t>
            </w:r>
          </w:p>
        </w:tc>
        <w:tc>
          <w:tcPr>
            <w:tcW w:w="3394"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15</w:t>
            </w:r>
          </w:p>
        </w:tc>
      </w:tr>
      <w:tr w:rsidR="009A6AB4" w:rsidRPr="009A6AB4" w:rsidTr="00EB3851">
        <w:tc>
          <w:tcPr>
            <w:tcW w:w="3960"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觀光局</w:t>
            </w:r>
          </w:p>
        </w:tc>
        <w:tc>
          <w:tcPr>
            <w:tcW w:w="3394"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50</w:t>
            </w:r>
          </w:p>
        </w:tc>
      </w:tr>
      <w:tr w:rsidR="009A6AB4" w:rsidRPr="009A6AB4" w:rsidTr="00EB3851">
        <w:tc>
          <w:tcPr>
            <w:tcW w:w="3960" w:type="dxa"/>
          </w:tcPr>
          <w:p w:rsidR="00FD738E" w:rsidRPr="009A6AB4" w:rsidRDefault="00FD738E" w:rsidP="00FD738E">
            <w:pPr>
              <w:spacing w:beforeLines="50" w:before="180" w:afterLines="50" w:after="180" w:line="440" w:lineRule="exact"/>
              <w:rPr>
                <w:sz w:val="28"/>
                <w:szCs w:val="28"/>
              </w:rPr>
            </w:pPr>
            <w:r w:rsidRPr="009A6AB4">
              <w:rPr>
                <w:rFonts w:ascii="標楷體" w:eastAsia="標楷體" w:hAnsi="標楷體" w:hint="eastAsia"/>
                <w:sz w:val="28"/>
                <w:szCs w:val="28"/>
              </w:rPr>
              <w:t>研究發展考核委員會</w:t>
            </w:r>
          </w:p>
        </w:tc>
        <w:tc>
          <w:tcPr>
            <w:tcW w:w="3394"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24</w:t>
            </w:r>
          </w:p>
        </w:tc>
      </w:tr>
      <w:tr w:rsidR="009A6AB4" w:rsidRPr="009A6AB4" w:rsidTr="00EB3851">
        <w:tc>
          <w:tcPr>
            <w:tcW w:w="3960" w:type="dxa"/>
          </w:tcPr>
          <w:p w:rsidR="00FD738E" w:rsidRPr="009A6AB4" w:rsidRDefault="00FD738E" w:rsidP="00FD738E">
            <w:pPr>
              <w:spacing w:beforeLines="50" w:before="180" w:afterLines="50" w:after="180" w:line="440" w:lineRule="exact"/>
              <w:rPr>
                <w:sz w:val="28"/>
                <w:szCs w:val="28"/>
              </w:rPr>
            </w:pPr>
            <w:r w:rsidRPr="009A6AB4">
              <w:rPr>
                <w:rFonts w:ascii="標楷體" w:eastAsia="標楷體" w:hAnsi="標楷體" w:hint="eastAsia"/>
                <w:sz w:val="28"/>
                <w:szCs w:val="28"/>
              </w:rPr>
              <w:t>政風處</w:t>
            </w:r>
          </w:p>
        </w:tc>
        <w:tc>
          <w:tcPr>
            <w:tcW w:w="3394"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9</w:t>
            </w:r>
          </w:p>
        </w:tc>
      </w:tr>
      <w:tr w:rsidR="009A6AB4" w:rsidRPr="009A6AB4" w:rsidTr="00EB3851">
        <w:tc>
          <w:tcPr>
            <w:tcW w:w="3960" w:type="dxa"/>
          </w:tcPr>
          <w:p w:rsidR="00FD738E" w:rsidRPr="009A6AB4" w:rsidRDefault="00FD738E" w:rsidP="00FD738E">
            <w:pPr>
              <w:spacing w:beforeLines="50" w:before="180" w:afterLines="50" w:after="180" w:line="440" w:lineRule="exact"/>
              <w:rPr>
                <w:sz w:val="28"/>
                <w:szCs w:val="28"/>
              </w:rPr>
            </w:pPr>
            <w:r w:rsidRPr="009A6AB4">
              <w:rPr>
                <w:rFonts w:ascii="標楷體" w:eastAsia="標楷體" w:hAnsi="標楷體" w:hint="eastAsia"/>
                <w:sz w:val="28"/>
                <w:szCs w:val="28"/>
              </w:rPr>
              <w:t>都市發展局</w:t>
            </w:r>
          </w:p>
        </w:tc>
        <w:tc>
          <w:tcPr>
            <w:tcW w:w="3394"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2</w:t>
            </w:r>
          </w:p>
        </w:tc>
      </w:tr>
      <w:tr w:rsidR="009A6AB4" w:rsidRPr="009A6AB4" w:rsidTr="00EB3851">
        <w:tc>
          <w:tcPr>
            <w:tcW w:w="3960"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教育局</w:t>
            </w:r>
          </w:p>
        </w:tc>
        <w:tc>
          <w:tcPr>
            <w:tcW w:w="3394"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1</w:t>
            </w:r>
          </w:p>
        </w:tc>
      </w:tr>
      <w:tr w:rsidR="00FD738E" w:rsidRPr="009A6AB4" w:rsidTr="00EB3851">
        <w:tc>
          <w:tcPr>
            <w:tcW w:w="3960"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總  計</w:t>
            </w:r>
          </w:p>
        </w:tc>
        <w:tc>
          <w:tcPr>
            <w:tcW w:w="3394" w:type="dxa"/>
          </w:tcPr>
          <w:p w:rsidR="00FD738E" w:rsidRPr="009A6AB4" w:rsidRDefault="00FD738E" w:rsidP="00FD738E">
            <w:pPr>
              <w:spacing w:beforeLines="50" w:before="180" w:afterLines="50" w:after="180" w:line="440" w:lineRule="exact"/>
              <w:rPr>
                <w:rFonts w:ascii="標楷體" w:eastAsia="標楷體" w:hAnsi="標楷體"/>
                <w:sz w:val="28"/>
                <w:szCs w:val="28"/>
              </w:rPr>
            </w:pPr>
            <w:r w:rsidRPr="009A6AB4">
              <w:rPr>
                <w:rFonts w:ascii="標楷體" w:eastAsia="標楷體" w:hAnsi="標楷體" w:hint="eastAsia"/>
                <w:sz w:val="28"/>
                <w:szCs w:val="28"/>
              </w:rPr>
              <w:t>101</w:t>
            </w:r>
          </w:p>
        </w:tc>
      </w:tr>
    </w:tbl>
    <w:p w:rsidR="00FD738E" w:rsidRPr="009A6AB4" w:rsidRDefault="00FD738E" w:rsidP="00FD738E">
      <w:pPr>
        <w:pStyle w:val="a3"/>
        <w:ind w:leftChars="0" w:left="0" w:rightChars="-201" w:right="-482"/>
        <w:rPr>
          <w:rFonts w:ascii="標楷體" w:eastAsia="標楷體" w:hAnsi="標楷體"/>
          <w:sz w:val="32"/>
          <w:szCs w:val="32"/>
        </w:rPr>
      </w:pPr>
    </w:p>
    <w:p w:rsidR="00E903DF" w:rsidRPr="009A6AB4" w:rsidRDefault="00E903DF" w:rsidP="00E903DF">
      <w:pPr>
        <w:pStyle w:val="a3"/>
        <w:ind w:leftChars="-236" w:left="-1" w:rightChars="-201" w:right="-482" w:hangingChars="141" w:hanging="565"/>
        <w:rPr>
          <w:rFonts w:ascii="標楷體" w:eastAsia="標楷體" w:hAnsi="標楷體" w:cs="T1"/>
          <w:b/>
          <w:kern w:val="0"/>
          <w:sz w:val="40"/>
          <w:szCs w:val="40"/>
        </w:rPr>
      </w:pPr>
      <w:r w:rsidRPr="009A6AB4">
        <w:rPr>
          <w:rFonts w:ascii="標楷體" w:eastAsia="標楷體" w:hAnsi="標楷體" w:hint="eastAsia"/>
          <w:b/>
          <w:sz w:val="40"/>
          <w:szCs w:val="40"/>
        </w:rPr>
        <w:lastRenderedPageBreak/>
        <w:t>八、</w:t>
      </w:r>
      <w:r w:rsidRPr="009A6AB4">
        <w:rPr>
          <w:rFonts w:ascii="標楷體" w:eastAsia="標楷體" w:hAnsi="標楷體" w:cs="T1" w:hint="eastAsia"/>
          <w:b/>
          <w:kern w:val="0"/>
          <w:sz w:val="40"/>
          <w:szCs w:val="40"/>
        </w:rPr>
        <w:t>消費保護合理化</w:t>
      </w:r>
    </w:p>
    <w:p w:rsidR="00E903DF" w:rsidRPr="009A6AB4" w:rsidRDefault="00E903DF" w:rsidP="00E903DF">
      <w:pPr>
        <w:snapToGrid w:val="0"/>
        <w:ind w:leftChars="-118" w:left="-283"/>
        <w:jc w:val="both"/>
        <w:rPr>
          <w:rFonts w:ascii="標楷體" w:eastAsia="標楷體" w:hAnsi="標楷體"/>
          <w:b/>
          <w:sz w:val="36"/>
          <w:szCs w:val="36"/>
        </w:rPr>
      </w:pPr>
      <w:r w:rsidRPr="009A6AB4">
        <w:rPr>
          <w:rFonts w:ascii="標楷體" w:eastAsia="標楷體" w:hAnsi="標楷體" w:hint="eastAsia"/>
          <w:b/>
          <w:sz w:val="36"/>
          <w:szCs w:val="36"/>
        </w:rPr>
        <w:t>(一)受理民眾消費諮詢申訴調解案件</w:t>
      </w:r>
    </w:p>
    <w:p w:rsidR="00E903DF" w:rsidRPr="009A6AB4" w:rsidRDefault="00E903DF" w:rsidP="00E903DF">
      <w:pPr>
        <w:ind w:firstLineChars="187" w:firstLine="598"/>
        <w:rPr>
          <w:rFonts w:ascii="標楷體" w:eastAsia="標楷體" w:hAnsi="標楷體"/>
          <w:sz w:val="32"/>
          <w:szCs w:val="32"/>
        </w:rPr>
      </w:pPr>
      <w:r w:rsidRPr="009A6AB4">
        <w:rPr>
          <w:rFonts w:ascii="標楷體" w:eastAsia="標楷體" w:hAnsi="標楷體" w:hint="eastAsia"/>
          <w:sz w:val="32"/>
          <w:szCs w:val="32"/>
        </w:rPr>
        <w:t>本期本處受理民眾消費電話諮詢5,214件、現場諮詢405件；第一次申訴2,282件、和解率65.3%；第二次申訴670件、和解率55.5%；召開本市消費爭議調解委員會議7次共計調解122件、和解率27.1%。</w:t>
      </w:r>
    </w:p>
    <w:p w:rsidR="00E903DF" w:rsidRPr="009A6AB4" w:rsidRDefault="00E903DF" w:rsidP="00E903DF">
      <w:pPr>
        <w:snapToGrid w:val="0"/>
        <w:ind w:leftChars="-177" w:left="-284" w:hangingChars="39" w:hanging="141"/>
        <w:jc w:val="both"/>
        <w:rPr>
          <w:rFonts w:ascii="標楷體" w:eastAsia="標楷體" w:hAnsi="標楷體"/>
          <w:sz w:val="36"/>
          <w:szCs w:val="36"/>
        </w:rPr>
      </w:pPr>
      <w:r w:rsidRPr="009A6AB4">
        <w:rPr>
          <w:rFonts w:ascii="標楷體" w:eastAsia="標楷體" w:hAnsi="標楷體" w:hint="eastAsia"/>
          <w:b/>
          <w:sz w:val="36"/>
          <w:szCs w:val="36"/>
        </w:rPr>
        <w:t xml:space="preserve"> (二)積極辦理查察工作</w:t>
      </w:r>
    </w:p>
    <w:p w:rsidR="00E903DF" w:rsidRPr="009A6AB4" w:rsidRDefault="00E903DF" w:rsidP="00E903DF">
      <w:pPr>
        <w:ind w:left="2" w:firstLineChars="177" w:firstLine="566"/>
        <w:rPr>
          <w:rFonts w:ascii="標楷體" w:eastAsia="標楷體" w:hAnsi="標楷體"/>
          <w:sz w:val="32"/>
          <w:szCs w:val="32"/>
        </w:rPr>
      </w:pPr>
      <w:r w:rsidRPr="009A6AB4">
        <w:rPr>
          <w:rFonts w:ascii="標楷體" w:eastAsia="標楷體" w:hAnsi="標楷體" w:hint="eastAsia"/>
          <w:sz w:val="32"/>
          <w:szCs w:val="32"/>
        </w:rPr>
        <w:t>本期消保官會同市府相關目的事業主管機關，針對消費商品及場所設施進行查察工作，包括素食食品市場查核、中秋月餅訪查、茶葉稽查、私劣菸酒專案查緝、工業區變相作住宅使用情形查核、劣質油品稽查、生鮮蔬果查核、老人福利機構、醫美診所等共27次。</w:t>
      </w:r>
    </w:p>
    <w:p w:rsidR="00E903DF" w:rsidRPr="009A6AB4" w:rsidRDefault="00E903DF" w:rsidP="00E903DF">
      <w:pPr>
        <w:snapToGrid w:val="0"/>
        <w:ind w:leftChars="-118" w:left="-283"/>
        <w:jc w:val="both"/>
        <w:rPr>
          <w:rFonts w:ascii="標楷體" w:eastAsia="標楷體" w:hAnsi="標楷體"/>
          <w:b/>
          <w:sz w:val="36"/>
          <w:szCs w:val="36"/>
        </w:rPr>
      </w:pPr>
      <w:r w:rsidRPr="009A6AB4">
        <w:rPr>
          <w:rFonts w:ascii="標楷體" w:eastAsia="標楷體" w:hAnsi="標楷體" w:hint="eastAsia"/>
          <w:b/>
          <w:sz w:val="36"/>
          <w:szCs w:val="36"/>
        </w:rPr>
        <w:t>(三) 加強消費者保護教育宣導</w:t>
      </w:r>
    </w:p>
    <w:p w:rsidR="00E903DF" w:rsidRPr="009A6AB4" w:rsidRDefault="00E903DF" w:rsidP="00E903DF">
      <w:pPr>
        <w:ind w:firstLineChars="221" w:firstLine="707"/>
        <w:rPr>
          <w:rFonts w:ascii="標楷體" w:eastAsia="標楷體" w:hAnsi="標楷體"/>
          <w:sz w:val="32"/>
          <w:szCs w:val="32"/>
        </w:rPr>
      </w:pPr>
      <w:r w:rsidRPr="009A6AB4">
        <w:rPr>
          <w:rFonts w:ascii="標楷體" w:eastAsia="標楷體" w:hAnsi="標楷體" w:hint="eastAsia"/>
          <w:sz w:val="32"/>
          <w:szCs w:val="32"/>
        </w:rPr>
        <w:t>本期消保官對市府所屬機關、各級學校或民間團體等，包括市府教育局、衛生局、地政局、高雄師範大學、內政部警政署航空警察局高雄分局、社團法人中華人權協會等合計進行宣導共12場次。</w:t>
      </w:r>
    </w:p>
    <w:p w:rsidR="00E903DF" w:rsidRPr="009A6AB4" w:rsidRDefault="00E903DF" w:rsidP="00E903DF">
      <w:pPr>
        <w:snapToGrid w:val="0"/>
        <w:ind w:leftChars="-118" w:left="-283"/>
        <w:jc w:val="both"/>
        <w:rPr>
          <w:rFonts w:ascii="標楷體" w:eastAsia="標楷體" w:hAnsi="標楷體"/>
          <w:b/>
          <w:sz w:val="36"/>
          <w:szCs w:val="36"/>
        </w:rPr>
      </w:pPr>
      <w:r w:rsidRPr="009A6AB4">
        <w:rPr>
          <w:rFonts w:ascii="標楷體" w:eastAsia="標楷體" w:hAnsi="標楷體" w:hint="eastAsia"/>
          <w:b/>
          <w:sz w:val="36"/>
          <w:szCs w:val="36"/>
        </w:rPr>
        <w:t>(四) 其他重大作為</w:t>
      </w:r>
    </w:p>
    <w:p w:rsidR="00E903DF" w:rsidRPr="009A6AB4" w:rsidRDefault="00E903DF" w:rsidP="00E903DF">
      <w:pPr>
        <w:ind w:left="282" w:hangingChars="88" w:hanging="282"/>
        <w:rPr>
          <w:rFonts w:ascii="標楷體" w:eastAsia="標楷體" w:hAnsi="標楷體"/>
          <w:sz w:val="32"/>
          <w:szCs w:val="32"/>
        </w:rPr>
      </w:pPr>
      <w:r w:rsidRPr="009A6AB4">
        <w:rPr>
          <w:rFonts w:ascii="標楷體" w:eastAsia="標楷體" w:hAnsi="標楷體" w:hint="eastAsia"/>
          <w:sz w:val="32"/>
          <w:szCs w:val="32"/>
        </w:rPr>
        <w:t>1.103年9月起陸續爆發劣質油品事件，包括強冠餿水油、頂新公司旗下正義油品、北海油脂等，消保官於第一時間均配合衛生</w:t>
      </w:r>
      <w:r w:rsidRPr="009A6AB4">
        <w:rPr>
          <w:rFonts w:ascii="標楷體" w:eastAsia="標楷體" w:hAnsi="標楷體" w:hint="eastAsia"/>
          <w:sz w:val="32"/>
          <w:szCs w:val="32"/>
        </w:rPr>
        <w:lastRenderedPageBreak/>
        <w:t>局相關人員至現場稽查，依法封存問題油品，並至本市食品原料通路與相關食品業者進行全面清查，確認問題商品回收下架狀況；嗣後要求業者提出具體的退貨回收機制並協助消費者處理有關問題油品的消費爭議諮詢及申訴，以維護消費者權益。</w:t>
      </w:r>
    </w:p>
    <w:p w:rsidR="00E903DF" w:rsidRPr="009A6AB4" w:rsidRDefault="00E903DF" w:rsidP="00E903DF">
      <w:pPr>
        <w:ind w:left="282" w:hangingChars="88" w:hanging="282"/>
        <w:rPr>
          <w:rFonts w:ascii="標楷體" w:eastAsia="標楷體" w:hAnsi="標楷體"/>
          <w:sz w:val="32"/>
          <w:szCs w:val="32"/>
        </w:rPr>
      </w:pPr>
      <w:r w:rsidRPr="009A6AB4">
        <w:rPr>
          <w:rFonts w:ascii="標楷體" w:eastAsia="標楷體" w:hAnsi="標楷體" w:hint="eastAsia"/>
          <w:sz w:val="32"/>
          <w:szCs w:val="32"/>
        </w:rPr>
        <w:t>2.103年11月27日，民間消保團體中華民國消費者文教基金會與台灣消費者保護協會，同意擔當訴訟代表人，擬向各家劣質油品廠商提出團體訴訟，除消保官會同民間消保團體共同召開記者會宣布團體訴訟之相關訊息外，市府消費者服務中心亦協助民眾進行團體訴訟之登記；另外，消保官就「學校及幼兒園石安事件提出團體訴訟」部分，亦會同市府教育局召開會議，進行相關協助。</w:t>
      </w:r>
    </w:p>
    <w:p w:rsidR="00E903DF" w:rsidRPr="009A6AB4" w:rsidRDefault="00E903DF" w:rsidP="00E903DF">
      <w:pPr>
        <w:ind w:left="282" w:hangingChars="88" w:hanging="282"/>
        <w:rPr>
          <w:rFonts w:ascii="標楷體" w:eastAsia="標楷體" w:hAnsi="標楷體"/>
          <w:sz w:val="32"/>
          <w:szCs w:val="32"/>
        </w:rPr>
      </w:pPr>
      <w:r w:rsidRPr="009A6AB4">
        <w:rPr>
          <w:rFonts w:ascii="標楷體" w:eastAsia="標楷體" w:hAnsi="標楷體" w:hint="eastAsia"/>
          <w:sz w:val="32"/>
          <w:szCs w:val="32"/>
        </w:rPr>
        <w:t>3.消保官分別於103年11月19日、</w:t>
      </w:r>
      <w:smartTag w:uri="urn:schemas-microsoft-com:office:smarttags" w:element="chsdate">
        <w:smartTagPr>
          <w:attr w:name="Year" w:val="2015"/>
          <w:attr w:name="Month" w:val="12"/>
          <w:attr w:name="Day" w:val="7"/>
          <w:attr w:name="IsLunarDate" w:val="False"/>
          <w:attr w:name="IsROCDate" w:val="False"/>
        </w:smartTagPr>
        <w:r w:rsidRPr="009A6AB4">
          <w:rPr>
            <w:rFonts w:ascii="標楷體" w:eastAsia="標楷體" w:hAnsi="標楷體" w:hint="eastAsia"/>
            <w:sz w:val="32"/>
            <w:szCs w:val="32"/>
          </w:rPr>
          <w:t>12月7日</w:t>
        </w:r>
      </w:smartTag>
      <w:r w:rsidRPr="009A6AB4">
        <w:rPr>
          <w:rFonts w:ascii="標楷體" w:eastAsia="標楷體" w:hAnsi="標楷體" w:hint="eastAsia"/>
          <w:sz w:val="32"/>
          <w:szCs w:val="32"/>
        </w:rPr>
        <w:t>拜會財團法人中華民國消費者文教基金會南區分會，及11月20日、</w:t>
      </w:r>
      <w:smartTag w:uri="urn:schemas-microsoft-com:office:smarttags" w:element="chsdate">
        <w:smartTagPr>
          <w:attr w:name="Year" w:val="2015"/>
          <w:attr w:name="Month" w:val="12"/>
          <w:attr w:name="Day" w:val="29"/>
          <w:attr w:name="IsLunarDate" w:val="False"/>
          <w:attr w:name="IsROCDate" w:val="False"/>
        </w:smartTagPr>
        <w:r w:rsidRPr="009A6AB4">
          <w:rPr>
            <w:rFonts w:ascii="標楷體" w:eastAsia="標楷體" w:hAnsi="標楷體" w:hint="eastAsia"/>
            <w:sz w:val="32"/>
            <w:szCs w:val="32"/>
          </w:rPr>
          <w:t>12月29日</w:t>
        </w:r>
      </w:smartTag>
      <w:r w:rsidRPr="009A6AB4">
        <w:rPr>
          <w:rFonts w:ascii="標楷體" w:eastAsia="標楷體" w:hAnsi="標楷體" w:hint="eastAsia"/>
          <w:sz w:val="32"/>
          <w:szCs w:val="32"/>
        </w:rPr>
        <w:t>拜會社團法人台灣消費者保護協會，以利公部門與民間消費者保護團體之互動。</w:t>
      </w:r>
    </w:p>
    <w:p w:rsidR="00E903DF" w:rsidRPr="009A6AB4" w:rsidRDefault="00E903DF" w:rsidP="00E903DF">
      <w:pPr>
        <w:ind w:left="282" w:hangingChars="88" w:hanging="282"/>
        <w:rPr>
          <w:rFonts w:ascii="標楷體" w:eastAsia="標楷體" w:hAnsi="標楷體"/>
          <w:sz w:val="32"/>
          <w:szCs w:val="32"/>
        </w:rPr>
      </w:pPr>
      <w:r w:rsidRPr="009A6AB4">
        <w:rPr>
          <w:rFonts w:ascii="標楷體" w:eastAsia="標楷體" w:hAnsi="標楷體" w:hint="eastAsia"/>
          <w:sz w:val="32"/>
          <w:szCs w:val="32"/>
        </w:rPr>
        <w:t>4.農曆春節前夕，擬訂「春節期間民生消費聯合稽查計畫」，針對食衣住行育樂等重點項目，於104年1月19日至</w:t>
      </w:r>
      <w:smartTag w:uri="urn:schemas-microsoft-com:office:smarttags" w:element="chsdate">
        <w:smartTagPr>
          <w:attr w:name="Year" w:val="2015"/>
          <w:attr w:name="Month" w:val="2"/>
          <w:attr w:name="Day" w:val="6"/>
          <w:attr w:name="IsLunarDate" w:val="False"/>
          <w:attr w:name="IsROCDate" w:val="False"/>
        </w:smartTagPr>
        <w:r w:rsidRPr="009A6AB4">
          <w:rPr>
            <w:rFonts w:ascii="標楷體" w:eastAsia="標楷體" w:hAnsi="標楷體" w:hint="eastAsia"/>
            <w:sz w:val="32"/>
            <w:szCs w:val="32"/>
          </w:rPr>
          <w:t>2月6日</w:t>
        </w:r>
      </w:smartTag>
      <w:r w:rsidRPr="009A6AB4">
        <w:rPr>
          <w:rFonts w:ascii="標楷體" w:eastAsia="標楷體" w:hAnsi="標楷體" w:hint="eastAsia"/>
          <w:sz w:val="32"/>
          <w:szCs w:val="32"/>
        </w:rPr>
        <w:t>期間，會同市府各目的事業主管機關進行聯合稽查，俾維護春節期間消費者之權益與安全。陸續完成(1)大型百貨公司、商場、量販</w:t>
      </w:r>
      <w:r w:rsidRPr="009A6AB4">
        <w:rPr>
          <w:rFonts w:ascii="標楷體" w:eastAsia="標楷體" w:hAnsi="標楷體" w:hint="eastAsia"/>
          <w:sz w:val="32"/>
          <w:szCs w:val="32"/>
        </w:rPr>
        <w:lastRenderedPageBreak/>
        <w:t>店等場所公共安全</w:t>
      </w:r>
      <w:r w:rsidR="008328D5" w:rsidRPr="009A6AB4">
        <w:rPr>
          <w:rFonts w:ascii="標楷體" w:eastAsia="標楷體" w:hAnsi="標楷體" w:hint="eastAsia"/>
          <w:sz w:val="32"/>
          <w:szCs w:val="32"/>
        </w:rPr>
        <w:t>；</w:t>
      </w:r>
      <w:r w:rsidRPr="009A6AB4">
        <w:rPr>
          <w:rFonts w:ascii="標楷體" w:eastAsia="標楷體" w:hAnsi="標楷體" w:hint="eastAsia"/>
          <w:sz w:val="32"/>
          <w:szCs w:val="32"/>
        </w:rPr>
        <w:t>（2）年節食品安全衛生</w:t>
      </w:r>
      <w:r w:rsidR="008328D5" w:rsidRPr="009A6AB4">
        <w:rPr>
          <w:rFonts w:ascii="標楷體" w:eastAsia="標楷體" w:hAnsi="標楷體" w:hint="eastAsia"/>
          <w:sz w:val="32"/>
          <w:szCs w:val="32"/>
        </w:rPr>
        <w:t>；</w:t>
      </w:r>
      <w:r w:rsidRPr="009A6AB4">
        <w:rPr>
          <w:rFonts w:ascii="標楷體" w:eastAsia="標楷體" w:hAnsi="標楷體" w:hint="eastAsia"/>
          <w:sz w:val="32"/>
          <w:szCs w:val="32"/>
        </w:rPr>
        <w:t>（3）旅館住宿安全與餐飲衛生</w:t>
      </w:r>
      <w:r w:rsidR="008328D5" w:rsidRPr="009A6AB4">
        <w:rPr>
          <w:rFonts w:ascii="標楷體" w:eastAsia="標楷體" w:hAnsi="標楷體" w:hint="eastAsia"/>
          <w:sz w:val="32"/>
          <w:szCs w:val="32"/>
        </w:rPr>
        <w:t>；</w:t>
      </w:r>
      <w:r w:rsidRPr="009A6AB4">
        <w:rPr>
          <w:rFonts w:ascii="標楷體" w:eastAsia="標楷體" w:hAnsi="標楷體" w:hint="eastAsia"/>
          <w:sz w:val="32"/>
          <w:szCs w:val="32"/>
        </w:rPr>
        <w:t>（4）大客車安全</w:t>
      </w:r>
      <w:r w:rsidR="008328D5" w:rsidRPr="009A6AB4">
        <w:rPr>
          <w:rFonts w:ascii="標楷體" w:eastAsia="標楷體" w:hAnsi="標楷體" w:hint="eastAsia"/>
          <w:sz w:val="32"/>
          <w:szCs w:val="32"/>
        </w:rPr>
        <w:t>；</w:t>
      </w:r>
      <w:r w:rsidRPr="009A6AB4">
        <w:rPr>
          <w:rFonts w:ascii="標楷體" w:eastAsia="標楷體" w:hAnsi="標楷體" w:hint="eastAsia"/>
          <w:sz w:val="32"/>
          <w:szCs w:val="32"/>
        </w:rPr>
        <w:t>（5）遊樂區公共安全與餐飲衛生</w:t>
      </w:r>
      <w:r w:rsidR="008328D5" w:rsidRPr="009A6AB4">
        <w:rPr>
          <w:rFonts w:ascii="標楷體" w:eastAsia="標楷體" w:hAnsi="標楷體" w:hint="eastAsia"/>
          <w:sz w:val="32"/>
          <w:szCs w:val="32"/>
        </w:rPr>
        <w:t>；</w:t>
      </w:r>
      <w:r w:rsidRPr="009A6AB4">
        <w:rPr>
          <w:rFonts w:ascii="標楷體" w:eastAsia="標楷體" w:hAnsi="標楷體" w:hint="eastAsia"/>
          <w:sz w:val="32"/>
          <w:szCs w:val="32"/>
        </w:rPr>
        <w:t>（6）渡輪遊憩站安全設施等六大項目之聯合稽查工作。</w:t>
      </w:r>
    </w:p>
    <w:p w:rsidR="00E903DF" w:rsidRPr="009A6AB4" w:rsidRDefault="00E903DF" w:rsidP="00E903DF">
      <w:pPr>
        <w:snapToGrid w:val="0"/>
        <w:ind w:leftChars="-236" w:left="-1" w:hangingChars="141" w:hanging="565"/>
        <w:jc w:val="both"/>
        <w:rPr>
          <w:rFonts w:ascii="標楷體" w:eastAsia="標楷體" w:hAnsi="標楷體" w:cs="T7"/>
          <w:b/>
          <w:kern w:val="0"/>
          <w:sz w:val="40"/>
          <w:szCs w:val="40"/>
        </w:rPr>
      </w:pPr>
      <w:r w:rsidRPr="009A6AB4">
        <w:rPr>
          <w:rFonts w:ascii="標楷體" w:eastAsia="標楷體" w:hAnsi="標楷體" w:cs="T7" w:hint="eastAsia"/>
          <w:b/>
          <w:kern w:val="0"/>
          <w:sz w:val="40"/>
          <w:szCs w:val="40"/>
        </w:rPr>
        <w:t>九、行政視察公正化</w:t>
      </w:r>
    </w:p>
    <w:p w:rsidR="00E903DF" w:rsidRPr="009A6AB4" w:rsidRDefault="00E903DF" w:rsidP="00E903DF">
      <w:pPr>
        <w:ind w:leftChars="-118" w:left="722" w:hangingChars="279" w:hanging="1005"/>
        <w:rPr>
          <w:rFonts w:ascii="標楷體" w:eastAsia="標楷體" w:hAnsi="標楷體"/>
          <w:b/>
          <w:sz w:val="36"/>
          <w:szCs w:val="36"/>
        </w:rPr>
      </w:pPr>
      <w:r w:rsidRPr="009A6AB4">
        <w:rPr>
          <w:rFonts w:ascii="標楷體" w:eastAsia="標楷體" w:hAnsi="標楷體" w:hint="eastAsia"/>
          <w:b/>
          <w:sz w:val="36"/>
          <w:szCs w:val="36"/>
        </w:rPr>
        <w:t>(一)強化行政視察工作</w:t>
      </w:r>
    </w:p>
    <w:p w:rsidR="00E903DF" w:rsidRPr="009A6AB4" w:rsidRDefault="00E903DF" w:rsidP="00E903DF">
      <w:pPr>
        <w:numPr>
          <w:ilvl w:val="0"/>
          <w:numId w:val="3"/>
        </w:numPr>
        <w:ind w:left="357" w:hanging="357"/>
        <w:rPr>
          <w:rFonts w:ascii="標楷體" w:eastAsia="標楷體" w:hAnsi="標楷體"/>
          <w:sz w:val="32"/>
          <w:szCs w:val="32"/>
        </w:rPr>
      </w:pPr>
      <w:r w:rsidRPr="009A6AB4">
        <w:rPr>
          <w:rFonts w:ascii="標楷體" w:eastAsia="標楷體" w:hAnsi="標楷體" w:hint="eastAsia"/>
          <w:sz w:val="32"/>
          <w:szCs w:val="32"/>
        </w:rPr>
        <w:t>配合環保局辦理本市公共廁所聯合督導檢查，本期督導檢查8</w:t>
      </w:r>
      <w:r w:rsidR="008328D5" w:rsidRPr="009A6AB4">
        <w:rPr>
          <w:rFonts w:ascii="標楷體" w:eastAsia="標楷體" w:hAnsi="標楷體" w:hint="eastAsia"/>
          <w:sz w:val="32"/>
          <w:szCs w:val="32"/>
        </w:rPr>
        <w:t>次，計有</w:t>
      </w:r>
      <w:r w:rsidRPr="009A6AB4">
        <w:rPr>
          <w:rFonts w:ascii="標楷體" w:eastAsia="標楷體" w:hAnsi="標楷體" w:hint="eastAsia"/>
          <w:sz w:val="32"/>
          <w:szCs w:val="32"/>
        </w:rPr>
        <w:t>92</w:t>
      </w:r>
      <w:r w:rsidR="008328D5" w:rsidRPr="009A6AB4">
        <w:rPr>
          <w:rFonts w:ascii="標楷體" w:eastAsia="標楷體" w:hAnsi="標楷體" w:hint="eastAsia"/>
          <w:sz w:val="32"/>
          <w:szCs w:val="32"/>
        </w:rPr>
        <w:t>座</w:t>
      </w:r>
      <w:r w:rsidRPr="009A6AB4">
        <w:rPr>
          <w:rFonts w:ascii="標楷體" w:eastAsia="標楷體" w:hAnsi="標楷體" w:hint="eastAsia"/>
          <w:sz w:val="32"/>
          <w:szCs w:val="32"/>
        </w:rPr>
        <w:t>公廁。</w:t>
      </w:r>
    </w:p>
    <w:p w:rsidR="00E903DF" w:rsidRPr="009A6AB4" w:rsidRDefault="00E903DF" w:rsidP="00E903DF">
      <w:pPr>
        <w:numPr>
          <w:ilvl w:val="0"/>
          <w:numId w:val="3"/>
        </w:numPr>
        <w:ind w:left="357" w:hanging="357"/>
        <w:rPr>
          <w:rFonts w:ascii="標楷體" w:eastAsia="標楷體" w:hAnsi="標楷體"/>
          <w:sz w:val="32"/>
          <w:szCs w:val="32"/>
        </w:rPr>
      </w:pPr>
      <w:r w:rsidRPr="009A6AB4">
        <w:rPr>
          <w:rFonts w:ascii="標楷體" w:eastAsia="標楷體" w:hAnsi="標楷體" w:hint="eastAsia"/>
          <w:sz w:val="32"/>
          <w:szCs w:val="32"/>
        </w:rPr>
        <w:t>配合民政局辦理103年度各區公所執行基層建設小型工程年終考核。</w:t>
      </w:r>
    </w:p>
    <w:p w:rsidR="00E903DF" w:rsidRPr="009A6AB4" w:rsidRDefault="00E903DF" w:rsidP="00E903DF">
      <w:pPr>
        <w:ind w:leftChars="-118" w:left="-283"/>
        <w:rPr>
          <w:rFonts w:ascii="標楷體" w:eastAsia="標楷體" w:hAnsi="標楷體"/>
          <w:sz w:val="32"/>
          <w:szCs w:val="32"/>
        </w:rPr>
      </w:pPr>
      <w:r w:rsidRPr="009A6AB4">
        <w:rPr>
          <w:rFonts w:ascii="標楷體" w:eastAsia="標楷體" w:hAnsi="標楷體" w:hint="eastAsia"/>
          <w:b/>
          <w:sz w:val="36"/>
          <w:szCs w:val="36"/>
        </w:rPr>
        <w:t>(二)</w:t>
      </w:r>
      <w:r w:rsidRPr="009A6AB4">
        <w:rPr>
          <w:rFonts w:ascii="標楷體" w:eastAsia="標楷體" w:hAnsi="標楷體"/>
          <w:b/>
          <w:sz w:val="36"/>
          <w:szCs w:val="36"/>
        </w:rPr>
        <w:t xml:space="preserve"> </w:t>
      </w:r>
      <w:r w:rsidRPr="009A6AB4">
        <w:rPr>
          <w:rFonts w:ascii="標楷體" w:eastAsia="標楷體" w:hAnsi="標楷體" w:hint="eastAsia"/>
          <w:b/>
          <w:sz w:val="36"/>
          <w:szCs w:val="36"/>
        </w:rPr>
        <w:t>配合監察院辦理地方機關巡察</w:t>
      </w:r>
    </w:p>
    <w:p w:rsidR="00E903DF" w:rsidRPr="009A6AB4" w:rsidRDefault="00E903DF" w:rsidP="00E903DF">
      <w:pPr>
        <w:ind w:firstLineChars="221" w:firstLine="707"/>
        <w:rPr>
          <w:rFonts w:ascii="標楷體" w:eastAsia="標楷體" w:hAnsi="標楷體"/>
          <w:sz w:val="32"/>
          <w:szCs w:val="28"/>
        </w:rPr>
      </w:pPr>
      <w:r w:rsidRPr="009A6AB4">
        <w:rPr>
          <w:rFonts w:ascii="標楷體" w:eastAsia="標楷體" w:hAnsi="標楷體" w:hint="eastAsia"/>
          <w:sz w:val="32"/>
          <w:szCs w:val="28"/>
        </w:rPr>
        <w:t>103年10月28日辦理監察院103年度第1次地方機關巡察</w:t>
      </w:r>
      <w:r w:rsidRPr="009A6AB4">
        <w:rPr>
          <w:rFonts w:ascii="標楷體" w:eastAsia="標楷體" w:hAnsi="標楷體" w:hint="eastAsia"/>
          <w:sz w:val="32"/>
          <w:szCs w:val="32"/>
        </w:rPr>
        <w:t>，</w:t>
      </w:r>
      <w:r w:rsidRPr="009A6AB4">
        <w:rPr>
          <w:rFonts w:ascii="標楷體" w:eastAsia="標楷體" w:hAnsi="標楷體" w:hint="eastAsia"/>
          <w:sz w:val="32"/>
          <w:szCs w:val="28"/>
        </w:rPr>
        <w:t>巡察委員為李委員月德、</w:t>
      </w:r>
      <w:r w:rsidRPr="009A6AB4">
        <w:rPr>
          <w:rFonts w:ascii="標楷體" w:eastAsia="標楷體" w:hAnsi="標楷體"/>
          <w:bCs/>
          <w:sz w:val="32"/>
          <w:szCs w:val="28"/>
        </w:rPr>
        <w:t>蔡</w:t>
      </w:r>
      <w:r w:rsidRPr="009A6AB4">
        <w:rPr>
          <w:rFonts w:ascii="標楷體" w:eastAsia="標楷體" w:hAnsi="標楷體" w:hint="eastAsia"/>
          <w:sz w:val="32"/>
          <w:szCs w:val="28"/>
        </w:rPr>
        <w:t>委員</w:t>
      </w:r>
      <w:r w:rsidRPr="009A6AB4">
        <w:rPr>
          <w:rFonts w:ascii="標楷體" w:eastAsia="標楷體" w:hAnsi="標楷體"/>
          <w:bCs/>
          <w:sz w:val="32"/>
          <w:szCs w:val="28"/>
        </w:rPr>
        <w:t>培村</w:t>
      </w:r>
      <w:r w:rsidRPr="009A6AB4">
        <w:rPr>
          <w:rFonts w:ascii="標楷體" w:eastAsia="標楷體" w:hAnsi="標楷體" w:hint="eastAsia"/>
          <w:sz w:val="32"/>
          <w:szCs w:val="28"/>
        </w:rPr>
        <w:t>、陳委員慶財，</w:t>
      </w:r>
      <w:r w:rsidRPr="009A6AB4">
        <w:rPr>
          <w:rFonts w:eastAsia="標楷體" w:hAnsi="標楷體" w:hint="eastAsia"/>
          <w:sz w:val="32"/>
          <w:szCs w:val="32"/>
        </w:rPr>
        <w:t>除受理民眾暨團體陳情計</w:t>
      </w:r>
      <w:r w:rsidRPr="009A6AB4">
        <w:rPr>
          <w:rFonts w:eastAsia="標楷體" w:hAnsi="標楷體" w:hint="eastAsia"/>
          <w:sz w:val="32"/>
          <w:szCs w:val="32"/>
        </w:rPr>
        <w:t>12</w:t>
      </w:r>
      <w:r w:rsidRPr="009A6AB4">
        <w:rPr>
          <w:rFonts w:eastAsia="標楷體" w:hAnsi="標楷體" w:hint="eastAsia"/>
          <w:sz w:val="32"/>
          <w:szCs w:val="32"/>
        </w:rPr>
        <w:t>件次外，主要</w:t>
      </w:r>
      <w:r w:rsidRPr="009A6AB4">
        <w:rPr>
          <w:rFonts w:ascii="標楷體" w:eastAsia="標楷體" w:hAnsi="標楷體" w:hint="eastAsia"/>
          <w:sz w:val="32"/>
          <w:szCs w:val="32"/>
        </w:rPr>
        <w:t>巡察「中鋼廢爐渣等事業廢棄物之管理監督處理情形」，並實地瞭解旗山區大林里農地遭回填廢爐渣情形。</w:t>
      </w:r>
    </w:p>
    <w:p w:rsidR="00E903DF" w:rsidRPr="009A6AB4" w:rsidRDefault="00E903DF" w:rsidP="00E903DF">
      <w:pPr>
        <w:rPr>
          <w:rFonts w:ascii="標楷體" w:eastAsia="標楷體" w:hAnsi="標楷體"/>
          <w:sz w:val="32"/>
          <w:szCs w:val="32"/>
        </w:rPr>
      </w:pPr>
      <w:r w:rsidRPr="009A6AB4">
        <w:rPr>
          <w:rFonts w:ascii="標楷體" w:eastAsia="標楷體" w:hAnsi="標楷體"/>
          <w:sz w:val="32"/>
          <w:szCs w:val="32"/>
        </w:rPr>
        <w:br w:type="page"/>
      </w:r>
      <w:r w:rsidRPr="009A6AB4">
        <w:rPr>
          <w:rFonts w:ascii="標楷體" w:eastAsia="標楷體" w:hAnsi="標楷體" w:hint="eastAsia"/>
          <w:noProof/>
          <w:sz w:val="32"/>
          <w:szCs w:val="32"/>
        </w:rPr>
        <w:lastRenderedPageBreak/>
        <w:drawing>
          <wp:inline distT="0" distB="0" distL="0" distR="0" wp14:anchorId="4EEA3593" wp14:editId="0A163713">
            <wp:extent cx="5569527" cy="3708843"/>
            <wp:effectExtent l="0" t="0" r="0" b="6350"/>
            <wp:docPr id="12" name="圖片 12" descr="DSC_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16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9664" cy="3708934"/>
                    </a:xfrm>
                    <a:prstGeom prst="rect">
                      <a:avLst/>
                    </a:prstGeom>
                    <a:noFill/>
                    <a:ln>
                      <a:noFill/>
                    </a:ln>
                  </pic:spPr>
                </pic:pic>
              </a:graphicData>
            </a:graphic>
          </wp:inline>
        </w:drawing>
      </w:r>
    </w:p>
    <w:p w:rsidR="00E903DF" w:rsidRPr="009A6AB4" w:rsidRDefault="00E903DF" w:rsidP="00E903DF">
      <w:pPr>
        <w:ind w:leftChars="110" w:left="264"/>
        <w:rPr>
          <w:rFonts w:ascii="標楷體" w:eastAsia="標楷體" w:hAnsi="標楷體"/>
          <w:sz w:val="32"/>
          <w:szCs w:val="32"/>
        </w:rPr>
      </w:pPr>
      <w:r w:rsidRPr="009A6AB4">
        <w:rPr>
          <w:rFonts w:ascii="標楷體" w:eastAsia="標楷體" w:hAnsi="標楷體" w:hint="eastAsia"/>
          <w:sz w:val="32"/>
          <w:szCs w:val="32"/>
        </w:rPr>
        <w:t xml:space="preserve">       監委現勘旗山區大林里農地遭回填廢爐渣</w:t>
      </w:r>
    </w:p>
    <w:p w:rsidR="00E903DF" w:rsidRPr="009A6AB4" w:rsidRDefault="00E903DF" w:rsidP="00E903DF">
      <w:pPr>
        <w:ind w:leftChars="110" w:left="264"/>
        <w:rPr>
          <w:rFonts w:ascii="標楷體" w:eastAsia="標楷體" w:hAnsi="標楷體"/>
          <w:sz w:val="32"/>
          <w:szCs w:val="32"/>
        </w:rPr>
      </w:pPr>
    </w:p>
    <w:p w:rsidR="00E903DF" w:rsidRPr="009A6AB4" w:rsidRDefault="00E903DF" w:rsidP="00E903DF">
      <w:pPr>
        <w:ind w:leftChars="110" w:left="264"/>
        <w:rPr>
          <w:rFonts w:ascii="標楷體" w:eastAsia="標楷體" w:hAnsi="標楷體"/>
          <w:sz w:val="32"/>
          <w:szCs w:val="32"/>
        </w:rPr>
      </w:pPr>
      <w:r w:rsidRPr="009A6AB4">
        <w:rPr>
          <w:rFonts w:ascii="標楷體" w:eastAsia="標楷體" w:hAnsi="標楷體" w:hint="eastAsia"/>
          <w:noProof/>
          <w:sz w:val="32"/>
          <w:szCs w:val="32"/>
        </w:rPr>
        <w:drawing>
          <wp:inline distT="0" distB="0" distL="0" distR="0" wp14:anchorId="1257E71E" wp14:editId="514A2936">
            <wp:extent cx="5082540" cy="3372485"/>
            <wp:effectExtent l="0" t="0" r="3810" b="0"/>
            <wp:docPr id="11" name="圖片 11" descr="DSC_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16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2540" cy="3372485"/>
                    </a:xfrm>
                    <a:prstGeom prst="rect">
                      <a:avLst/>
                    </a:prstGeom>
                    <a:noFill/>
                    <a:ln>
                      <a:noFill/>
                    </a:ln>
                  </pic:spPr>
                </pic:pic>
              </a:graphicData>
            </a:graphic>
          </wp:inline>
        </w:drawing>
      </w:r>
    </w:p>
    <w:p w:rsidR="00E903DF" w:rsidRPr="009A6AB4" w:rsidRDefault="00E903DF" w:rsidP="00E903DF">
      <w:pPr>
        <w:ind w:leftChars="110" w:left="264"/>
        <w:rPr>
          <w:rFonts w:ascii="標楷體" w:eastAsia="標楷體" w:hAnsi="標楷體"/>
          <w:sz w:val="32"/>
          <w:szCs w:val="32"/>
        </w:rPr>
      </w:pPr>
      <w:r w:rsidRPr="009A6AB4">
        <w:rPr>
          <w:rFonts w:ascii="標楷體" w:eastAsia="標楷體" w:hAnsi="標楷體" w:hint="eastAsia"/>
          <w:sz w:val="32"/>
          <w:szCs w:val="32"/>
        </w:rPr>
        <w:t xml:space="preserve">       監委現勘旗山區大林里農地遭回填廢爐渣</w:t>
      </w:r>
    </w:p>
    <w:p w:rsidR="00E903DF" w:rsidRPr="009A6AB4" w:rsidRDefault="00E903DF" w:rsidP="00E903DF">
      <w:pPr>
        <w:ind w:leftChars="110" w:left="264"/>
        <w:rPr>
          <w:rFonts w:ascii="標楷體" w:eastAsia="標楷體" w:hAnsi="標楷體"/>
          <w:sz w:val="32"/>
          <w:szCs w:val="32"/>
        </w:rPr>
      </w:pPr>
    </w:p>
    <w:p w:rsidR="00E903DF" w:rsidRPr="009A6AB4" w:rsidRDefault="00E903DF" w:rsidP="00E903DF">
      <w:pPr>
        <w:ind w:leftChars="110" w:left="264"/>
        <w:rPr>
          <w:rFonts w:ascii="標楷體" w:eastAsia="標楷體" w:hAnsi="標楷體"/>
          <w:sz w:val="32"/>
          <w:szCs w:val="32"/>
        </w:rPr>
      </w:pPr>
      <w:r w:rsidRPr="009A6AB4">
        <w:rPr>
          <w:rFonts w:ascii="標楷體" w:eastAsia="標楷體" w:hAnsi="標楷體" w:hint="eastAsia"/>
          <w:noProof/>
          <w:sz w:val="32"/>
          <w:szCs w:val="32"/>
        </w:rPr>
        <w:drawing>
          <wp:inline distT="0" distB="0" distL="0" distR="0" wp14:anchorId="47C1F022" wp14:editId="762611DA">
            <wp:extent cx="5106670" cy="3396615"/>
            <wp:effectExtent l="0" t="0" r="0" b="0"/>
            <wp:docPr id="10" name="圖片 10" descr="DSC_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15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6670" cy="3396615"/>
                    </a:xfrm>
                    <a:prstGeom prst="rect">
                      <a:avLst/>
                    </a:prstGeom>
                    <a:noFill/>
                    <a:ln>
                      <a:noFill/>
                    </a:ln>
                  </pic:spPr>
                </pic:pic>
              </a:graphicData>
            </a:graphic>
          </wp:inline>
        </w:drawing>
      </w:r>
    </w:p>
    <w:p w:rsidR="00E903DF" w:rsidRPr="009A6AB4" w:rsidRDefault="00E903DF" w:rsidP="00E903DF">
      <w:pPr>
        <w:ind w:leftChars="110" w:left="264"/>
        <w:rPr>
          <w:rFonts w:ascii="標楷體" w:eastAsia="標楷體" w:hAnsi="標楷體"/>
          <w:sz w:val="32"/>
          <w:szCs w:val="32"/>
        </w:rPr>
      </w:pPr>
      <w:r w:rsidRPr="009A6AB4">
        <w:rPr>
          <w:rFonts w:ascii="標楷體" w:eastAsia="標楷體" w:hAnsi="標楷體" w:hint="eastAsia"/>
          <w:sz w:val="32"/>
          <w:szCs w:val="32"/>
        </w:rPr>
        <w:t xml:space="preserve">               監委接受民眾陳情</w:t>
      </w:r>
    </w:p>
    <w:p w:rsidR="00E903DF" w:rsidRPr="009A6AB4" w:rsidRDefault="00E903DF" w:rsidP="00E903DF">
      <w:pPr>
        <w:ind w:leftChars="110" w:left="264"/>
        <w:rPr>
          <w:rFonts w:ascii="標楷體" w:eastAsia="標楷體" w:hAnsi="標楷體"/>
          <w:sz w:val="32"/>
          <w:szCs w:val="32"/>
        </w:rPr>
      </w:pPr>
    </w:p>
    <w:p w:rsidR="00E903DF" w:rsidRPr="009A6AB4" w:rsidRDefault="00E903DF" w:rsidP="00E903DF">
      <w:pPr>
        <w:ind w:leftChars="110" w:left="264"/>
        <w:rPr>
          <w:rFonts w:ascii="標楷體" w:eastAsia="標楷體" w:hAnsi="標楷體"/>
          <w:sz w:val="32"/>
          <w:szCs w:val="32"/>
        </w:rPr>
      </w:pPr>
      <w:r w:rsidRPr="009A6AB4">
        <w:rPr>
          <w:rFonts w:ascii="標楷體" w:eastAsia="標楷體" w:hAnsi="標楷體" w:hint="eastAsia"/>
          <w:noProof/>
          <w:sz w:val="32"/>
          <w:szCs w:val="32"/>
        </w:rPr>
        <w:drawing>
          <wp:inline distT="0" distB="0" distL="0" distR="0" wp14:anchorId="55C4D930" wp14:editId="7BCCED50">
            <wp:extent cx="5094605" cy="3384550"/>
            <wp:effectExtent l="0" t="0" r="0" b="6350"/>
            <wp:docPr id="9" name="圖片 9" descr="DSC_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15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4605" cy="3384550"/>
                    </a:xfrm>
                    <a:prstGeom prst="rect">
                      <a:avLst/>
                    </a:prstGeom>
                    <a:noFill/>
                    <a:ln>
                      <a:noFill/>
                    </a:ln>
                  </pic:spPr>
                </pic:pic>
              </a:graphicData>
            </a:graphic>
          </wp:inline>
        </w:drawing>
      </w:r>
    </w:p>
    <w:p w:rsidR="00E903DF" w:rsidRPr="009A6AB4" w:rsidRDefault="00E903DF" w:rsidP="00E903DF">
      <w:pPr>
        <w:ind w:leftChars="110" w:left="264"/>
        <w:rPr>
          <w:rFonts w:ascii="標楷體" w:eastAsia="標楷體" w:hAnsi="標楷體"/>
          <w:sz w:val="32"/>
          <w:szCs w:val="32"/>
        </w:rPr>
      </w:pPr>
      <w:r w:rsidRPr="009A6AB4">
        <w:rPr>
          <w:rFonts w:ascii="標楷體" w:eastAsia="標楷體" w:hAnsi="標楷體" w:hint="eastAsia"/>
          <w:sz w:val="32"/>
          <w:szCs w:val="32"/>
        </w:rPr>
        <w:t xml:space="preserve">              監委接受民眾陳情</w:t>
      </w:r>
    </w:p>
    <w:p w:rsidR="00E903DF" w:rsidRPr="009A6AB4" w:rsidRDefault="00E903DF" w:rsidP="00E903DF">
      <w:pPr>
        <w:rPr>
          <w:rFonts w:ascii="標楷體" w:eastAsia="標楷體" w:hAnsi="標楷體"/>
          <w:b/>
          <w:sz w:val="44"/>
          <w:szCs w:val="44"/>
        </w:rPr>
      </w:pPr>
      <w:r w:rsidRPr="009A6AB4">
        <w:rPr>
          <w:rFonts w:ascii="標楷體" w:eastAsia="標楷體" w:hAnsi="標楷體"/>
          <w:b/>
          <w:sz w:val="40"/>
          <w:szCs w:val="40"/>
        </w:rPr>
        <w:br w:type="page"/>
      </w:r>
      <w:r w:rsidRPr="009A6AB4">
        <w:rPr>
          <w:rFonts w:ascii="標楷體" w:eastAsia="標楷體" w:hAnsi="標楷體" w:hint="eastAsia"/>
          <w:b/>
          <w:sz w:val="44"/>
          <w:szCs w:val="44"/>
        </w:rPr>
        <w:lastRenderedPageBreak/>
        <w:t>貳、結語</w:t>
      </w:r>
    </w:p>
    <w:p w:rsidR="00E903DF" w:rsidRPr="009A6AB4" w:rsidRDefault="00E903DF" w:rsidP="001F4D43">
      <w:pPr>
        <w:ind w:firstLineChars="197" w:firstLine="630"/>
        <w:jc w:val="both"/>
        <w:rPr>
          <w:rFonts w:ascii="標楷體" w:eastAsia="標楷體" w:hAnsi="標楷體"/>
          <w:sz w:val="32"/>
          <w:szCs w:val="32"/>
        </w:rPr>
      </w:pPr>
      <w:r w:rsidRPr="009A6AB4">
        <w:rPr>
          <w:rFonts w:ascii="標楷體" w:eastAsia="標楷體" w:hAnsi="標楷體" w:hint="eastAsia"/>
          <w:sz w:val="32"/>
          <w:szCs w:val="32"/>
        </w:rPr>
        <w:t>本處係屬市府幕僚機關，</w:t>
      </w:r>
      <w:r w:rsidR="00122A01" w:rsidRPr="009A6AB4">
        <w:rPr>
          <w:rFonts w:ascii="標楷體" w:eastAsia="標楷體" w:hAnsi="標楷體"/>
          <w:sz w:val="32"/>
          <w:szCs w:val="32"/>
        </w:rPr>
        <w:t>各項作為均以輔佐市府團隊達成施政目標為主要任務</w:t>
      </w:r>
      <w:r w:rsidRPr="009A6AB4">
        <w:rPr>
          <w:rFonts w:ascii="標楷體" w:eastAsia="標楷體" w:hAnsi="標楷體" w:hint="eastAsia"/>
          <w:sz w:val="32"/>
          <w:szCs w:val="32"/>
        </w:rPr>
        <w:t>。為有效發揮幕僚功能，爾後當繼續承</w:t>
      </w:r>
      <w:r w:rsidR="00122A01" w:rsidRPr="009A6AB4">
        <w:rPr>
          <w:rFonts w:ascii="標楷體" w:eastAsia="標楷體" w:hAnsi="標楷體" w:hint="eastAsia"/>
          <w:sz w:val="32"/>
          <w:szCs w:val="32"/>
        </w:rPr>
        <w:t xml:space="preserve">　</w:t>
      </w:r>
      <w:r w:rsidRPr="009A6AB4">
        <w:rPr>
          <w:rFonts w:ascii="標楷體" w:eastAsia="標楷體" w:hAnsi="標楷體" w:hint="eastAsia"/>
          <w:sz w:val="32"/>
          <w:szCs w:val="32"/>
        </w:rPr>
        <w:t>市長之命綜理庶務，</w:t>
      </w:r>
      <w:r w:rsidR="00122A01" w:rsidRPr="009A6AB4">
        <w:rPr>
          <w:rFonts w:ascii="標楷體" w:eastAsia="標楷體" w:hAnsi="標楷體" w:hint="eastAsia"/>
          <w:sz w:val="32"/>
          <w:szCs w:val="32"/>
        </w:rPr>
        <w:t>善用</w:t>
      </w:r>
      <w:r w:rsidR="003354D5" w:rsidRPr="009A6AB4">
        <w:rPr>
          <w:rFonts w:ascii="標楷體" w:eastAsia="標楷體" w:hAnsi="標楷體" w:hint="eastAsia"/>
          <w:sz w:val="32"/>
          <w:szCs w:val="32"/>
        </w:rPr>
        <w:t>科技，</w:t>
      </w:r>
      <w:r w:rsidR="00122A01" w:rsidRPr="009A6AB4">
        <w:rPr>
          <w:rFonts w:ascii="標楷體" w:eastAsia="標楷體" w:hAnsi="標楷體" w:hint="eastAsia"/>
          <w:sz w:val="32"/>
          <w:szCs w:val="32"/>
        </w:rPr>
        <w:t>強化服務理念</w:t>
      </w:r>
      <w:r w:rsidRPr="009A6AB4">
        <w:rPr>
          <w:rFonts w:ascii="標楷體" w:eastAsia="標楷體" w:hAnsi="標楷體" w:hint="eastAsia"/>
          <w:sz w:val="32"/>
          <w:szCs w:val="32"/>
        </w:rPr>
        <w:t>，加強與市府各機關相關業務之協調與統合，俾充分整合有限資源，營造跨域合作之優良平台，以提昇市政工作績效。</w:t>
      </w:r>
    </w:p>
    <w:p w:rsidR="00E903DF" w:rsidRPr="009A6AB4" w:rsidRDefault="00E903DF" w:rsidP="001F4D43">
      <w:pPr>
        <w:ind w:firstLineChars="216" w:firstLine="691"/>
        <w:jc w:val="both"/>
        <w:rPr>
          <w:rFonts w:ascii="標楷體" w:eastAsia="標楷體" w:hAnsi="標楷體"/>
          <w:sz w:val="32"/>
          <w:szCs w:val="32"/>
        </w:rPr>
      </w:pPr>
      <w:r w:rsidRPr="009A6AB4">
        <w:rPr>
          <w:rFonts w:ascii="標楷體" w:eastAsia="標楷體" w:hAnsi="標楷體" w:hint="eastAsia"/>
          <w:sz w:val="32"/>
          <w:szCs w:val="32"/>
        </w:rPr>
        <w:t>承蒙  貴會鼎力支持協助與督勉鞭策，使本處各項業務得以順利推動與遂行。今後在既有良好基礎上，當賡續</w:t>
      </w:r>
      <w:r w:rsidR="00122A01" w:rsidRPr="009A6AB4">
        <w:rPr>
          <w:rFonts w:ascii="標楷體" w:eastAsia="標楷體" w:hAnsi="標楷體" w:hint="eastAsia"/>
          <w:sz w:val="32"/>
          <w:szCs w:val="32"/>
        </w:rPr>
        <w:t>努力</w:t>
      </w:r>
      <w:r w:rsidRPr="009A6AB4">
        <w:rPr>
          <w:rFonts w:ascii="標楷體" w:eastAsia="標楷體" w:hAnsi="標楷體" w:hint="eastAsia"/>
          <w:sz w:val="32"/>
          <w:szCs w:val="32"/>
        </w:rPr>
        <w:t>，</w:t>
      </w:r>
      <w:r w:rsidR="00122A01" w:rsidRPr="009A6AB4">
        <w:rPr>
          <w:rFonts w:ascii="標楷體" w:eastAsia="標楷體" w:hAnsi="標楷體" w:hint="eastAsia"/>
          <w:sz w:val="32"/>
          <w:szCs w:val="32"/>
        </w:rPr>
        <w:t>以</w:t>
      </w:r>
      <w:r w:rsidRPr="009A6AB4">
        <w:rPr>
          <w:rFonts w:ascii="標楷體" w:eastAsia="標楷體" w:hAnsi="標楷體" w:hint="eastAsia"/>
          <w:sz w:val="32"/>
          <w:szCs w:val="32"/>
        </w:rPr>
        <w:t>有效提升質量兼具之行政效能。尚祈各位敬愛的議員女士、先生不吝時予督策</w:t>
      </w:r>
      <w:r w:rsidR="00122A01" w:rsidRPr="009A6AB4">
        <w:rPr>
          <w:rFonts w:ascii="標楷體" w:eastAsia="標楷體" w:hAnsi="標楷體" w:hint="eastAsia"/>
          <w:sz w:val="32"/>
          <w:szCs w:val="32"/>
        </w:rPr>
        <w:t>，隨時以更新</w:t>
      </w:r>
      <w:r w:rsidR="003354D5" w:rsidRPr="009A6AB4">
        <w:rPr>
          <w:rFonts w:ascii="標楷體" w:eastAsia="標楷體" w:hAnsi="標楷體" w:hint="eastAsia"/>
          <w:sz w:val="32"/>
          <w:szCs w:val="32"/>
        </w:rPr>
        <w:t>的民意</w:t>
      </w:r>
      <w:r w:rsidR="00122A01" w:rsidRPr="009A6AB4">
        <w:rPr>
          <w:rFonts w:ascii="標楷體" w:eastAsia="標楷體" w:hAnsi="標楷體" w:hint="eastAsia"/>
          <w:sz w:val="32"/>
          <w:szCs w:val="32"/>
        </w:rPr>
        <w:t>更新本處行政效能</w:t>
      </w:r>
      <w:r w:rsidRPr="009A6AB4">
        <w:rPr>
          <w:rFonts w:ascii="標楷體" w:eastAsia="標楷體" w:hAnsi="標楷體" w:hint="eastAsia"/>
          <w:sz w:val="32"/>
          <w:szCs w:val="32"/>
        </w:rPr>
        <w:t>，以共創港都市民最大福祉與市政建設最大績效。</w:t>
      </w:r>
    </w:p>
    <w:p w:rsidR="00E903DF" w:rsidRPr="009A6AB4" w:rsidRDefault="00E903DF" w:rsidP="001F4D43">
      <w:pPr>
        <w:ind w:left="1261" w:hangingChars="394" w:hanging="1261"/>
        <w:jc w:val="both"/>
        <w:rPr>
          <w:rFonts w:ascii="標楷體" w:eastAsia="標楷體" w:hAnsi="標楷體"/>
          <w:sz w:val="32"/>
          <w:szCs w:val="32"/>
        </w:rPr>
      </w:pPr>
      <w:r w:rsidRPr="009A6AB4">
        <w:rPr>
          <w:rFonts w:ascii="標楷體" w:eastAsia="標楷體" w:hAnsi="標楷體" w:hint="eastAsia"/>
          <w:sz w:val="32"/>
          <w:szCs w:val="32"/>
        </w:rPr>
        <w:t>最後，敬祝</w:t>
      </w:r>
    </w:p>
    <w:p w:rsidR="00E903DF" w:rsidRPr="009A6AB4" w:rsidRDefault="00E903DF" w:rsidP="001F4D43">
      <w:pPr>
        <w:ind w:left="1261" w:hangingChars="394" w:hanging="1261"/>
        <w:jc w:val="both"/>
        <w:rPr>
          <w:rFonts w:ascii="標楷體" w:eastAsia="標楷體" w:hAnsi="標楷體"/>
          <w:sz w:val="32"/>
          <w:szCs w:val="32"/>
        </w:rPr>
      </w:pPr>
      <w:r w:rsidRPr="009A6AB4">
        <w:rPr>
          <w:rFonts w:ascii="標楷體" w:eastAsia="標楷體" w:hAnsi="標楷體" w:hint="eastAsia"/>
          <w:sz w:val="32"/>
          <w:szCs w:val="32"/>
        </w:rPr>
        <w:t>召集人、副召集人、各位議員女士、先生</w:t>
      </w:r>
    </w:p>
    <w:p w:rsidR="00E903DF" w:rsidRPr="009A6AB4" w:rsidRDefault="00E903DF" w:rsidP="001F4D43">
      <w:pPr>
        <w:ind w:left="1261" w:hangingChars="394" w:hanging="1261"/>
        <w:jc w:val="both"/>
        <w:rPr>
          <w:rFonts w:ascii="標楷體" w:eastAsia="標楷體" w:hAnsi="標楷體"/>
          <w:sz w:val="32"/>
          <w:szCs w:val="32"/>
        </w:rPr>
      </w:pPr>
      <w:r w:rsidRPr="009A6AB4">
        <w:rPr>
          <w:rFonts w:ascii="標楷體" w:eastAsia="標楷體" w:hAnsi="標楷體" w:hint="eastAsia"/>
          <w:sz w:val="32"/>
          <w:szCs w:val="32"/>
        </w:rPr>
        <w:t>身體健康  萬事如意  大會圓滿成功！</w:t>
      </w:r>
    </w:p>
    <w:p w:rsidR="00E903DF" w:rsidRPr="009A6AB4" w:rsidRDefault="00E903DF" w:rsidP="00E903DF">
      <w:pPr>
        <w:pStyle w:val="a3"/>
        <w:ind w:leftChars="-177" w:left="-424" w:rightChars="-201" w:right="-482" w:hanging="1"/>
        <w:rPr>
          <w:rFonts w:ascii="標楷體" w:eastAsia="標楷體" w:hAnsi="標楷體"/>
          <w:b/>
          <w:sz w:val="40"/>
          <w:szCs w:val="40"/>
        </w:rPr>
      </w:pPr>
    </w:p>
    <w:p w:rsidR="00FD738E" w:rsidRPr="009A6AB4" w:rsidRDefault="00FD738E" w:rsidP="00FD738E">
      <w:pPr>
        <w:pStyle w:val="a9"/>
        <w:spacing w:line="240" w:lineRule="auto"/>
        <w:ind w:left="0" w:rightChars="-142" w:right="-341"/>
        <w:rPr>
          <w:rFonts w:ascii="標楷體" w:eastAsia="標楷體" w:hAnsi="標楷體"/>
          <w:b/>
          <w:sz w:val="40"/>
          <w:szCs w:val="40"/>
        </w:rPr>
      </w:pPr>
    </w:p>
    <w:p w:rsidR="00A45798" w:rsidRPr="009A6AB4" w:rsidRDefault="00A45798"/>
    <w:sectPr w:rsidR="00A45798" w:rsidRPr="009A6AB4" w:rsidSect="00A54F05">
      <w:footerReference w:type="default" r:id="rId20"/>
      <w:pgSz w:w="11906" w:h="16838"/>
      <w:pgMar w:top="1440" w:right="1416" w:bottom="1440" w:left="1418"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71B" w:rsidRDefault="0081771B" w:rsidP="0061453F">
      <w:r>
        <w:separator/>
      </w:r>
    </w:p>
  </w:endnote>
  <w:endnote w:type="continuationSeparator" w:id="0">
    <w:p w:rsidR="0081771B" w:rsidRDefault="0081771B" w:rsidP="0061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1">
    <w:altName w:val="細明體"/>
    <w:panose1 w:val="00000000000000000000"/>
    <w:charset w:val="88"/>
    <w:family w:val="swiss"/>
    <w:notTrueType/>
    <w:pitch w:val="default"/>
    <w:sig w:usb0="00000001" w:usb1="08080000" w:usb2="00000010" w:usb3="00000000" w:csb0="00100000" w:csb1="00000000"/>
  </w:font>
  <w:font w:name="T3">
    <w:altName w:val="細明體"/>
    <w:panose1 w:val="00000000000000000000"/>
    <w:charset w:val="88"/>
    <w:family w:val="swiss"/>
    <w:notTrueType/>
    <w:pitch w:val="default"/>
    <w:sig w:usb0="00000001" w:usb1="08080000" w:usb2="00000010" w:usb3="00000000" w:csb0="00100000" w:csb1="00000000"/>
  </w:font>
  <w:font w:name="T4">
    <w:altName w:val="細明體"/>
    <w:panose1 w:val="00000000000000000000"/>
    <w:charset w:val="88"/>
    <w:family w:val="swiss"/>
    <w:notTrueType/>
    <w:pitch w:val="default"/>
    <w:sig w:usb0="00000001" w:usb1="08080000" w:usb2="00000010" w:usb3="00000000" w:csb0="00100000" w:csb1="00000000"/>
  </w:font>
  <w:font w:name="T5">
    <w:altName w:val="細明體"/>
    <w:panose1 w:val="00000000000000000000"/>
    <w:charset w:val="88"/>
    <w:family w:val="swiss"/>
    <w:notTrueType/>
    <w:pitch w:val="default"/>
    <w:sig w:usb0="00000001" w:usb1="08080000" w:usb2="00000010" w:usb3="00000000" w:csb0="00100000" w:csb1="00000000"/>
  </w:font>
  <w:font w:name="T6">
    <w:altName w:val="細明體"/>
    <w:panose1 w:val="00000000000000000000"/>
    <w:charset w:val="88"/>
    <w:family w:val="swiss"/>
    <w:notTrueType/>
    <w:pitch w:val="default"/>
    <w:sig w:usb0="00000001" w:usb1="08080000" w:usb2="00000010" w:usb3="00000000" w:csb0="00100000" w:csb1="00000000"/>
  </w:font>
  <w:font w:name="T7">
    <w:altName w:val="細明體"/>
    <w:panose1 w:val="00000000000000000000"/>
    <w:charset w:val="88"/>
    <w:family w:val="swiss"/>
    <w:notTrueType/>
    <w:pitch w:val="default"/>
    <w:sig w:usb0="00000001" w:usb1="08080000" w:usb2="00000010" w:usb3="00000000" w:csb0="00100000" w:csb1="00000000"/>
  </w:font>
  <w:font w:name="T9">
    <w:altName w:val="細明體"/>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316300"/>
      <w:docPartObj>
        <w:docPartGallery w:val="Page Numbers (Bottom of Page)"/>
        <w:docPartUnique/>
      </w:docPartObj>
    </w:sdtPr>
    <w:sdtEndPr/>
    <w:sdtContent>
      <w:p w:rsidR="0061453F" w:rsidRDefault="0061453F">
        <w:pPr>
          <w:pStyle w:val="af"/>
          <w:jc w:val="center"/>
        </w:pPr>
        <w:r>
          <w:fldChar w:fldCharType="begin"/>
        </w:r>
        <w:r>
          <w:instrText>PAGE   \* MERGEFORMAT</w:instrText>
        </w:r>
        <w:r>
          <w:fldChar w:fldCharType="separate"/>
        </w:r>
        <w:r w:rsidR="009A6AB4" w:rsidRPr="009A6AB4">
          <w:rPr>
            <w:noProof/>
            <w:lang w:val="zh-TW"/>
          </w:rPr>
          <w:t>3</w:t>
        </w:r>
        <w:r>
          <w:fldChar w:fldCharType="end"/>
        </w:r>
      </w:p>
    </w:sdtContent>
  </w:sdt>
  <w:p w:rsidR="0061453F" w:rsidRDefault="0061453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71B" w:rsidRDefault="0081771B" w:rsidP="0061453F">
      <w:r>
        <w:separator/>
      </w:r>
    </w:p>
  </w:footnote>
  <w:footnote w:type="continuationSeparator" w:id="0">
    <w:p w:rsidR="0081771B" w:rsidRDefault="0081771B" w:rsidP="006145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4F75"/>
    <w:multiLevelType w:val="hybridMultilevel"/>
    <w:tmpl w:val="B9F2EC8C"/>
    <w:lvl w:ilvl="0" w:tplc="5AAA8C6E">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DA92914"/>
    <w:multiLevelType w:val="hybridMultilevel"/>
    <w:tmpl w:val="DC1A57C2"/>
    <w:lvl w:ilvl="0" w:tplc="8C68F000">
      <w:start w:val="1"/>
      <w:numFmt w:val="decimal"/>
      <w:lvlText w:val="(%1)"/>
      <w:lvlJc w:val="left"/>
      <w:pPr>
        <w:tabs>
          <w:tab w:val="num" w:pos="1654"/>
        </w:tabs>
        <w:ind w:left="1654" w:hanging="720"/>
      </w:pPr>
      <w:rPr>
        <w:rFonts w:hint="default"/>
      </w:rPr>
    </w:lvl>
    <w:lvl w:ilvl="1" w:tplc="04090019" w:tentative="1">
      <w:start w:val="1"/>
      <w:numFmt w:val="ideographTraditional"/>
      <w:lvlText w:val="%2、"/>
      <w:lvlJc w:val="left"/>
      <w:pPr>
        <w:tabs>
          <w:tab w:val="num" w:pos="1894"/>
        </w:tabs>
        <w:ind w:left="1894" w:hanging="480"/>
      </w:pPr>
    </w:lvl>
    <w:lvl w:ilvl="2" w:tplc="0409001B" w:tentative="1">
      <w:start w:val="1"/>
      <w:numFmt w:val="lowerRoman"/>
      <w:lvlText w:val="%3."/>
      <w:lvlJc w:val="right"/>
      <w:pPr>
        <w:tabs>
          <w:tab w:val="num" w:pos="2374"/>
        </w:tabs>
        <w:ind w:left="2374" w:hanging="480"/>
      </w:pPr>
    </w:lvl>
    <w:lvl w:ilvl="3" w:tplc="0409000F" w:tentative="1">
      <w:start w:val="1"/>
      <w:numFmt w:val="decimal"/>
      <w:lvlText w:val="%4."/>
      <w:lvlJc w:val="left"/>
      <w:pPr>
        <w:tabs>
          <w:tab w:val="num" w:pos="2854"/>
        </w:tabs>
        <w:ind w:left="2854" w:hanging="480"/>
      </w:pPr>
    </w:lvl>
    <w:lvl w:ilvl="4" w:tplc="04090019" w:tentative="1">
      <w:start w:val="1"/>
      <w:numFmt w:val="ideographTraditional"/>
      <w:lvlText w:val="%5、"/>
      <w:lvlJc w:val="left"/>
      <w:pPr>
        <w:tabs>
          <w:tab w:val="num" w:pos="3334"/>
        </w:tabs>
        <w:ind w:left="3334" w:hanging="480"/>
      </w:pPr>
    </w:lvl>
    <w:lvl w:ilvl="5" w:tplc="0409001B" w:tentative="1">
      <w:start w:val="1"/>
      <w:numFmt w:val="lowerRoman"/>
      <w:lvlText w:val="%6."/>
      <w:lvlJc w:val="right"/>
      <w:pPr>
        <w:tabs>
          <w:tab w:val="num" w:pos="3814"/>
        </w:tabs>
        <w:ind w:left="3814" w:hanging="480"/>
      </w:pPr>
    </w:lvl>
    <w:lvl w:ilvl="6" w:tplc="0409000F" w:tentative="1">
      <w:start w:val="1"/>
      <w:numFmt w:val="decimal"/>
      <w:lvlText w:val="%7."/>
      <w:lvlJc w:val="left"/>
      <w:pPr>
        <w:tabs>
          <w:tab w:val="num" w:pos="4294"/>
        </w:tabs>
        <w:ind w:left="4294" w:hanging="480"/>
      </w:pPr>
    </w:lvl>
    <w:lvl w:ilvl="7" w:tplc="04090019" w:tentative="1">
      <w:start w:val="1"/>
      <w:numFmt w:val="ideographTraditional"/>
      <w:lvlText w:val="%8、"/>
      <w:lvlJc w:val="left"/>
      <w:pPr>
        <w:tabs>
          <w:tab w:val="num" w:pos="4774"/>
        </w:tabs>
        <w:ind w:left="4774" w:hanging="480"/>
      </w:pPr>
    </w:lvl>
    <w:lvl w:ilvl="8" w:tplc="0409001B" w:tentative="1">
      <w:start w:val="1"/>
      <w:numFmt w:val="lowerRoman"/>
      <w:lvlText w:val="%9."/>
      <w:lvlJc w:val="right"/>
      <w:pPr>
        <w:tabs>
          <w:tab w:val="num" w:pos="5254"/>
        </w:tabs>
        <w:ind w:left="5254" w:hanging="480"/>
      </w:pPr>
    </w:lvl>
  </w:abstractNum>
  <w:abstractNum w:abstractNumId="2">
    <w:nsid w:val="747E4F80"/>
    <w:multiLevelType w:val="hybridMultilevel"/>
    <w:tmpl w:val="8D522EA4"/>
    <w:lvl w:ilvl="0" w:tplc="8D2AEAE0">
      <w:start w:val="1"/>
      <w:numFmt w:val="taiwaneseCountingThousand"/>
      <w:lvlText w:val="（%1）"/>
      <w:lvlJc w:val="left"/>
      <w:pPr>
        <w:ind w:left="1410" w:hanging="108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798"/>
    <w:rsid w:val="00080025"/>
    <w:rsid w:val="000979C6"/>
    <w:rsid w:val="00122A01"/>
    <w:rsid w:val="001A66B0"/>
    <w:rsid w:val="001D6CB9"/>
    <w:rsid w:val="001E47BF"/>
    <w:rsid w:val="001F4D43"/>
    <w:rsid w:val="002E12D6"/>
    <w:rsid w:val="003354D5"/>
    <w:rsid w:val="00337C16"/>
    <w:rsid w:val="00384293"/>
    <w:rsid w:val="00390A4A"/>
    <w:rsid w:val="003A145C"/>
    <w:rsid w:val="003D3135"/>
    <w:rsid w:val="004B21A2"/>
    <w:rsid w:val="0057541F"/>
    <w:rsid w:val="00591F7B"/>
    <w:rsid w:val="005A0D0F"/>
    <w:rsid w:val="005A130D"/>
    <w:rsid w:val="005C68CF"/>
    <w:rsid w:val="005F309F"/>
    <w:rsid w:val="0061453F"/>
    <w:rsid w:val="00617C68"/>
    <w:rsid w:val="006B4E2B"/>
    <w:rsid w:val="007272EC"/>
    <w:rsid w:val="00730589"/>
    <w:rsid w:val="007B102F"/>
    <w:rsid w:val="007C2DD6"/>
    <w:rsid w:val="0081771B"/>
    <w:rsid w:val="00820DDA"/>
    <w:rsid w:val="008328D5"/>
    <w:rsid w:val="00853DB5"/>
    <w:rsid w:val="008717AE"/>
    <w:rsid w:val="008A20E7"/>
    <w:rsid w:val="009033EB"/>
    <w:rsid w:val="009641F9"/>
    <w:rsid w:val="00966F27"/>
    <w:rsid w:val="009A6AB4"/>
    <w:rsid w:val="009B2441"/>
    <w:rsid w:val="00A45798"/>
    <w:rsid w:val="00A54F05"/>
    <w:rsid w:val="00A56760"/>
    <w:rsid w:val="00AF2389"/>
    <w:rsid w:val="00B155A1"/>
    <w:rsid w:val="00B82560"/>
    <w:rsid w:val="00C62A83"/>
    <w:rsid w:val="00CD1C2C"/>
    <w:rsid w:val="00D03E62"/>
    <w:rsid w:val="00D920A6"/>
    <w:rsid w:val="00DB7A68"/>
    <w:rsid w:val="00E903DF"/>
    <w:rsid w:val="00F860B8"/>
    <w:rsid w:val="00FC737A"/>
    <w:rsid w:val="00FD738E"/>
    <w:rsid w:val="00FF14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qFormat/>
    <w:rsid w:val="00390A4A"/>
    <w:pPr>
      <w:widowControl/>
      <w:spacing w:before="100" w:beforeAutospacing="1" w:after="100" w:afterAutospacing="1"/>
      <w:outlineLvl w:val="2"/>
    </w:pPr>
    <w:rPr>
      <w:rFonts w:ascii="新細明體" w:eastAsia="新細明體" w:hAnsi="新細明體" w:cs="新細明體"/>
      <w:b/>
      <w:bCs/>
      <w:kern w:val="0"/>
      <w:sz w:val="27"/>
      <w:szCs w:val="27"/>
      <w:lang w:bidi="ta-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45798"/>
    <w:pPr>
      <w:spacing w:after="120"/>
      <w:ind w:leftChars="200" w:left="480"/>
    </w:pPr>
    <w:rPr>
      <w:rFonts w:ascii="Times New Roman" w:eastAsia="新細明體" w:hAnsi="Times New Roman" w:cs="Times New Roman"/>
      <w:szCs w:val="24"/>
    </w:rPr>
  </w:style>
  <w:style w:type="character" w:customStyle="1" w:styleId="a4">
    <w:name w:val="本文縮排 字元"/>
    <w:basedOn w:val="a0"/>
    <w:link w:val="a3"/>
    <w:rsid w:val="00A45798"/>
    <w:rPr>
      <w:rFonts w:ascii="Times New Roman" w:eastAsia="新細明體" w:hAnsi="Times New Roman" w:cs="Times New Roman"/>
      <w:szCs w:val="24"/>
    </w:rPr>
  </w:style>
  <w:style w:type="character" w:customStyle="1" w:styleId="30">
    <w:name w:val="標題 3 字元"/>
    <w:basedOn w:val="a0"/>
    <w:link w:val="3"/>
    <w:rsid w:val="00390A4A"/>
    <w:rPr>
      <w:rFonts w:ascii="新細明體" w:eastAsia="新細明體" w:hAnsi="新細明體" w:cs="新細明體"/>
      <w:b/>
      <w:bCs/>
      <w:kern w:val="0"/>
      <w:sz w:val="27"/>
      <w:szCs w:val="27"/>
      <w:lang w:bidi="ta-IN"/>
    </w:rPr>
  </w:style>
  <w:style w:type="paragraph" w:styleId="a5">
    <w:name w:val="Balloon Text"/>
    <w:basedOn w:val="a"/>
    <w:link w:val="a6"/>
    <w:uiPriority w:val="99"/>
    <w:semiHidden/>
    <w:unhideWhenUsed/>
    <w:rsid w:val="00390A4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90A4A"/>
    <w:rPr>
      <w:rFonts w:asciiTheme="majorHAnsi" w:eastAsiaTheme="majorEastAsia" w:hAnsiTheme="majorHAnsi" w:cstheme="majorBidi"/>
      <w:sz w:val="18"/>
      <w:szCs w:val="18"/>
    </w:rPr>
  </w:style>
  <w:style w:type="paragraph" w:customStyle="1" w:styleId="Default">
    <w:name w:val="Default"/>
    <w:rsid w:val="00AF2389"/>
    <w:pPr>
      <w:widowControl w:val="0"/>
      <w:autoSpaceDE w:val="0"/>
      <w:autoSpaceDN w:val="0"/>
      <w:adjustRightInd w:val="0"/>
    </w:pPr>
    <w:rPr>
      <w:rFonts w:ascii="標楷體" w:eastAsia="標楷體" w:hAnsi="Century Gothic" w:cs="標楷體"/>
      <w:color w:val="000000"/>
      <w:kern w:val="0"/>
      <w:szCs w:val="24"/>
    </w:rPr>
  </w:style>
  <w:style w:type="paragraph" w:styleId="a7">
    <w:name w:val="Body Text"/>
    <w:basedOn w:val="a"/>
    <w:link w:val="a8"/>
    <w:rsid w:val="00FD738E"/>
    <w:pPr>
      <w:spacing w:after="120"/>
    </w:pPr>
    <w:rPr>
      <w:rFonts w:ascii="Times New Roman" w:eastAsia="新細明體" w:hAnsi="Times New Roman" w:cs="Times New Roman"/>
      <w:szCs w:val="24"/>
    </w:rPr>
  </w:style>
  <w:style w:type="character" w:customStyle="1" w:styleId="a8">
    <w:name w:val="本文 字元"/>
    <w:basedOn w:val="a0"/>
    <w:link w:val="a7"/>
    <w:rsid w:val="00FD738E"/>
    <w:rPr>
      <w:rFonts w:ascii="Times New Roman" w:eastAsia="新細明體" w:hAnsi="Times New Roman" w:cs="Times New Roman"/>
      <w:szCs w:val="24"/>
    </w:rPr>
  </w:style>
  <w:style w:type="paragraph" w:customStyle="1" w:styleId="a9">
    <w:name w:val="表左"/>
    <w:basedOn w:val="a"/>
    <w:rsid w:val="00FD738E"/>
    <w:pPr>
      <w:spacing w:line="283" w:lineRule="exact"/>
      <w:ind w:left="57" w:right="57"/>
      <w:jc w:val="both"/>
    </w:pPr>
    <w:rPr>
      <w:rFonts w:ascii="Times New Roman" w:eastAsia="新細明體" w:hAnsi="Times New Roman" w:cs="Times New Roman"/>
      <w:sz w:val="20"/>
      <w:szCs w:val="24"/>
    </w:rPr>
  </w:style>
  <w:style w:type="paragraph" w:styleId="aa">
    <w:name w:val="List Paragraph"/>
    <w:basedOn w:val="a"/>
    <w:uiPriority w:val="34"/>
    <w:qFormat/>
    <w:rsid w:val="00FD738E"/>
    <w:pPr>
      <w:ind w:leftChars="200" w:left="480"/>
    </w:pPr>
    <w:rPr>
      <w:rFonts w:ascii="Calibri" w:eastAsia="新細明體" w:hAnsi="Calibri" w:cs="Times New Roman"/>
    </w:rPr>
  </w:style>
  <w:style w:type="paragraph" w:styleId="ab">
    <w:name w:val="No Spacing"/>
    <w:link w:val="ac"/>
    <w:uiPriority w:val="1"/>
    <w:qFormat/>
    <w:rsid w:val="00A54F05"/>
    <w:rPr>
      <w:kern w:val="0"/>
      <w:sz w:val="22"/>
    </w:rPr>
  </w:style>
  <w:style w:type="character" w:customStyle="1" w:styleId="ac">
    <w:name w:val="無間距 字元"/>
    <w:basedOn w:val="a0"/>
    <w:link w:val="ab"/>
    <w:uiPriority w:val="1"/>
    <w:rsid w:val="00A54F05"/>
    <w:rPr>
      <w:kern w:val="0"/>
      <w:sz w:val="22"/>
    </w:rPr>
  </w:style>
  <w:style w:type="paragraph" w:styleId="ad">
    <w:name w:val="header"/>
    <w:basedOn w:val="a"/>
    <w:link w:val="ae"/>
    <w:uiPriority w:val="99"/>
    <w:unhideWhenUsed/>
    <w:rsid w:val="0061453F"/>
    <w:pPr>
      <w:tabs>
        <w:tab w:val="center" w:pos="4153"/>
        <w:tab w:val="right" w:pos="8306"/>
      </w:tabs>
      <w:snapToGrid w:val="0"/>
    </w:pPr>
    <w:rPr>
      <w:sz w:val="20"/>
      <w:szCs w:val="20"/>
    </w:rPr>
  </w:style>
  <w:style w:type="character" w:customStyle="1" w:styleId="ae">
    <w:name w:val="頁首 字元"/>
    <w:basedOn w:val="a0"/>
    <w:link w:val="ad"/>
    <w:uiPriority w:val="99"/>
    <w:rsid w:val="0061453F"/>
    <w:rPr>
      <w:sz w:val="20"/>
      <w:szCs w:val="20"/>
    </w:rPr>
  </w:style>
  <w:style w:type="paragraph" w:styleId="af">
    <w:name w:val="footer"/>
    <w:basedOn w:val="a"/>
    <w:link w:val="af0"/>
    <w:uiPriority w:val="99"/>
    <w:unhideWhenUsed/>
    <w:rsid w:val="0061453F"/>
    <w:pPr>
      <w:tabs>
        <w:tab w:val="center" w:pos="4153"/>
        <w:tab w:val="right" w:pos="8306"/>
      </w:tabs>
      <w:snapToGrid w:val="0"/>
    </w:pPr>
    <w:rPr>
      <w:sz w:val="20"/>
      <w:szCs w:val="20"/>
    </w:rPr>
  </w:style>
  <w:style w:type="character" w:customStyle="1" w:styleId="af0">
    <w:name w:val="頁尾 字元"/>
    <w:basedOn w:val="a0"/>
    <w:link w:val="af"/>
    <w:uiPriority w:val="99"/>
    <w:rsid w:val="0061453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qFormat/>
    <w:rsid w:val="00390A4A"/>
    <w:pPr>
      <w:widowControl/>
      <w:spacing w:before="100" w:beforeAutospacing="1" w:after="100" w:afterAutospacing="1"/>
      <w:outlineLvl w:val="2"/>
    </w:pPr>
    <w:rPr>
      <w:rFonts w:ascii="新細明體" w:eastAsia="新細明體" w:hAnsi="新細明體" w:cs="新細明體"/>
      <w:b/>
      <w:bCs/>
      <w:kern w:val="0"/>
      <w:sz w:val="27"/>
      <w:szCs w:val="27"/>
      <w:lang w:bidi="ta-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45798"/>
    <w:pPr>
      <w:spacing w:after="120"/>
      <w:ind w:leftChars="200" w:left="480"/>
    </w:pPr>
    <w:rPr>
      <w:rFonts w:ascii="Times New Roman" w:eastAsia="新細明體" w:hAnsi="Times New Roman" w:cs="Times New Roman"/>
      <w:szCs w:val="24"/>
    </w:rPr>
  </w:style>
  <w:style w:type="character" w:customStyle="1" w:styleId="a4">
    <w:name w:val="本文縮排 字元"/>
    <w:basedOn w:val="a0"/>
    <w:link w:val="a3"/>
    <w:rsid w:val="00A45798"/>
    <w:rPr>
      <w:rFonts w:ascii="Times New Roman" w:eastAsia="新細明體" w:hAnsi="Times New Roman" w:cs="Times New Roman"/>
      <w:szCs w:val="24"/>
    </w:rPr>
  </w:style>
  <w:style w:type="character" w:customStyle="1" w:styleId="30">
    <w:name w:val="標題 3 字元"/>
    <w:basedOn w:val="a0"/>
    <w:link w:val="3"/>
    <w:rsid w:val="00390A4A"/>
    <w:rPr>
      <w:rFonts w:ascii="新細明體" w:eastAsia="新細明體" w:hAnsi="新細明體" w:cs="新細明體"/>
      <w:b/>
      <w:bCs/>
      <w:kern w:val="0"/>
      <w:sz w:val="27"/>
      <w:szCs w:val="27"/>
      <w:lang w:bidi="ta-IN"/>
    </w:rPr>
  </w:style>
  <w:style w:type="paragraph" w:styleId="a5">
    <w:name w:val="Balloon Text"/>
    <w:basedOn w:val="a"/>
    <w:link w:val="a6"/>
    <w:uiPriority w:val="99"/>
    <w:semiHidden/>
    <w:unhideWhenUsed/>
    <w:rsid w:val="00390A4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90A4A"/>
    <w:rPr>
      <w:rFonts w:asciiTheme="majorHAnsi" w:eastAsiaTheme="majorEastAsia" w:hAnsiTheme="majorHAnsi" w:cstheme="majorBidi"/>
      <w:sz w:val="18"/>
      <w:szCs w:val="18"/>
    </w:rPr>
  </w:style>
  <w:style w:type="paragraph" w:customStyle="1" w:styleId="Default">
    <w:name w:val="Default"/>
    <w:rsid w:val="00AF2389"/>
    <w:pPr>
      <w:widowControl w:val="0"/>
      <w:autoSpaceDE w:val="0"/>
      <w:autoSpaceDN w:val="0"/>
      <w:adjustRightInd w:val="0"/>
    </w:pPr>
    <w:rPr>
      <w:rFonts w:ascii="標楷體" w:eastAsia="標楷體" w:hAnsi="Century Gothic" w:cs="標楷體"/>
      <w:color w:val="000000"/>
      <w:kern w:val="0"/>
      <w:szCs w:val="24"/>
    </w:rPr>
  </w:style>
  <w:style w:type="paragraph" w:styleId="a7">
    <w:name w:val="Body Text"/>
    <w:basedOn w:val="a"/>
    <w:link w:val="a8"/>
    <w:rsid w:val="00FD738E"/>
    <w:pPr>
      <w:spacing w:after="120"/>
    </w:pPr>
    <w:rPr>
      <w:rFonts w:ascii="Times New Roman" w:eastAsia="新細明體" w:hAnsi="Times New Roman" w:cs="Times New Roman"/>
      <w:szCs w:val="24"/>
    </w:rPr>
  </w:style>
  <w:style w:type="character" w:customStyle="1" w:styleId="a8">
    <w:name w:val="本文 字元"/>
    <w:basedOn w:val="a0"/>
    <w:link w:val="a7"/>
    <w:rsid w:val="00FD738E"/>
    <w:rPr>
      <w:rFonts w:ascii="Times New Roman" w:eastAsia="新細明體" w:hAnsi="Times New Roman" w:cs="Times New Roman"/>
      <w:szCs w:val="24"/>
    </w:rPr>
  </w:style>
  <w:style w:type="paragraph" w:customStyle="1" w:styleId="a9">
    <w:name w:val="表左"/>
    <w:basedOn w:val="a"/>
    <w:rsid w:val="00FD738E"/>
    <w:pPr>
      <w:spacing w:line="283" w:lineRule="exact"/>
      <w:ind w:left="57" w:right="57"/>
      <w:jc w:val="both"/>
    </w:pPr>
    <w:rPr>
      <w:rFonts w:ascii="Times New Roman" w:eastAsia="新細明體" w:hAnsi="Times New Roman" w:cs="Times New Roman"/>
      <w:sz w:val="20"/>
      <w:szCs w:val="24"/>
    </w:rPr>
  </w:style>
  <w:style w:type="paragraph" w:styleId="aa">
    <w:name w:val="List Paragraph"/>
    <w:basedOn w:val="a"/>
    <w:uiPriority w:val="34"/>
    <w:qFormat/>
    <w:rsid w:val="00FD738E"/>
    <w:pPr>
      <w:ind w:leftChars="200" w:left="480"/>
    </w:pPr>
    <w:rPr>
      <w:rFonts w:ascii="Calibri" w:eastAsia="新細明體" w:hAnsi="Calibri" w:cs="Times New Roman"/>
    </w:rPr>
  </w:style>
  <w:style w:type="paragraph" w:styleId="ab">
    <w:name w:val="No Spacing"/>
    <w:link w:val="ac"/>
    <w:uiPriority w:val="1"/>
    <w:qFormat/>
    <w:rsid w:val="00A54F05"/>
    <w:rPr>
      <w:kern w:val="0"/>
      <w:sz w:val="22"/>
    </w:rPr>
  </w:style>
  <w:style w:type="character" w:customStyle="1" w:styleId="ac">
    <w:name w:val="無間距 字元"/>
    <w:basedOn w:val="a0"/>
    <w:link w:val="ab"/>
    <w:uiPriority w:val="1"/>
    <w:rsid w:val="00A54F05"/>
    <w:rPr>
      <w:kern w:val="0"/>
      <w:sz w:val="22"/>
    </w:rPr>
  </w:style>
  <w:style w:type="paragraph" w:styleId="ad">
    <w:name w:val="header"/>
    <w:basedOn w:val="a"/>
    <w:link w:val="ae"/>
    <w:uiPriority w:val="99"/>
    <w:unhideWhenUsed/>
    <w:rsid w:val="0061453F"/>
    <w:pPr>
      <w:tabs>
        <w:tab w:val="center" w:pos="4153"/>
        <w:tab w:val="right" w:pos="8306"/>
      </w:tabs>
      <w:snapToGrid w:val="0"/>
    </w:pPr>
    <w:rPr>
      <w:sz w:val="20"/>
      <w:szCs w:val="20"/>
    </w:rPr>
  </w:style>
  <w:style w:type="character" w:customStyle="1" w:styleId="ae">
    <w:name w:val="頁首 字元"/>
    <w:basedOn w:val="a0"/>
    <w:link w:val="ad"/>
    <w:uiPriority w:val="99"/>
    <w:rsid w:val="0061453F"/>
    <w:rPr>
      <w:sz w:val="20"/>
      <w:szCs w:val="20"/>
    </w:rPr>
  </w:style>
  <w:style w:type="paragraph" w:styleId="af">
    <w:name w:val="footer"/>
    <w:basedOn w:val="a"/>
    <w:link w:val="af0"/>
    <w:uiPriority w:val="99"/>
    <w:unhideWhenUsed/>
    <w:rsid w:val="0061453F"/>
    <w:pPr>
      <w:tabs>
        <w:tab w:val="center" w:pos="4153"/>
        <w:tab w:val="right" w:pos="8306"/>
      </w:tabs>
      <w:snapToGrid w:val="0"/>
    </w:pPr>
    <w:rPr>
      <w:sz w:val="20"/>
      <w:szCs w:val="20"/>
    </w:rPr>
  </w:style>
  <w:style w:type="character" w:customStyle="1" w:styleId="af0">
    <w:name w:val="頁尾 字元"/>
    <w:basedOn w:val="a0"/>
    <w:link w:val="af"/>
    <w:uiPriority w:val="99"/>
    <w:rsid w:val="0061453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E8DBD-4F1F-4181-8146-4743AE78C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30</Pages>
  <Words>1581</Words>
  <Characters>9014</Characters>
  <Application>Microsoft Office Word</Application>
  <DocSecurity>0</DocSecurity>
  <Lines>75</Lines>
  <Paragraphs>21</Paragraphs>
  <ScaleCrop>false</ScaleCrop>
  <Company>mycat</Company>
  <LinksUpToDate>false</LinksUpToDate>
  <CharactersWithSpaces>10574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SuperXP</dc:creator>
  <cp:keywords/>
  <dc:description/>
  <cp:lastModifiedBy>SuperXP</cp:lastModifiedBy>
  <cp:revision>47</cp:revision>
  <cp:lastPrinted>2015-03-06T10:58:00Z</cp:lastPrinted>
  <dcterms:created xsi:type="dcterms:W3CDTF">2015-03-06T09:35:00Z</dcterms:created>
  <dcterms:modified xsi:type="dcterms:W3CDTF">2015-03-10T03:18:00Z</dcterms:modified>
</cp:coreProperties>
</file>