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9BF1D" w14:textId="77777777" w:rsidR="00194562" w:rsidRPr="009E557A" w:rsidRDefault="009E557A" w:rsidP="00194562">
      <w:pPr>
        <w:pStyle w:val="Web"/>
        <w:spacing w:before="75" w:beforeAutospacing="0" w:after="150" w:afterAutospacing="0" w:line="300" w:lineRule="atLeast"/>
        <w:ind w:left="150"/>
        <w:jc w:val="center"/>
        <w:textAlignment w:val="top"/>
        <w:rPr>
          <w:rFonts w:ascii="標楷體" w:eastAsia="標楷體" w:hAnsi="標楷體"/>
          <w:color w:val="000000" w:themeColor="text1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「</w:t>
      </w:r>
      <w:r w:rsidR="00651C7E" w:rsidRPr="009E557A">
        <w:rPr>
          <w:rFonts w:ascii="標楷體" w:eastAsia="標楷體" w:hAnsi="標楷體" w:hint="eastAsia"/>
          <w:color w:val="000000" w:themeColor="text1"/>
          <w:sz w:val="36"/>
          <w:szCs w:val="36"/>
        </w:rPr>
        <w:t>高雄</w:t>
      </w:r>
      <w:r w:rsidR="00651C7E" w:rsidRPr="009E557A">
        <w:rPr>
          <w:rFonts w:ascii="標楷體" w:eastAsia="標楷體" w:hAnsi="標楷體"/>
          <w:color w:val="000000" w:themeColor="text1"/>
          <w:sz w:val="36"/>
          <w:szCs w:val="36"/>
        </w:rPr>
        <w:t>市除草劑管理自治條例</w:t>
      </w: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」</w:t>
      </w:r>
      <w:r w:rsidR="00651C7E" w:rsidRPr="009E557A">
        <w:rPr>
          <w:rFonts w:ascii="標楷體" w:eastAsia="標楷體" w:hAnsi="標楷體" w:hint="eastAsia"/>
          <w:color w:val="000000" w:themeColor="text1"/>
          <w:sz w:val="36"/>
          <w:szCs w:val="36"/>
        </w:rPr>
        <w:t>草案</w:t>
      </w:r>
    </w:p>
    <w:p w14:paraId="410593E0" w14:textId="77777777" w:rsidR="003B3B54" w:rsidRDefault="00651C7E" w:rsidP="00CB73DD">
      <w:pPr>
        <w:pStyle w:val="HTML"/>
        <w:shd w:val="clear" w:color="auto" w:fill="FFFFFF"/>
        <w:spacing w:before="150" w:after="150" w:line="36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060DD">
        <w:rPr>
          <w:rFonts w:ascii="標楷體" w:eastAsia="標楷體" w:hAnsi="標楷體"/>
          <w:color w:val="000000" w:themeColor="text1"/>
          <w:sz w:val="28"/>
          <w:szCs w:val="28"/>
        </w:rPr>
        <w:t xml:space="preserve">第一條　　</w:t>
      </w:r>
      <w:r w:rsidRPr="00B060DD">
        <w:rPr>
          <w:rFonts w:ascii="標楷體" w:eastAsia="標楷體" w:hAnsi="標楷體" w:hint="eastAsia"/>
          <w:color w:val="000000" w:themeColor="text1"/>
          <w:sz w:val="28"/>
          <w:szCs w:val="28"/>
        </w:rPr>
        <w:t>高雄</w:t>
      </w:r>
      <w:r w:rsidRPr="00B060DD">
        <w:rPr>
          <w:rFonts w:ascii="標楷體" w:eastAsia="標楷體" w:hAnsi="標楷體"/>
          <w:color w:val="000000" w:themeColor="text1"/>
          <w:sz w:val="28"/>
          <w:szCs w:val="28"/>
        </w:rPr>
        <w:t>市(以下簡稱本市)為管理除草劑販賣及使用，俾維</w:t>
      </w:r>
      <w:r w:rsidR="004E6ABF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4E6AB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Pr="00B060DD">
        <w:rPr>
          <w:rFonts w:ascii="標楷體" w:eastAsia="標楷體" w:hAnsi="標楷體"/>
          <w:color w:val="000000" w:themeColor="text1"/>
          <w:sz w:val="28"/>
          <w:szCs w:val="28"/>
        </w:rPr>
        <w:t>護環境生態與市民健康，特制定本自治條例。</w:t>
      </w:r>
      <w:r w:rsidRPr="00B060DD">
        <w:rPr>
          <w:rFonts w:ascii="標楷體" w:eastAsia="標楷體" w:hAnsi="標楷體"/>
          <w:color w:val="000000" w:themeColor="text1"/>
          <w:sz w:val="28"/>
          <w:szCs w:val="28"/>
        </w:rPr>
        <w:br/>
        <w:t>第二條　　本自治條例主管機關為</w:t>
      </w:r>
      <w:r w:rsidRPr="00B060DD">
        <w:rPr>
          <w:rFonts w:ascii="標楷體" w:eastAsia="標楷體" w:hAnsi="標楷體" w:hint="eastAsia"/>
          <w:color w:val="000000" w:themeColor="text1"/>
          <w:sz w:val="28"/>
          <w:szCs w:val="28"/>
        </w:rPr>
        <w:t>高雄</w:t>
      </w:r>
      <w:r w:rsidRPr="00B060DD">
        <w:rPr>
          <w:rFonts w:ascii="標楷體" w:eastAsia="標楷體" w:hAnsi="標楷體"/>
          <w:color w:val="000000" w:themeColor="text1"/>
          <w:sz w:val="28"/>
          <w:szCs w:val="28"/>
        </w:rPr>
        <w:t>市政府環境保護局</w:t>
      </w:r>
    </w:p>
    <w:p w14:paraId="0E06D823" w14:textId="204E72E5" w:rsidR="00CB73DD" w:rsidRPr="00B060DD" w:rsidRDefault="00651C7E" w:rsidP="00CB73DD">
      <w:pPr>
        <w:pStyle w:val="HTML"/>
        <w:shd w:val="clear" w:color="auto" w:fill="FFFFFF"/>
        <w:spacing w:before="150" w:after="150" w:line="360" w:lineRule="atLeast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B060DD">
        <w:rPr>
          <w:rFonts w:ascii="標楷體" w:eastAsia="標楷體" w:hAnsi="標楷體"/>
          <w:color w:val="000000" w:themeColor="text1"/>
          <w:sz w:val="28"/>
          <w:szCs w:val="28"/>
        </w:rPr>
        <w:t>第三條　　本自治條例所稱除草劑，指依農藥管理法規定，經中央</w:t>
      </w:r>
      <w:r w:rsidR="004E6ABF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4E6AB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Pr="00B060DD">
        <w:rPr>
          <w:rFonts w:ascii="標楷體" w:eastAsia="標楷體" w:hAnsi="標楷體"/>
          <w:color w:val="000000" w:themeColor="text1"/>
          <w:sz w:val="28"/>
          <w:szCs w:val="28"/>
        </w:rPr>
        <w:t>主管機關核准登記，並發給許可證之除草劑。</w:t>
      </w:r>
      <w:r w:rsidRPr="00B060DD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Pr="004E6ABF">
        <w:rPr>
          <w:rFonts w:ascii="標楷體" w:eastAsia="標楷體" w:hAnsi="標楷體"/>
          <w:color w:val="000000" w:themeColor="text1"/>
          <w:sz w:val="28"/>
          <w:szCs w:val="28"/>
        </w:rPr>
        <w:t>第四條</w:t>
      </w:r>
      <w:r w:rsidR="0082476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5F075D">
        <w:rPr>
          <w:rFonts w:ascii="標楷體" w:eastAsia="標楷體" w:hAnsi="標楷體"/>
          <w:color w:val="000000" w:themeColor="text1"/>
          <w:sz w:val="28"/>
          <w:szCs w:val="28"/>
        </w:rPr>
        <w:t xml:space="preserve">   </w:t>
      </w:r>
      <w:r w:rsidR="003A1C8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本市區域</w:t>
      </w:r>
      <w:r w:rsidR="00CB73DD" w:rsidRPr="00B060DD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範圍內禁止使用除草劑</w:t>
      </w:r>
      <w:r w:rsidR="003A1C8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，但符合下列情形之</w:t>
      </w:r>
      <w:proofErr w:type="gramStart"/>
      <w:r w:rsidR="003A1C8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一</w:t>
      </w:r>
      <w:proofErr w:type="gramEnd"/>
      <w:r w:rsidR="005F075D">
        <w:rPr>
          <w:rFonts w:ascii="標楷體" w:eastAsia="標楷體" w:hAnsi="標楷體" w:cs="細明體"/>
          <w:color w:val="000000" w:themeColor="text1"/>
          <w:sz w:val="28"/>
          <w:szCs w:val="28"/>
        </w:rPr>
        <w:br/>
        <w:t xml:space="preserve">          </w:t>
      </w:r>
      <w:r w:rsidR="003A1C8E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者，不在此限</w:t>
      </w:r>
      <w:r w:rsidR="00CB73DD" w:rsidRPr="00B060DD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：</w:t>
      </w:r>
    </w:p>
    <w:p w14:paraId="379E6F70" w14:textId="14037B4D" w:rsidR="00CB73DD" w:rsidRPr="00B060DD" w:rsidRDefault="0082476C" w:rsidP="00CB73D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 xml:space="preserve">       </w:t>
      </w:r>
      <w:r w:rsidR="00CB73DD" w:rsidRPr="00B060DD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一、</w:t>
      </w:r>
      <w:r w:rsidR="003A1C8E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依</w:t>
      </w:r>
      <w:r w:rsidR="00CB73DD" w:rsidRPr="00B060DD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都市計畫</w:t>
      </w:r>
      <w:r w:rsidR="003A1C8E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或區域計畫編定為</w:t>
      </w:r>
      <w:r w:rsidR="00CB73DD" w:rsidRPr="00B060DD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農業區之土地。</w:t>
      </w:r>
    </w:p>
    <w:p w14:paraId="5425E26B" w14:textId="0100072F" w:rsidR="00CB73DD" w:rsidRPr="00B060DD" w:rsidRDefault="00223BF0" w:rsidP="003A1C8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 xml:space="preserve">       </w:t>
      </w:r>
      <w:r w:rsidR="00F80A24" w:rsidRPr="00B060DD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二、</w:t>
      </w:r>
      <w:r w:rsidR="003A1C8E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有事實證明於本自治條例生效前</w:t>
      </w:r>
      <w:r w:rsidR="003A1C8E" w:rsidRPr="003A1C8E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實際從事農</w:t>
      </w:r>
      <w:r w:rsidR="003A1C8E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業</w:t>
      </w:r>
      <w:r w:rsidR="003A1C8E" w:rsidRPr="003A1C8E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藝及園藝</w:t>
      </w:r>
      <w:r w:rsidR="00A64E60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 xml:space="preserve">  </w:t>
      </w:r>
      <w:r w:rsidR="00A64E60"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  <w:br/>
      </w:r>
      <w:r w:rsidR="00A64E60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 xml:space="preserve">           </w:t>
      </w:r>
      <w:r w:rsidR="003A1C8E" w:rsidRPr="003A1C8E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使用之土地，及其他從</w:t>
      </w:r>
      <w:proofErr w:type="gramStart"/>
      <w:r w:rsidR="003A1C8E" w:rsidRPr="003A1C8E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來作</w:t>
      </w:r>
      <w:proofErr w:type="gramEnd"/>
      <w:r w:rsidR="003A1C8E" w:rsidRPr="003A1C8E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農業使用之土地</w:t>
      </w:r>
      <w:r w:rsidR="00CB73DD" w:rsidRPr="00B060DD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。</w:t>
      </w:r>
    </w:p>
    <w:p w14:paraId="687C84C0" w14:textId="76FDB7F6" w:rsidR="00CB73DD" w:rsidRPr="00B060DD" w:rsidRDefault="00223BF0" w:rsidP="00CB73D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rPr>
          <w:rFonts w:ascii="標楷體" w:eastAsia="標楷體" w:hAnsi="標楷體" w:cs="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 xml:space="preserve">       </w:t>
      </w:r>
      <w:r w:rsidR="00CB73DD" w:rsidRPr="00B060DD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三</w:t>
      </w:r>
      <w:r w:rsidR="0082476C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 xml:space="preserve"> </w:t>
      </w:r>
      <w:r w:rsidR="009B5397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、</w:t>
      </w:r>
      <w:r w:rsidR="00CB73DD" w:rsidRPr="00B060DD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其他經主管機關</w:t>
      </w:r>
      <w:r w:rsidR="009B5397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審查後指定</w:t>
      </w:r>
      <w:r w:rsidR="00CB73DD" w:rsidRPr="00B060DD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公告之地區。</w:t>
      </w:r>
    </w:p>
    <w:p w14:paraId="0BFD9B89" w14:textId="40761433" w:rsidR="00295ADB" w:rsidRDefault="00223BF0" w:rsidP="00223B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006CA6" w:rsidRPr="00B060DD">
        <w:rPr>
          <w:rFonts w:ascii="標楷體" w:eastAsia="標楷體" w:hAnsi="標楷體"/>
          <w:color w:val="000000" w:themeColor="text1"/>
          <w:sz w:val="28"/>
          <w:szCs w:val="28"/>
        </w:rPr>
        <w:t>前項第一</w:t>
      </w:r>
      <w:r w:rsidR="00006CA6" w:rsidRPr="00B060DD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0C55CA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款</w:t>
      </w:r>
      <w:r w:rsidR="00006CA6" w:rsidRPr="00B060DD">
        <w:rPr>
          <w:rFonts w:ascii="標楷體" w:eastAsia="標楷體" w:hAnsi="標楷體" w:cs="細明體" w:hint="eastAsia"/>
          <w:color w:val="000000" w:themeColor="text1"/>
          <w:kern w:val="0"/>
          <w:sz w:val="28"/>
          <w:szCs w:val="28"/>
        </w:rPr>
        <w:t>土地範圍內，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環保局得</w:t>
      </w:r>
      <w:r w:rsidR="000C55CA">
        <w:rPr>
          <w:rFonts w:ascii="標楷體" w:eastAsia="標楷體" w:hAnsi="標楷體" w:hint="eastAsia"/>
          <w:color w:val="000000" w:themeColor="text1"/>
          <w:sz w:val="28"/>
          <w:szCs w:val="28"/>
        </w:rPr>
        <w:t>以生態維持或環境保</w:t>
      </w:r>
      <w:r w:rsidR="00A64E60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A64E6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0C55CA">
        <w:rPr>
          <w:rFonts w:ascii="標楷體" w:eastAsia="標楷體" w:hAnsi="標楷體" w:hint="eastAsia"/>
          <w:color w:val="000000" w:themeColor="text1"/>
          <w:sz w:val="28"/>
          <w:szCs w:val="28"/>
        </w:rPr>
        <w:t>護所必要，指定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公告一定區域範圍不得使用除草劑。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br/>
        <w:t>第五條</w:t>
      </w:r>
      <w:r w:rsidR="0082476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農藥販賣業者販售除草劑應遵守下列事項：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295AD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一</w:t>
      </w:r>
      <w:r w:rsidR="00295AD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除草劑之販售對象，以具備農民資格者為限。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295AD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二</w:t>
      </w:r>
      <w:r w:rsidR="00295AD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販售除草劑時，應教育宣導使用者安全使用除草劑、操</w:t>
      </w:r>
      <w:r w:rsidR="00295ADB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295AD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作及防護相關知識，並於販售證明中記載之。 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295ADB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   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三</w:t>
      </w:r>
      <w:r w:rsidR="00295AD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登記購買者姓名、住址、年齡、聯絡方式、購買除草劑</w:t>
      </w:r>
      <w:r w:rsidR="00295AD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295ADB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295AD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之名稱及數量，並保存三年。購買者拒絕登記，不得售</w:t>
      </w:r>
      <w:r w:rsidR="00295AD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295ADB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295AD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予除草劑。</w:t>
      </w:r>
    </w:p>
    <w:p w14:paraId="1B448BD2" w14:textId="77777777" w:rsidR="00651C7E" w:rsidRPr="00295ADB" w:rsidRDefault="00295ADB" w:rsidP="00223BF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四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開具載明除草劑之名稱、數量與其使用範圍、購買者及</w:t>
      </w:r>
      <w:r>
        <w:rPr>
          <w:rFonts w:ascii="標楷體" w:eastAsia="標楷體" w:hAnsi="標楷體"/>
          <w:color w:val="000000" w:themeColor="text1"/>
          <w:sz w:val="28"/>
          <w:szCs w:val="28"/>
        </w:rPr>
        <w:br/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販賣業者資訊之販售證明予購買者。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br/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五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除草劑購買者未檢具前次使用紀錄表者，不得售予除草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 w:themeColor="text1"/>
          <w:sz w:val="28"/>
          <w:szCs w:val="28"/>
        </w:rPr>
        <w:br/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劑。但首次向其購買除草劑者，不在此限。 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br/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六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農藥販賣業者對於前款使用紀錄表應予收執並保存三</w:t>
      </w:r>
      <w:r>
        <w:rPr>
          <w:rFonts w:ascii="標楷體" w:eastAsia="標楷體" w:hAnsi="標楷體"/>
          <w:color w:val="000000" w:themeColor="text1"/>
          <w:sz w:val="28"/>
          <w:szCs w:val="28"/>
        </w:rPr>
        <w:br/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年，以供環保局查核。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br/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前項第五款使用紀錄表，由購買者於除草劑使用後填載；其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 w:themeColor="text1"/>
          <w:sz w:val="28"/>
          <w:szCs w:val="28"/>
        </w:rPr>
        <w:br/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格式由環保局另定之。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br/>
        <w:t>第六條 前條所稱農民資格，指符合下列要件之一者，並檢具相關證</w:t>
      </w:r>
      <w:r>
        <w:rPr>
          <w:rFonts w:ascii="標楷體" w:eastAsia="標楷體" w:hAnsi="標楷體"/>
          <w:color w:val="000000" w:themeColor="text1"/>
          <w:sz w:val="28"/>
          <w:szCs w:val="28"/>
        </w:rPr>
        <w:br/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明文件：</w:t>
      </w:r>
    </w:p>
    <w:p w14:paraId="2FB4C1D8" w14:textId="4150C270" w:rsidR="00F65D9E" w:rsidRDefault="00295ADB" w:rsidP="00295ADB">
      <w:pPr>
        <w:pStyle w:val="Web"/>
        <w:spacing w:before="75" w:beforeAutospacing="0" w:after="150" w:afterAutospacing="0" w:line="300" w:lineRule="atLeast"/>
        <w:ind w:left="150"/>
        <w:textAlignment w:val="top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具有農保資格，並提出農會出具之證明文件。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br/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具有全民健康保險第三類保險資格(從事農業)，並提出</w:t>
      </w:r>
      <w:r>
        <w:rPr>
          <w:rFonts w:ascii="標楷體" w:eastAsia="標楷體" w:hAnsi="標楷體"/>
          <w:color w:val="000000" w:themeColor="text1"/>
          <w:sz w:val="28"/>
          <w:szCs w:val="28"/>
        </w:rPr>
        <w:br/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衛生福利部中央健康保險署出具之證明文件。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br/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具有農會會員資格，並提出農會出具之證明文件。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br/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四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本市農業區或保護區土地所有權人實際從事農業生產，</w:t>
      </w:r>
      <w:r>
        <w:rPr>
          <w:rFonts w:ascii="標楷體" w:eastAsia="標楷體" w:hAnsi="標楷體"/>
          <w:color w:val="000000" w:themeColor="text1"/>
          <w:sz w:val="28"/>
          <w:szCs w:val="28"/>
        </w:rPr>
        <w:br/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並提出土地所有權狀影本及實際從事農業生產之切結</w:t>
      </w:r>
      <w:r>
        <w:rPr>
          <w:rFonts w:ascii="標楷體" w:eastAsia="標楷體" w:hAnsi="標楷體"/>
          <w:color w:val="000000" w:themeColor="text1"/>
          <w:sz w:val="28"/>
          <w:szCs w:val="28"/>
        </w:rPr>
        <w:br/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      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書。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br/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五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使用本市農業區或保護區土地實際從事農業生產，並提</w:t>
      </w:r>
      <w:r>
        <w:rPr>
          <w:rFonts w:ascii="標楷體" w:eastAsia="標楷體" w:hAnsi="標楷體"/>
          <w:color w:val="000000" w:themeColor="text1"/>
          <w:sz w:val="28"/>
          <w:szCs w:val="28"/>
        </w:rPr>
        <w:br/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出土地所有權人同意使用之證明文件、土地所有權狀影</w:t>
      </w:r>
      <w:r>
        <w:rPr>
          <w:rFonts w:ascii="標楷體" w:eastAsia="標楷體" w:hAnsi="標楷體"/>
          <w:color w:val="000000" w:themeColor="text1"/>
          <w:sz w:val="28"/>
          <w:szCs w:val="28"/>
        </w:rPr>
        <w:br/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本及實際從事農業生產之切結書。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br/>
        <w:t>第七條 環保局</w:t>
      </w:r>
      <w:r w:rsidR="00F65D9E">
        <w:rPr>
          <w:rFonts w:ascii="標楷體" w:eastAsia="標楷體" w:hAnsi="標楷體" w:hint="eastAsia"/>
          <w:color w:val="000000" w:themeColor="text1"/>
          <w:sz w:val="28"/>
          <w:szCs w:val="28"/>
        </w:rPr>
        <w:t>對於疑似使用除草劑之區域，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得</w:t>
      </w:r>
      <w:r w:rsidR="00F65D9E">
        <w:rPr>
          <w:rFonts w:ascii="標楷體" w:eastAsia="標楷體" w:hAnsi="標楷體" w:hint="eastAsia"/>
          <w:color w:val="000000" w:themeColor="text1"/>
          <w:sz w:val="28"/>
          <w:szCs w:val="28"/>
        </w:rPr>
        <w:t>於必要範圍內強制</w:t>
      </w:r>
      <w:r w:rsidR="00A64E60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A64E6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F65D9E">
        <w:rPr>
          <w:rFonts w:ascii="標楷體" w:eastAsia="標楷體" w:hAnsi="標楷體" w:hint="eastAsia"/>
          <w:color w:val="000000" w:themeColor="text1"/>
          <w:sz w:val="28"/>
          <w:szCs w:val="28"/>
        </w:rPr>
        <w:t>採集區域內之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土壤、</w:t>
      </w:r>
      <w:proofErr w:type="gramStart"/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水樣及動</w:t>
      </w:r>
      <w:r w:rsidR="00F65D9E">
        <w:rPr>
          <w:rFonts w:ascii="標楷體" w:eastAsia="標楷體" w:hAnsi="標楷體" w:hint="eastAsia"/>
          <w:color w:val="000000" w:themeColor="text1"/>
          <w:sz w:val="28"/>
          <w:szCs w:val="28"/>
        </w:rPr>
        <w:t>物</w:t>
      </w:r>
      <w:proofErr w:type="gramEnd"/>
      <w:r w:rsidR="00F65D9E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植物等檢體，並</w:t>
      </w:r>
      <w:proofErr w:type="gramStart"/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得</w:t>
      </w:r>
      <w:r w:rsidR="00F65D9E">
        <w:rPr>
          <w:rFonts w:ascii="標楷體" w:eastAsia="標楷體" w:hAnsi="標楷體" w:hint="eastAsia"/>
          <w:color w:val="000000" w:themeColor="text1"/>
          <w:sz w:val="28"/>
          <w:szCs w:val="28"/>
        </w:rPr>
        <w:t>命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土</w:t>
      </w:r>
      <w:proofErr w:type="gramEnd"/>
      <w:r w:rsidR="00A64E60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A64E6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地所有人</w:t>
      </w:r>
      <w:r w:rsidR="00F65D9E">
        <w:rPr>
          <w:rFonts w:ascii="標楷體" w:eastAsia="標楷體" w:hAnsi="標楷體" w:hint="eastAsia"/>
          <w:color w:val="000000" w:themeColor="text1"/>
          <w:sz w:val="28"/>
          <w:szCs w:val="28"/>
        </w:rPr>
        <w:t>、使用人或管理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人提出說明。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br/>
        <w:t>第八條 除草劑之使用違反第四條規定者，處新臺幣五千元以上五</w:t>
      </w:r>
      <w:r>
        <w:rPr>
          <w:rFonts w:ascii="標楷體" w:eastAsia="標楷體" w:hAnsi="標楷體"/>
          <w:color w:val="000000" w:themeColor="text1"/>
          <w:sz w:val="28"/>
          <w:szCs w:val="28"/>
        </w:rPr>
        <w:br/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萬元以下罰鍰。</w:t>
      </w:r>
    </w:p>
    <w:p w14:paraId="447D4B0B" w14:textId="5ABF07F5" w:rsidR="00F65D9E" w:rsidRDefault="00A64E60" w:rsidP="00295ADB">
      <w:pPr>
        <w:pStyle w:val="Web"/>
        <w:spacing w:before="75" w:beforeAutospacing="0" w:after="150" w:afterAutospacing="0" w:line="300" w:lineRule="atLeast"/>
        <w:ind w:left="150"/>
        <w:textAlignment w:val="top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行政機關或公法人違反</w:t>
      </w:r>
      <w:r w:rsidR="00F65D9E">
        <w:rPr>
          <w:rFonts w:ascii="標楷體" w:eastAsia="標楷體" w:hAnsi="標楷體" w:hint="eastAsia"/>
          <w:color w:val="000000" w:themeColor="text1"/>
          <w:sz w:val="28"/>
          <w:szCs w:val="28"/>
        </w:rPr>
        <w:t>前項規定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F65D9E">
        <w:rPr>
          <w:rFonts w:ascii="標楷體" w:eastAsia="標楷體" w:hAnsi="標楷體" w:hint="eastAsia"/>
          <w:color w:val="000000" w:themeColor="text1"/>
          <w:sz w:val="28"/>
          <w:szCs w:val="28"/>
        </w:rPr>
        <w:t>得處五萬元以上十萬元</w:t>
      </w:r>
      <w:r>
        <w:rPr>
          <w:rFonts w:ascii="標楷體" w:eastAsia="標楷體" w:hAnsi="標楷體"/>
          <w:color w:val="000000" w:themeColor="text1"/>
          <w:sz w:val="28"/>
          <w:szCs w:val="28"/>
        </w:rPr>
        <w:br/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F65D9E">
        <w:rPr>
          <w:rFonts w:ascii="標楷體" w:eastAsia="標楷體" w:hAnsi="標楷體" w:hint="eastAsia"/>
          <w:color w:val="000000" w:themeColor="text1"/>
          <w:sz w:val="28"/>
          <w:szCs w:val="28"/>
        </w:rPr>
        <w:t>以下罰鍰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15B4BB17" w14:textId="50E12B4E" w:rsidR="00F65D9E" w:rsidRDefault="00651C7E" w:rsidP="00295ADB">
      <w:pPr>
        <w:pStyle w:val="Web"/>
        <w:spacing w:before="75" w:beforeAutospacing="0" w:after="150" w:afterAutospacing="0" w:line="300" w:lineRule="atLeast"/>
        <w:ind w:left="150"/>
        <w:textAlignment w:val="top"/>
        <w:rPr>
          <w:rFonts w:ascii="標楷體" w:eastAsia="標楷體" w:hAnsi="標楷體"/>
          <w:color w:val="000000" w:themeColor="text1"/>
          <w:sz w:val="28"/>
          <w:szCs w:val="28"/>
        </w:rPr>
      </w:pPr>
      <w:r w:rsidRPr="00B060DD">
        <w:rPr>
          <w:rFonts w:ascii="標楷體" w:eastAsia="標楷體" w:hAnsi="標楷體"/>
          <w:color w:val="000000" w:themeColor="text1"/>
          <w:sz w:val="28"/>
          <w:szCs w:val="28"/>
        </w:rPr>
        <w:t>第九條 農藥販賣業者違反第五條第一項規定者，處新臺幣五千元</w:t>
      </w:r>
      <w:r w:rsidR="0082476C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82476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Pr="00B060DD">
        <w:rPr>
          <w:rFonts w:ascii="標楷體" w:eastAsia="標楷體" w:hAnsi="標楷體"/>
          <w:color w:val="000000" w:themeColor="text1"/>
          <w:sz w:val="28"/>
          <w:szCs w:val="28"/>
        </w:rPr>
        <w:t>以上五萬元以下罰鍰。 </w:t>
      </w:r>
      <w:r w:rsidRPr="00B060DD">
        <w:rPr>
          <w:rFonts w:ascii="標楷體" w:eastAsia="標楷體" w:hAnsi="標楷體"/>
          <w:color w:val="000000" w:themeColor="text1"/>
          <w:sz w:val="28"/>
          <w:szCs w:val="28"/>
        </w:rPr>
        <w:br/>
        <w:t>第十條 無故規避、妨礙或拒絕第七條之行政檢查</w:t>
      </w:r>
      <w:r w:rsidR="00F65D9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="00F65D9E">
        <w:rPr>
          <w:rFonts w:ascii="標楷體" w:eastAsia="標楷體" w:hAnsi="標楷體" w:hint="eastAsia"/>
          <w:color w:val="000000" w:themeColor="text1"/>
          <w:sz w:val="28"/>
          <w:szCs w:val="28"/>
        </w:rPr>
        <w:t>或經命其</w:t>
      </w:r>
      <w:proofErr w:type="gramEnd"/>
      <w:r w:rsidR="00F65D9E">
        <w:rPr>
          <w:rFonts w:ascii="標楷體" w:eastAsia="標楷體" w:hAnsi="標楷體" w:hint="eastAsia"/>
          <w:color w:val="000000" w:themeColor="text1"/>
          <w:sz w:val="28"/>
          <w:szCs w:val="28"/>
        </w:rPr>
        <w:t>提出</w:t>
      </w:r>
      <w:r w:rsidR="00A64E60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A64E6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F65D9E">
        <w:rPr>
          <w:rFonts w:ascii="標楷體" w:eastAsia="標楷體" w:hAnsi="標楷體" w:hint="eastAsia"/>
          <w:color w:val="000000" w:themeColor="text1"/>
          <w:sz w:val="28"/>
          <w:szCs w:val="28"/>
        </w:rPr>
        <w:t>說明仍拒絕或未提出說明者</w:t>
      </w:r>
      <w:r w:rsidRPr="00B060DD">
        <w:rPr>
          <w:rFonts w:ascii="標楷體" w:eastAsia="標楷體" w:hAnsi="標楷體"/>
          <w:color w:val="000000" w:themeColor="text1"/>
          <w:sz w:val="28"/>
          <w:szCs w:val="28"/>
        </w:rPr>
        <w:t>，處新臺幣五千元以上五萬元</w:t>
      </w:r>
      <w:r w:rsidR="00A64E60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="00A64E6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Pr="00B060DD">
        <w:rPr>
          <w:rFonts w:ascii="標楷體" w:eastAsia="標楷體" w:hAnsi="標楷體"/>
          <w:color w:val="000000" w:themeColor="text1"/>
          <w:sz w:val="28"/>
          <w:szCs w:val="28"/>
        </w:rPr>
        <w:t>以下罰鍰。</w:t>
      </w:r>
    </w:p>
    <w:p w14:paraId="517A2FE1" w14:textId="59E8F58A" w:rsidR="00651C7E" w:rsidRPr="00B060DD" w:rsidRDefault="00A64E60" w:rsidP="00295ADB">
      <w:pPr>
        <w:pStyle w:val="Web"/>
        <w:spacing w:before="75" w:beforeAutospacing="0" w:after="150" w:afterAutospacing="0" w:line="300" w:lineRule="atLeast"/>
        <w:ind w:left="150"/>
        <w:textAlignment w:val="top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  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行政機關或公法人違反</w:t>
      </w:r>
      <w:r w:rsidR="00F65D9E">
        <w:rPr>
          <w:rFonts w:ascii="標楷體" w:eastAsia="標楷體" w:hAnsi="標楷體" w:hint="eastAsia"/>
          <w:color w:val="000000" w:themeColor="text1"/>
          <w:sz w:val="28"/>
          <w:szCs w:val="28"/>
        </w:rPr>
        <w:t>前項規定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，處</w:t>
      </w:r>
      <w:r w:rsidR="00F65D9E">
        <w:rPr>
          <w:rFonts w:ascii="標楷體" w:eastAsia="標楷體" w:hAnsi="標楷體" w:hint="eastAsia"/>
          <w:color w:val="000000" w:themeColor="text1"/>
          <w:sz w:val="28"/>
          <w:szCs w:val="28"/>
        </w:rPr>
        <w:t>新台幣三萬元以上九萬</w:t>
      </w:r>
      <w:r>
        <w:rPr>
          <w:rFonts w:ascii="標楷體" w:eastAsia="標楷體" w:hAnsi="標楷體"/>
          <w:color w:val="000000" w:themeColor="text1"/>
          <w:sz w:val="28"/>
          <w:szCs w:val="28"/>
        </w:rPr>
        <w:br/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F65D9E">
        <w:rPr>
          <w:rFonts w:ascii="標楷體" w:eastAsia="標楷體" w:hAnsi="標楷體" w:hint="eastAsia"/>
          <w:color w:val="000000" w:themeColor="text1"/>
          <w:sz w:val="28"/>
          <w:szCs w:val="28"/>
        </w:rPr>
        <w:t>元以下罰鍰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="00651C7E" w:rsidRPr="00B060DD">
        <w:rPr>
          <w:rFonts w:ascii="標楷體" w:eastAsia="標楷體" w:hAnsi="標楷體"/>
          <w:color w:val="000000" w:themeColor="text1"/>
          <w:sz w:val="28"/>
          <w:szCs w:val="28"/>
        </w:rPr>
        <w:br/>
        <w:t>第十一條 本自治條例自公布日施行。</w:t>
      </w:r>
    </w:p>
    <w:p w14:paraId="578BB25D" w14:textId="77777777" w:rsidR="00747832" w:rsidRPr="00651C7E" w:rsidRDefault="00747832">
      <w:pPr>
        <w:rPr>
          <w:rFonts w:ascii="標楷體" w:eastAsia="標楷體" w:hAnsi="標楷體"/>
          <w:sz w:val="28"/>
          <w:szCs w:val="28"/>
        </w:rPr>
      </w:pPr>
    </w:p>
    <w:sectPr w:rsidR="00747832" w:rsidRPr="00651C7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5D12D" w14:textId="77777777" w:rsidR="00B8214E" w:rsidRDefault="00B8214E" w:rsidP="00402DD2">
      <w:r>
        <w:separator/>
      </w:r>
    </w:p>
  </w:endnote>
  <w:endnote w:type="continuationSeparator" w:id="0">
    <w:p w14:paraId="65B95F8B" w14:textId="77777777" w:rsidR="00B8214E" w:rsidRDefault="00B8214E" w:rsidP="0040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75883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79422D8E" w14:textId="77777777" w:rsidR="00402DD2" w:rsidRPr="00402DD2" w:rsidRDefault="00402DD2">
        <w:pPr>
          <w:pStyle w:val="a5"/>
          <w:jc w:val="center"/>
          <w:rPr>
            <w:sz w:val="28"/>
            <w:szCs w:val="28"/>
          </w:rPr>
        </w:pPr>
        <w:r w:rsidRPr="00402DD2">
          <w:rPr>
            <w:sz w:val="28"/>
            <w:szCs w:val="28"/>
          </w:rPr>
          <w:fldChar w:fldCharType="begin"/>
        </w:r>
        <w:r w:rsidRPr="00402DD2">
          <w:rPr>
            <w:sz w:val="28"/>
            <w:szCs w:val="28"/>
          </w:rPr>
          <w:instrText>PAGE   \* MERGEFORMAT</w:instrText>
        </w:r>
        <w:r w:rsidRPr="00402DD2">
          <w:rPr>
            <w:sz w:val="28"/>
            <w:szCs w:val="28"/>
          </w:rPr>
          <w:fldChar w:fldCharType="separate"/>
        </w:r>
        <w:r w:rsidR="006878A0" w:rsidRPr="006878A0">
          <w:rPr>
            <w:noProof/>
            <w:sz w:val="28"/>
            <w:szCs w:val="28"/>
            <w:lang w:val="zh-TW"/>
          </w:rPr>
          <w:t>1</w:t>
        </w:r>
        <w:r w:rsidRPr="00402DD2">
          <w:rPr>
            <w:sz w:val="28"/>
            <w:szCs w:val="28"/>
          </w:rPr>
          <w:fldChar w:fldCharType="end"/>
        </w:r>
      </w:p>
    </w:sdtContent>
  </w:sdt>
  <w:p w14:paraId="7ADAA7D4" w14:textId="77777777" w:rsidR="00402DD2" w:rsidRDefault="00402D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4DCF7" w14:textId="77777777" w:rsidR="00B8214E" w:rsidRDefault="00B8214E" w:rsidP="00402DD2">
      <w:r>
        <w:separator/>
      </w:r>
    </w:p>
  </w:footnote>
  <w:footnote w:type="continuationSeparator" w:id="0">
    <w:p w14:paraId="4B7DC76B" w14:textId="77777777" w:rsidR="00B8214E" w:rsidRDefault="00B8214E" w:rsidP="00402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10"/>
    <w:rsid w:val="00006CA6"/>
    <w:rsid w:val="00011837"/>
    <w:rsid w:val="00070AE4"/>
    <w:rsid w:val="000C55CA"/>
    <w:rsid w:val="00194562"/>
    <w:rsid w:val="00223BF0"/>
    <w:rsid w:val="00223C1E"/>
    <w:rsid w:val="00295ADB"/>
    <w:rsid w:val="003A1C8E"/>
    <w:rsid w:val="003B3B54"/>
    <w:rsid w:val="00402DD2"/>
    <w:rsid w:val="00481E5D"/>
    <w:rsid w:val="004E6ABF"/>
    <w:rsid w:val="005235AB"/>
    <w:rsid w:val="005F075D"/>
    <w:rsid w:val="0061026B"/>
    <w:rsid w:val="00651C7E"/>
    <w:rsid w:val="0066529F"/>
    <w:rsid w:val="006878A0"/>
    <w:rsid w:val="006D4060"/>
    <w:rsid w:val="00747832"/>
    <w:rsid w:val="007C21FE"/>
    <w:rsid w:val="007E5F44"/>
    <w:rsid w:val="0082476C"/>
    <w:rsid w:val="00946482"/>
    <w:rsid w:val="009B5397"/>
    <w:rsid w:val="009E557A"/>
    <w:rsid w:val="00A645F4"/>
    <w:rsid w:val="00A64E60"/>
    <w:rsid w:val="00AF5E7E"/>
    <w:rsid w:val="00B060DD"/>
    <w:rsid w:val="00B8214E"/>
    <w:rsid w:val="00C550D9"/>
    <w:rsid w:val="00C94B1C"/>
    <w:rsid w:val="00CB73DD"/>
    <w:rsid w:val="00DB1853"/>
    <w:rsid w:val="00E370FB"/>
    <w:rsid w:val="00E61829"/>
    <w:rsid w:val="00EB1798"/>
    <w:rsid w:val="00EB42CB"/>
    <w:rsid w:val="00EB553A"/>
    <w:rsid w:val="00ED36D2"/>
    <w:rsid w:val="00F65D9E"/>
    <w:rsid w:val="00F80A24"/>
    <w:rsid w:val="00FF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64A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51C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B73DD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CB73DD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02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2D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2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2DD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1C8E"/>
    <w:rPr>
      <w:rFonts w:ascii="新細明體" w:eastAsia="新細明體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A1C8E"/>
    <w:rPr>
      <w:rFonts w:ascii="新細明體" w:eastAsia="新細明體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51C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B73DD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CB73DD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02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2D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2D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2DD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A1C8E"/>
    <w:rPr>
      <w:rFonts w:ascii="新細明體" w:eastAsia="新細明體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A1C8E"/>
    <w:rPr>
      <w:rFonts w:ascii="新細明體" w:eastAsia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A1711-BE95-4C51-9917-CD23BDDB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1337</Characters>
  <Application>Microsoft Office Word</Application>
  <DocSecurity>4</DocSecurity>
  <Lines>11</Lines>
  <Paragraphs>3</Paragraphs>
  <ScaleCrop>false</ScaleCrop>
  <Company>KCC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林雯菁</cp:lastModifiedBy>
  <cp:revision>2</cp:revision>
  <dcterms:created xsi:type="dcterms:W3CDTF">2017-10-20T03:19:00Z</dcterms:created>
  <dcterms:modified xsi:type="dcterms:W3CDTF">2017-10-20T03:19:00Z</dcterms:modified>
</cp:coreProperties>
</file>