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E5" w:rsidRDefault="00373507">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388</w:t>
      </w:r>
      <w:r>
        <w:rPr>
          <w:rFonts w:ascii="標楷體" w:eastAsia="標楷體" w:hAnsi="標楷體"/>
          <w:color w:val="000000"/>
          <w:sz w:val="32"/>
          <w:szCs w:val="32"/>
        </w:rPr>
        <w:t>次市政會議紀錄</w:t>
      </w:r>
    </w:p>
    <w:p w:rsidR="002471E5" w:rsidRDefault="00373507">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日（星期三）上午</w:t>
      </w:r>
      <w:r>
        <w:rPr>
          <w:rFonts w:ascii="標楷體" w:eastAsia="標楷體" w:hAnsi="標楷體"/>
          <w:color w:val="000000"/>
          <w:sz w:val="32"/>
          <w:szCs w:val="32"/>
        </w:rPr>
        <w:t>9</w:t>
      </w:r>
      <w:r>
        <w:rPr>
          <w:rFonts w:ascii="標楷體" w:eastAsia="標楷體" w:hAnsi="標楷體"/>
          <w:color w:val="000000"/>
          <w:sz w:val="32"/>
          <w:szCs w:val="32"/>
        </w:rPr>
        <w:t>時</w:t>
      </w:r>
    </w:p>
    <w:p w:rsidR="002471E5" w:rsidRDefault="00373507">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2471E5" w:rsidRDefault="00373507">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哲（公假）</w:t>
      </w:r>
      <w:r>
        <w:rPr>
          <w:rFonts w:ascii="標楷體" w:eastAsia="標楷體" w:hAnsi="標楷體"/>
          <w:color w:val="000000"/>
          <w:sz w:val="32"/>
          <w:szCs w:val="32"/>
        </w:rPr>
        <w:t xml:space="preserve"> </w:t>
      </w:r>
      <w:r>
        <w:rPr>
          <w:rFonts w:ascii="標楷體" w:eastAsia="標楷體" w:hAnsi="標楷體"/>
          <w:color w:val="000000"/>
          <w:sz w:val="32"/>
          <w:szCs w:val="32"/>
        </w:rPr>
        <w:t>楊明州（公出）</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簡振澄（曾美妙代）</w:t>
      </w:r>
      <w:r>
        <w:rPr>
          <w:rFonts w:ascii="標楷體" w:eastAsia="標楷體" w:hAnsi="標楷體"/>
          <w:color w:val="000000"/>
          <w:sz w:val="32"/>
          <w:szCs w:val="32"/>
        </w:rPr>
        <w:t xml:space="preserve"> </w:t>
      </w:r>
      <w:r>
        <w:rPr>
          <w:rFonts w:ascii="標楷體" w:eastAsia="標楷體" w:hAnsi="標楷體"/>
          <w:color w:val="000000"/>
          <w:sz w:val="32"/>
          <w:szCs w:val="32"/>
        </w:rPr>
        <w:t>范巽綠（黃盟惠代）</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曾姿雯（吳明昌代）</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（蘇俊傑代）</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韓榮華（陳琳樺代）</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黃萬發</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（陳冠福代）</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宋貴</w:t>
      </w:r>
      <w:r>
        <w:rPr>
          <w:rFonts w:ascii="標楷體" w:eastAsia="標楷體" w:hAnsi="標楷體"/>
          <w:color w:val="000000"/>
          <w:sz w:val="32"/>
          <w:szCs w:val="32"/>
        </w:rPr>
        <w:t>龍</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謝鶴琳</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黃順成</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2471E5" w:rsidRDefault="00373507">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席：謝英雄（賴建戎代）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林民傑</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陳姿婷代</w:t>
      </w:r>
      <w:r>
        <w:rPr>
          <w:rFonts w:ascii="標楷體" w:eastAsia="標楷體" w:hAnsi="標楷體"/>
          <w:color w:val="000000"/>
          <w:spacing w:val="-10"/>
          <w:sz w:val="32"/>
          <w:szCs w:val="32"/>
        </w:rPr>
        <w:t>)</w:t>
      </w:r>
    </w:p>
    <w:p w:rsidR="002471E5" w:rsidRDefault="00373507">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2471E5" w:rsidRDefault="00373507">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2471E5" w:rsidRDefault="00373507">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財政局簡局長振澄請假，由曾副局長美妙代理；教育局范局長巽綠公假參加校長會議，由黃副局長盟惠代</w:t>
      </w:r>
      <w:r>
        <w:rPr>
          <w:rFonts w:ascii="標楷體" w:eastAsia="標楷體" w:hAnsi="標楷體"/>
          <w:color w:val="000000"/>
          <w:sz w:val="32"/>
          <w:szCs w:val="32"/>
        </w:rPr>
        <w:lastRenderedPageBreak/>
        <w:t>理；觀光局曾局長姿雯公假出國，由吳副局長明昌代理；都發局王局長啟川、水利局韓代理局長榮華及地政局黃局長進雄公假至議會備詢，分別由蘇副局長俊傑、陳副局長琳樺及陳副局長冠福代理。</w:t>
      </w:r>
    </w:p>
    <w:p w:rsidR="002471E5" w:rsidRDefault="00373507">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2471E5" w:rsidRDefault="00373507">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2471E5" w:rsidRDefault="00373507">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三、研考會柯主任委員報告：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聯合服務中心執行成果報告。</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交通局黃代理局長補充報告：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1-7</w:t>
      </w:r>
      <w:r>
        <w:rPr>
          <w:rFonts w:ascii="標楷體" w:eastAsia="標楷體" w:hAnsi="標楷體"/>
          <w:color w:val="000000"/>
          <w:sz w:val="32"/>
          <w:szCs w:val="32"/>
        </w:rPr>
        <w:t>月市長信箱、人民陳情前</w:t>
      </w:r>
      <w:r>
        <w:rPr>
          <w:rFonts w:ascii="標楷體" w:eastAsia="標楷體" w:hAnsi="標楷體"/>
          <w:color w:val="000000"/>
          <w:sz w:val="32"/>
          <w:szCs w:val="32"/>
        </w:rPr>
        <w:t>5</w:t>
      </w:r>
      <w:r>
        <w:rPr>
          <w:rFonts w:ascii="標楷體" w:eastAsia="標楷體" w:hAnsi="標楷體"/>
          <w:color w:val="000000"/>
          <w:sz w:val="32"/>
          <w:szCs w:val="32"/>
        </w:rPr>
        <w:t>大項目（公車業務申訴）原因說明及查處情形報告。</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工務局蔡局長補充報告：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1-7</w:t>
      </w:r>
      <w:r>
        <w:rPr>
          <w:rFonts w:ascii="標楷體" w:eastAsia="標楷體" w:hAnsi="標楷體"/>
          <w:color w:val="000000"/>
          <w:sz w:val="32"/>
          <w:szCs w:val="32"/>
        </w:rPr>
        <w:t>月市長信箱、人民陳情前</w:t>
      </w:r>
      <w:r>
        <w:rPr>
          <w:rFonts w:ascii="標楷體" w:eastAsia="標楷體" w:hAnsi="標楷體"/>
          <w:color w:val="000000"/>
          <w:sz w:val="32"/>
          <w:szCs w:val="32"/>
        </w:rPr>
        <w:t>5</w:t>
      </w:r>
      <w:r>
        <w:rPr>
          <w:rFonts w:ascii="標楷體" w:eastAsia="標楷體" w:hAnsi="標楷體"/>
          <w:color w:val="000000"/>
          <w:sz w:val="32"/>
          <w:szCs w:val="32"/>
        </w:rPr>
        <w:t>大項目（路燈故障不亮）原因說明及查處情形報告。</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環保局蔡局長補充報告：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1-7</w:t>
      </w:r>
      <w:r>
        <w:rPr>
          <w:rFonts w:ascii="標楷體" w:eastAsia="標楷體" w:hAnsi="標楷體"/>
          <w:color w:val="000000"/>
          <w:sz w:val="32"/>
          <w:szCs w:val="32"/>
        </w:rPr>
        <w:t>月前</w:t>
      </w:r>
      <w:r>
        <w:rPr>
          <w:rFonts w:ascii="標楷體" w:eastAsia="標楷體" w:hAnsi="標楷體"/>
          <w:color w:val="000000"/>
          <w:sz w:val="32"/>
          <w:szCs w:val="32"/>
        </w:rPr>
        <w:t>5</w:t>
      </w:r>
      <w:r>
        <w:rPr>
          <w:rFonts w:ascii="標楷體" w:eastAsia="標楷體" w:hAnsi="標楷體"/>
          <w:color w:val="000000"/>
          <w:sz w:val="32"/>
          <w:szCs w:val="32"/>
        </w:rPr>
        <w:t>大派工項目（空氣污染、噪音）原因說明及查處情形報告。</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秘書長補充意見：</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針對</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1-7</w:t>
      </w:r>
      <w:r>
        <w:rPr>
          <w:rFonts w:ascii="標楷體" w:eastAsia="標楷體" w:hAnsi="標楷體"/>
          <w:color w:val="000000"/>
          <w:sz w:val="32"/>
          <w:szCs w:val="32"/>
        </w:rPr>
        <w:t>月前</w:t>
      </w:r>
      <w:r>
        <w:rPr>
          <w:rFonts w:ascii="標楷體" w:eastAsia="標楷體" w:hAnsi="標楷體"/>
          <w:color w:val="000000"/>
          <w:sz w:val="32"/>
          <w:szCs w:val="32"/>
        </w:rPr>
        <w:t>5</w:t>
      </w:r>
      <w:r>
        <w:rPr>
          <w:rFonts w:ascii="標楷體" w:eastAsia="標楷體" w:hAnsi="標楷體"/>
          <w:color w:val="000000"/>
          <w:sz w:val="32"/>
          <w:szCs w:val="32"/>
        </w:rPr>
        <w:t>大反映項目比率較高之行政區（例如三民區等），請各轄管區公所就反映項目主動向各權管局處瞭解原因，俾共同合作儘速解決。</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（二）謝謝研考會報告。請各相關局處及區公所就研考會所提民眾反映各類案件之熱點項目，進行檢討並研提未來改進方案。另請</w:t>
      </w:r>
      <w:r>
        <w:rPr>
          <w:rFonts w:ascii="標楷體" w:eastAsia="標楷體" w:hAnsi="標楷體"/>
          <w:color w:val="000000"/>
          <w:sz w:val="32"/>
          <w:szCs w:val="32"/>
        </w:rPr>
        <w:t>各區公所依秘書長指示辦理，主動瞭解民眾陳情與反映內容並積極向相關局處尋求協助，以儘速解決問</w:t>
      </w:r>
      <w:r>
        <w:rPr>
          <w:rFonts w:ascii="標楷體" w:eastAsia="標楷體" w:hAnsi="標楷體"/>
          <w:color w:val="000000"/>
          <w:sz w:val="32"/>
          <w:szCs w:val="32"/>
        </w:rPr>
        <w:lastRenderedPageBreak/>
        <w:t>題。</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w:t>
      </w:r>
      <w:r>
        <w:rPr>
          <w:rFonts w:ascii="標楷體" w:eastAsia="標楷體" w:hAnsi="標楷體"/>
          <w:color w:val="000000"/>
          <w:sz w:val="32"/>
          <w:szCs w:val="32"/>
        </w:rPr>
        <w:t>107</w:t>
      </w:r>
      <w:r>
        <w:rPr>
          <w:rFonts w:ascii="標楷體" w:eastAsia="標楷體" w:hAnsi="標楷體"/>
          <w:color w:val="000000"/>
          <w:sz w:val="32"/>
          <w:szCs w:val="32"/>
        </w:rPr>
        <w:t>年市長信箱及民眾反映前</w:t>
      </w:r>
      <w:r>
        <w:rPr>
          <w:rFonts w:ascii="標楷體" w:eastAsia="標楷體" w:hAnsi="標楷體"/>
          <w:color w:val="000000"/>
          <w:sz w:val="32"/>
          <w:szCs w:val="32"/>
        </w:rPr>
        <w:t>5</w:t>
      </w:r>
      <w:r>
        <w:rPr>
          <w:rFonts w:ascii="標楷體" w:eastAsia="標楷體" w:hAnsi="標楷體"/>
          <w:color w:val="000000"/>
          <w:sz w:val="32"/>
          <w:szCs w:val="32"/>
        </w:rPr>
        <w:t>大項目為公車業務申訴、違規停車、路燈故障不亮等，除請交通局、警察局、養工處持續積極辦理，以快速回應民眾需求外，其中公車業務申訴件數較去（</w:t>
      </w:r>
      <w:r>
        <w:rPr>
          <w:rFonts w:ascii="標楷體" w:eastAsia="標楷體" w:hAnsi="標楷體"/>
          <w:color w:val="000000"/>
          <w:sz w:val="32"/>
          <w:szCs w:val="32"/>
        </w:rPr>
        <w:t>106</w:t>
      </w:r>
      <w:r>
        <w:rPr>
          <w:rFonts w:ascii="標楷體" w:eastAsia="標楷體" w:hAnsi="標楷體"/>
          <w:color w:val="000000"/>
          <w:sz w:val="32"/>
          <w:szCs w:val="32"/>
        </w:rPr>
        <w:t>）年明顯上升，考量本市公車係由民營業者共同營運，各民營業者營運方式略有差異，請交通局主動尋求</w:t>
      </w:r>
      <w:r>
        <w:rPr>
          <w:rFonts w:ascii="標楷體" w:eastAsia="標楷體" w:hAnsi="標楷體"/>
          <w:color w:val="000000"/>
          <w:sz w:val="32"/>
          <w:szCs w:val="32"/>
        </w:rPr>
        <w:t>1999</w:t>
      </w:r>
      <w:r>
        <w:rPr>
          <w:rFonts w:ascii="標楷體" w:eastAsia="標楷體" w:hAnsi="標楷體"/>
          <w:color w:val="000000"/>
          <w:sz w:val="32"/>
          <w:szCs w:val="32"/>
        </w:rPr>
        <w:t>協助分析問題類型，俾針對不同問題研擬因應作為，對症下藥。至路燈故障不亮反映件數成長較多，可能係因台電設施老舊且受大雨影響而導致大面積停電乙</w:t>
      </w:r>
      <w:r>
        <w:rPr>
          <w:rFonts w:ascii="標楷體" w:eastAsia="標楷體" w:hAnsi="標楷體"/>
          <w:color w:val="000000"/>
          <w:sz w:val="32"/>
          <w:szCs w:val="32"/>
        </w:rPr>
        <w:t>節，請工務局向台電公司溝通反映，促請該公司針對老舊設施、線路等優先進行更換，必要時請經發局協助。</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（四）另</w:t>
      </w:r>
      <w:r>
        <w:rPr>
          <w:rFonts w:ascii="標楷體" w:eastAsia="標楷體" w:hAnsi="標楷體"/>
          <w:color w:val="000000"/>
          <w:sz w:val="32"/>
          <w:szCs w:val="32"/>
        </w:rPr>
        <w:t>107</w:t>
      </w:r>
      <w:r>
        <w:rPr>
          <w:rFonts w:ascii="標楷體" w:eastAsia="標楷體" w:hAnsi="標楷體"/>
          <w:color w:val="000000"/>
          <w:sz w:val="32"/>
          <w:szCs w:val="32"/>
        </w:rPr>
        <w:t>年前五大派工反映項目為路燈故障、髒亂清除、空氣污染、噪音及路面坑洞，請各機關檢討分析案件數量成長原因與發生區域，主動加強巡查，以減少意外及民怨。</w:t>
      </w:r>
    </w:p>
    <w:p w:rsidR="002471E5" w:rsidRDefault="00373507">
      <w:pPr>
        <w:pStyle w:val="Textbody"/>
        <w:widowControl w:val="0"/>
        <w:tabs>
          <w:tab w:val="left" w:pos="3685"/>
        </w:tabs>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邇來有部分陳情案件經權管機關進行調查後並無違法情形，然而卻一再接獲同樣案件重複陳情（例如空污、噪音案件），恐造成民眾困擾乙節，法令針對是類情形已有明文規定，行政機關對於同一事由之人民陳情案，經予適當處理，並已明確答覆後，而仍一再陳情者，得不予處理。爰請政風處協助研擬重複陳情案件之處理機制，並讓本人瞭解，俾提供各機關同仁據以辦理。</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（六）有關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1-7</w:t>
      </w:r>
      <w:r>
        <w:rPr>
          <w:rFonts w:ascii="標楷體" w:eastAsia="標楷體" w:hAnsi="標楷體"/>
          <w:color w:val="000000"/>
          <w:sz w:val="32"/>
          <w:szCs w:val="32"/>
        </w:rPr>
        <w:t>月市長信箱民眾滿意度調查，平均滿意程度為</w:t>
      </w:r>
      <w:r>
        <w:rPr>
          <w:rFonts w:ascii="標楷體" w:eastAsia="標楷體" w:hAnsi="標楷體"/>
          <w:color w:val="000000"/>
          <w:sz w:val="32"/>
          <w:szCs w:val="32"/>
        </w:rPr>
        <w:t>50.85%</w:t>
      </w:r>
      <w:r>
        <w:rPr>
          <w:rFonts w:ascii="標楷體" w:eastAsia="標楷體" w:hAnsi="標楷體"/>
          <w:color w:val="000000"/>
          <w:sz w:val="32"/>
          <w:szCs w:val="32"/>
        </w:rPr>
        <w:t>，不滿意程度為</w:t>
      </w:r>
      <w:r>
        <w:rPr>
          <w:rFonts w:ascii="標楷體" w:eastAsia="標楷體" w:hAnsi="標楷體"/>
          <w:color w:val="000000"/>
          <w:sz w:val="32"/>
          <w:szCs w:val="32"/>
        </w:rPr>
        <w:t>32.04%</w:t>
      </w:r>
      <w:r>
        <w:rPr>
          <w:rFonts w:ascii="標楷體" w:eastAsia="標楷體" w:hAnsi="標楷體"/>
          <w:color w:val="000000"/>
          <w:sz w:val="32"/>
          <w:szCs w:val="32"/>
        </w:rPr>
        <w:t>，滿意程度較前次統計下降</w:t>
      </w:r>
      <w:r>
        <w:rPr>
          <w:rFonts w:ascii="標楷體" w:eastAsia="標楷體" w:hAnsi="標楷體"/>
          <w:color w:val="000000"/>
          <w:sz w:val="32"/>
          <w:szCs w:val="32"/>
        </w:rPr>
        <w:t>1.78%</w:t>
      </w:r>
      <w:r>
        <w:rPr>
          <w:rFonts w:ascii="標楷體" w:eastAsia="標楷體" w:hAnsi="標楷體"/>
          <w:color w:val="000000"/>
          <w:sz w:val="32"/>
          <w:szCs w:val="32"/>
        </w:rPr>
        <w:t>、不滿意度增加</w:t>
      </w:r>
      <w:r>
        <w:rPr>
          <w:rFonts w:ascii="標楷體" w:eastAsia="標楷體" w:hAnsi="標楷體"/>
          <w:color w:val="000000"/>
          <w:sz w:val="32"/>
          <w:szCs w:val="32"/>
        </w:rPr>
        <w:t>0.87%</w:t>
      </w:r>
      <w:r>
        <w:rPr>
          <w:rFonts w:ascii="標楷體" w:eastAsia="標楷體" w:hAnsi="標楷體"/>
          <w:color w:val="000000"/>
          <w:sz w:val="32"/>
          <w:szCs w:val="32"/>
        </w:rPr>
        <w:t>，請各機關確實檢討案</w:t>
      </w:r>
      <w:r>
        <w:rPr>
          <w:rFonts w:ascii="標楷體" w:eastAsia="標楷體" w:hAnsi="標楷體"/>
          <w:color w:val="000000"/>
          <w:sz w:val="32"/>
          <w:szCs w:val="32"/>
        </w:rPr>
        <w:t>件實質處理結果，並強化向民眾溝通說明的技巧。</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（七）透過</w:t>
      </w:r>
      <w:r>
        <w:rPr>
          <w:rFonts w:ascii="標楷體" w:eastAsia="標楷體" w:hAnsi="標楷體"/>
          <w:color w:val="000000"/>
          <w:sz w:val="32"/>
          <w:szCs w:val="32"/>
        </w:rPr>
        <w:t>歷年民眾反映、陳情案件之累積數據，研考會以視覺化的圖表方式呈現「</w:t>
      </w:r>
      <w:r>
        <w:rPr>
          <w:rFonts w:ascii="標楷體" w:eastAsia="標楷體" w:hAnsi="標楷體"/>
          <w:color w:val="000000"/>
          <w:sz w:val="32"/>
          <w:szCs w:val="32"/>
        </w:rPr>
        <w:t>100-107</w:t>
      </w:r>
      <w:r>
        <w:rPr>
          <w:rFonts w:ascii="標楷體" w:eastAsia="標楷體" w:hAnsi="標楷體"/>
          <w:color w:val="000000"/>
          <w:sz w:val="32"/>
          <w:szCs w:val="32"/>
        </w:rPr>
        <w:t>年積淹水熱點地區分析」及「</w:t>
      </w:r>
      <w:r>
        <w:rPr>
          <w:rFonts w:ascii="標楷體" w:eastAsia="標楷體" w:hAnsi="標楷體"/>
          <w:color w:val="000000"/>
          <w:sz w:val="32"/>
          <w:szCs w:val="32"/>
        </w:rPr>
        <w:t>105-107</w:t>
      </w:r>
      <w:r>
        <w:rPr>
          <w:rFonts w:ascii="標楷體" w:eastAsia="標楷體" w:hAnsi="標楷體"/>
          <w:color w:val="000000"/>
          <w:sz w:val="32"/>
          <w:szCs w:val="32"/>
        </w:rPr>
        <w:t>年</w:t>
      </w:r>
      <w:r>
        <w:rPr>
          <w:rFonts w:ascii="標楷體" w:eastAsia="標楷體" w:hAnsi="標楷體"/>
          <w:color w:val="000000"/>
          <w:sz w:val="32"/>
          <w:szCs w:val="32"/>
        </w:rPr>
        <w:t>4</w:t>
      </w:r>
      <w:r>
        <w:rPr>
          <w:rFonts w:ascii="標楷體" w:eastAsia="標楷體" w:hAnsi="標楷體"/>
          <w:color w:val="000000"/>
          <w:sz w:val="32"/>
          <w:szCs w:val="32"/>
        </w:rPr>
        <w:t>至</w:t>
      </w:r>
      <w:r>
        <w:rPr>
          <w:rFonts w:ascii="標楷體" w:eastAsia="標楷體" w:hAnsi="標楷體"/>
          <w:color w:val="000000"/>
          <w:sz w:val="32"/>
          <w:szCs w:val="32"/>
        </w:rPr>
        <w:t>7</w:t>
      </w:r>
      <w:r>
        <w:rPr>
          <w:rFonts w:ascii="標楷體" w:eastAsia="標楷體" w:hAnsi="標楷體"/>
          <w:color w:val="000000"/>
          <w:sz w:val="32"/>
          <w:szCs w:val="32"/>
        </w:rPr>
        <w:t>月坑洞案件分析」，為進一步改善積淹水與路面坑洞問題，請各機關依下列指示辦理：</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針對上開</w:t>
      </w:r>
      <w:r>
        <w:rPr>
          <w:rFonts w:ascii="標楷體" w:eastAsia="標楷體" w:hAnsi="標楷體"/>
          <w:color w:val="000000"/>
          <w:sz w:val="32"/>
          <w:szCs w:val="32"/>
        </w:rPr>
        <w:t>2</w:t>
      </w:r>
      <w:r>
        <w:rPr>
          <w:rFonts w:ascii="標楷體" w:eastAsia="標楷體" w:hAnsi="標楷體"/>
          <w:color w:val="000000"/>
          <w:sz w:val="32"/>
          <w:szCs w:val="32"/>
        </w:rPr>
        <w:t>項數據分析轉換為視覺化過程之方法，請水利局、工務局與研考會共同探討，俾瞭解其所呈現的意義，並檢視該方法有無可再精進之處。</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過去本府在豪大雨及颱風過後，皆會針對易積淹水地區進行檢討，期克服淹水問題。請水利局依報告所提歷年積淹水熱點地區（</w:t>
      </w:r>
      <w:r>
        <w:rPr>
          <w:rFonts w:ascii="標楷體" w:eastAsia="標楷體" w:hAnsi="標楷體"/>
          <w:color w:val="000000"/>
          <w:sz w:val="32"/>
          <w:szCs w:val="32"/>
        </w:rPr>
        <w:t>例如鳳仁路與澄觀路口），以及受潮汐等因素影響易積淹水之旗津、路竹頂寮里等處，積極研擬因應對策並儘速進行改善措施。</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今（</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5-7</w:t>
      </w:r>
      <w:r>
        <w:rPr>
          <w:rFonts w:ascii="標楷體" w:eastAsia="標楷體" w:hAnsi="標楷體"/>
          <w:color w:val="000000"/>
          <w:sz w:val="32"/>
          <w:szCs w:val="32"/>
        </w:rPr>
        <w:t>月下雨日數及強度均高於去年，致民眾反映積淹水、路面坑洞與掏空等案件增多，考量路面積水、坑洞等易導致事故發生，請工務局、水利局注意天氣變化，預作準備，並於雨後儘速搶修，維護民眾行的安全。</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4.</w:t>
      </w:r>
      <w:r>
        <w:rPr>
          <w:rFonts w:ascii="標楷體" w:eastAsia="標楷體" w:hAnsi="標楷體"/>
          <w:color w:val="000000"/>
          <w:sz w:val="32"/>
          <w:szCs w:val="32"/>
        </w:rPr>
        <w:t>路面品質一向為本府重要施政目標之一，感謝工務局積極爭取前瞻計畫挹注路面改善工程，亦感謝高雄大學資訊系團隊利用大數據資料的統計分析，讓本府更精確掌握路面坑洞在全市及各行政區的分佈狀態，作</w:t>
      </w:r>
      <w:r>
        <w:rPr>
          <w:rFonts w:ascii="標楷體" w:eastAsia="標楷體" w:hAnsi="標楷體"/>
          <w:color w:val="000000"/>
          <w:sz w:val="32"/>
          <w:szCs w:val="32"/>
        </w:rPr>
        <w:t>為積極改善道路品質的參考依據。接下來這段期間本府將集中更多資源投入路平工作，請工務局依報告所提重點路段儘速改善，並請研考會工程查核小組協助查核工程進度與品質，以符合民眾期待。</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（八）另有關「仁雄路污水次幹管管線工程」因部分工區位處鼎力路，該路段為市區通往仁武之交通要道，工程施作過程難免對交通及路面品質有所影響，請水利局加強留意並掌握工進。</w:t>
      </w:r>
    </w:p>
    <w:p w:rsidR="002471E5" w:rsidRDefault="00373507">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四、衛生局黃局長報告：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本市登革熱防治工作報告。</w:t>
      </w:r>
    </w:p>
    <w:p w:rsidR="002471E5" w:rsidRDefault="00373507">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蔡副市長補充意見：</w:t>
      </w:r>
    </w:p>
    <w:p w:rsidR="002471E5" w:rsidRDefault="00373507">
      <w:pPr>
        <w:pStyle w:val="Standard"/>
        <w:widowControl w:val="0"/>
        <w:overflowPunct w:val="0"/>
        <w:spacing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（一）針對高雄區漁會漁具倉庫防疫事宜，本人已</w:t>
      </w:r>
      <w:r>
        <w:rPr>
          <w:rFonts w:ascii="標楷體" w:eastAsia="標楷體" w:hAnsi="標楷體"/>
          <w:color w:val="000000"/>
          <w:sz w:val="32"/>
          <w:szCs w:val="32"/>
        </w:rPr>
        <w:t>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日召開「共同研商高雄區漁會登革熱疫情防治案」會議，請海洋局持續督導高雄區漁會落實漁具倉庫周邊環境清潔工作，以及每</w:t>
      </w:r>
      <w:r>
        <w:rPr>
          <w:rFonts w:ascii="標楷體" w:eastAsia="標楷體" w:hAnsi="標楷體"/>
          <w:color w:val="000000"/>
          <w:sz w:val="32"/>
          <w:szCs w:val="32"/>
        </w:rPr>
        <w:t>2</w:t>
      </w:r>
      <w:r>
        <w:rPr>
          <w:rFonts w:ascii="標楷體" w:eastAsia="標楷體" w:hAnsi="標楷體"/>
          <w:color w:val="000000"/>
          <w:sz w:val="32"/>
          <w:szCs w:val="32"/>
        </w:rPr>
        <w:t>週噴藥消毒</w:t>
      </w:r>
      <w:r>
        <w:rPr>
          <w:rFonts w:ascii="標楷體" w:eastAsia="標楷體" w:hAnsi="標楷體"/>
          <w:color w:val="000000"/>
          <w:sz w:val="32"/>
          <w:szCs w:val="32"/>
        </w:rPr>
        <w:t>1</w:t>
      </w:r>
      <w:r>
        <w:rPr>
          <w:rFonts w:ascii="標楷體" w:eastAsia="標楷體" w:hAnsi="標楷體"/>
          <w:color w:val="000000"/>
          <w:sz w:val="32"/>
          <w:szCs w:val="32"/>
        </w:rPr>
        <w:t>次，倘經查獲陽性孳生源，請衛生局除依規定開單外，亦應依傳染病防治法責成業管單位每週定期消毒。</w:t>
      </w:r>
    </w:p>
    <w:p w:rsidR="002471E5" w:rsidRDefault="00373507">
      <w:pPr>
        <w:pStyle w:val="Standard"/>
        <w:widowControl w:val="0"/>
        <w:overflowPunct w:val="0"/>
        <w:spacing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（二）目前正值暑假期間且連日降雨，請教育局與衛生局密切配合，加強督導各級學校落實清除孳生源與積水容器，俾確保校園環境整潔。</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（二）謝謝衛生局報告。本（</w:t>
      </w:r>
      <w:r>
        <w:rPr>
          <w:rFonts w:ascii="標楷體" w:eastAsia="標楷體" w:hAnsi="標楷體"/>
          <w:color w:val="000000"/>
          <w:sz w:val="32"/>
          <w:szCs w:val="32"/>
        </w:rPr>
        <w:t>107</w:t>
      </w:r>
      <w:r>
        <w:rPr>
          <w:rFonts w:ascii="標楷體" w:eastAsia="標楷體" w:hAnsi="標楷體"/>
          <w:color w:val="000000"/>
          <w:sz w:val="32"/>
          <w:szCs w:val="32"/>
        </w:rPr>
        <w:t>）年度截至目前為止，本市僅有</w:t>
      </w:r>
      <w:r>
        <w:rPr>
          <w:rFonts w:ascii="標楷體" w:eastAsia="標楷體" w:hAnsi="標楷體"/>
          <w:color w:val="000000"/>
          <w:sz w:val="32"/>
          <w:szCs w:val="32"/>
        </w:rPr>
        <w:t>1</w:t>
      </w:r>
      <w:r>
        <w:rPr>
          <w:rFonts w:ascii="標楷體" w:eastAsia="標楷體" w:hAnsi="標楷體"/>
          <w:color w:val="000000"/>
          <w:sz w:val="32"/>
          <w:szCs w:val="32"/>
        </w:rPr>
        <w:t>例登革熱本土病例，餘</w:t>
      </w:r>
      <w:r>
        <w:rPr>
          <w:rFonts w:ascii="標楷體" w:eastAsia="標楷體" w:hAnsi="標楷體"/>
          <w:color w:val="000000"/>
          <w:sz w:val="32"/>
          <w:szCs w:val="32"/>
        </w:rPr>
        <w:t>24</w:t>
      </w:r>
      <w:r>
        <w:rPr>
          <w:rFonts w:ascii="標楷體" w:eastAsia="標楷體" w:hAnsi="標楷體"/>
          <w:color w:val="000000"/>
          <w:sz w:val="32"/>
          <w:szCs w:val="32"/>
        </w:rPr>
        <w:t>例</w:t>
      </w:r>
      <w:r>
        <w:rPr>
          <w:rFonts w:ascii="標楷體" w:eastAsia="標楷體" w:hAnsi="標楷體"/>
          <w:color w:val="000000"/>
          <w:sz w:val="32"/>
          <w:szCs w:val="32"/>
        </w:rPr>
        <w:t>均為境外移入個案，感謝防疫團隊及各區公所的努力。</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鑑於近日雨勢不斷，對防疫工作極為不利，且北部地區發生本土登革熱群聚情事，疫情型態有別於以往，病毒傳染性及傳染途徑恐有變異之虞，導致防疫工作更為嚴峻，請蔡副市長協助督導防疫團隊持續戒慎，縝密做好各項防疫整備作業，並請各機關依下列指示辦理：</w:t>
      </w:r>
    </w:p>
    <w:p w:rsidR="002471E5" w:rsidRDefault="00373507">
      <w:pPr>
        <w:pStyle w:val="Textbody"/>
        <w:widowControl w:val="0"/>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由報告得知，近</w:t>
      </w:r>
      <w:r>
        <w:rPr>
          <w:rFonts w:ascii="標楷體" w:eastAsia="標楷體" w:hAnsi="標楷體"/>
          <w:color w:val="000000"/>
          <w:sz w:val="32"/>
          <w:szCs w:val="32"/>
        </w:rPr>
        <w:t>4</w:t>
      </w:r>
      <w:r>
        <w:rPr>
          <w:rFonts w:ascii="標楷體" w:eastAsia="標楷體" w:hAnsi="標楷體"/>
          <w:color w:val="000000"/>
          <w:sz w:val="32"/>
          <w:szCs w:val="32"/>
        </w:rPr>
        <w:t>週陽性溝段及容器陽性率均呈現大幅度攀升趨勢，研判應與天氣型態密切相關，針對高風險場域（如校園、市場等）、布氏指數或容器指數</w:t>
      </w:r>
      <w:r>
        <w:rPr>
          <w:rFonts w:ascii="標楷體" w:eastAsia="標楷體" w:hAnsi="標楷體"/>
          <w:color w:val="000000"/>
          <w:sz w:val="32"/>
          <w:szCs w:val="32"/>
        </w:rPr>
        <w:t>3</w:t>
      </w:r>
      <w:r>
        <w:rPr>
          <w:rFonts w:ascii="標楷體" w:eastAsia="標楷體" w:hAnsi="標楷體"/>
          <w:color w:val="000000"/>
          <w:sz w:val="32"/>
          <w:szCs w:val="32"/>
        </w:rPr>
        <w:t>級以上之里別，以及追蹤複查仍發現陽性點之場域（如前鎮漁具倉庫、高師大等），</w:t>
      </w:r>
      <w:r>
        <w:rPr>
          <w:rFonts w:ascii="標楷體" w:eastAsia="標楷體" w:hAnsi="標楷體"/>
          <w:color w:val="000000"/>
          <w:sz w:val="32"/>
          <w:szCs w:val="32"/>
        </w:rPr>
        <w:t>請權管機關協助與上開單位加強溝通，澈底落實孳清工作。</w:t>
      </w:r>
    </w:p>
    <w:p w:rsidR="002471E5" w:rsidRDefault="00373507">
      <w:pPr>
        <w:pStyle w:val="Textbody"/>
        <w:widowControl w:val="0"/>
        <w:overflowPunct w:val="0"/>
        <w:spacing w:after="0" w:line="500" w:lineRule="exact"/>
        <w:ind w:left="2205" w:hanging="31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清除及減少戶外容器數量可有效降低孳生源，並減輕孳清工作負擔，請衛生局加強民眾衛教宣導，並籲請民眾配合收妥戶外容器，以遏阻病媒蚊孳生。</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（四）近期東南亞國家疫情持續升溫，又逢暑假返鄉探親及旅遊旺季，境外登革熱病毒入侵機會勢必增加，本府雖積極採取各項邊境防疫措施，惟依衛生局自今（</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月至</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8</w:t>
      </w:r>
      <w:r>
        <w:rPr>
          <w:rFonts w:ascii="標楷體" w:eastAsia="標楷體" w:hAnsi="標楷體"/>
          <w:color w:val="000000"/>
          <w:sz w:val="32"/>
          <w:szCs w:val="32"/>
        </w:rPr>
        <w:t>日之統計顯示，自疫區入境本市之不明原因發燒旅客，主動配合防疫獎勵措施者僅占</w:t>
      </w:r>
      <w:r>
        <w:rPr>
          <w:rFonts w:ascii="標楷體" w:eastAsia="標楷體" w:hAnsi="標楷體"/>
          <w:color w:val="000000"/>
          <w:sz w:val="32"/>
          <w:szCs w:val="32"/>
        </w:rPr>
        <w:t>5</w:t>
      </w:r>
      <w:r>
        <w:rPr>
          <w:rFonts w:ascii="標楷體" w:eastAsia="標楷體" w:hAnsi="標楷體"/>
          <w:color w:val="000000"/>
          <w:sz w:val="32"/>
          <w:szCs w:val="32"/>
        </w:rPr>
        <w:t>成，基於整體國際防疫考量，請衛生局向衛福部反映，針對自疫區入境且不明原因發燒之旅</w:t>
      </w:r>
      <w:r>
        <w:rPr>
          <w:rFonts w:ascii="標楷體" w:eastAsia="標楷體" w:hAnsi="標楷體"/>
          <w:color w:val="000000"/>
          <w:sz w:val="32"/>
          <w:szCs w:val="32"/>
        </w:rPr>
        <w:t>客，研議以強制執行方式，要求旅客配合檢疫作業之可行性，必要時就應修法，俾降低境外移入疫情發生機率。</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（五）本市於上週五（</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17</w:t>
      </w:r>
      <w:r>
        <w:rPr>
          <w:rFonts w:ascii="標楷體" w:eastAsia="標楷體" w:hAnsi="標楷體"/>
          <w:color w:val="000000"/>
          <w:sz w:val="32"/>
          <w:szCs w:val="32"/>
        </w:rPr>
        <w:t>日）出現首例瘧疾境外移入確定病例，本府防疫團隊於接獲通報第一時間，已完成個案住家及周邊社區病媒調查及施掛捕蚊燈等相關緊急防治工作。請衛生局持續加強宣導，籲請民眾出國時應做好自我防護措施，以確保自身健康安全。</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（六）目前是腸病毒流行期，近日本市已出現第</w:t>
      </w:r>
      <w:r>
        <w:rPr>
          <w:rFonts w:ascii="標楷體" w:eastAsia="標楷體" w:hAnsi="標楷體"/>
          <w:color w:val="000000"/>
          <w:sz w:val="32"/>
          <w:szCs w:val="32"/>
        </w:rPr>
        <w:t>3</w:t>
      </w:r>
      <w:r>
        <w:rPr>
          <w:rFonts w:ascii="標楷體" w:eastAsia="標楷體" w:hAnsi="標楷體"/>
          <w:color w:val="000000"/>
          <w:sz w:val="32"/>
          <w:szCs w:val="32"/>
        </w:rPr>
        <w:t>例感染腸病毒重症個案，請衛生局、教育局及社會局針對學校、課後照顧機構、托育機構等場域，加強宣導手部衛生、健康管理等防治措施，並落實通</w:t>
      </w:r>
      <w:r>
        <w:rPr>
          <w:rFonts w:ascii="標楷體" w:eastAsia="標楷體" w:hAnsi="標楷體"/>
          <w:color w:val="000000"/>
          <w:sz w:val="32"/>
          <w:szCs w:val="32"/>
        </w:rPr>
        <w:t>報、停課等防疫機制。另暑假已接近尾聲，請教育局督促各級學校做好校園環境整頓，以防堵疫情發生。</w:t>
      </w:r>
    </w:p>
    <w:p w:rsidR="002471E5" w:rsidRDefault="00373507">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五、小港區公所陳區長報告：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106</w:t>
      </w:r>
      <w:r>
        <w:rPr>
          <w:rFonts w:ascii="標楷體" w:eastAsia="標楷體" w:hAnsi="標楷體"/>
          <w:color w:val="000000"/>
          <w:sz w:val="32"/>
          <w:szCs w:val="32"/>
        </w:rPr>
        <w:t>年至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7</w:t>
      </w:r>
      <w:r>
        <w:rPr>
          <w:rFonts w:ascii="標楷體" w:eastAsia="標楷體" w:hAnsi="標楷體"/>
          <w:color w:val="000000"/>
          <w:sz w:val="32"/>
          <w:szCs w:val="32"/>
        </w:rPr>
        <w:t>月重要工作報告。</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環保局蔡局長補充報告：</w:t>
      </w:r>
    </w:p>
    <w:p w:rsidR="002471E5" w:rsidRDefault="00373507">
      <w:pPr>
        <w:pStyle w:val="Textbody"/>
        <w:widowControl w:val="0"/>
        <w:overflowPunct w:val="0"/>
        <w:spacing w:after="0" w:line="500" w:lineRule="exact"/>
        <w:ind w:left="1890" w:hanging="1050"/>
        <w:jc w:val="both"/>
        <w:rPr>
          <w:rFonts w:ascii="標楷體" w:eastAsia="標楷體" w:hAnsi="標楷體"/>
          <w:color w:val="000000"/>
          <w:sz w:val="32"/>
          <w:szCs w:val="32"/>
        </w:rPr>
      </w:pPr>
      <w:r>
        <w:rPr>
          <w:rFonts w:ascii="標楷體" w:eastAsia="標楷體" w:hAnsi="標楷體"/>
          <w:color w:val="000000"/>
          <w:sz w:val="32"/>
          <w:szCs w:val="32"/>
        </w:rPr>
        <w:t>（一）本市「固定污染源空氣污染物連續自動監測設施」設置情形說明及「</w:t>
      </w:r>
      <w:r>
        <w:rPr>
          <w:rFonts w:ascii="標楷體" w:eastAsia="標楷體" w:hAnsi="標楷體"/>
          <w:color w:val="000000"/>
          <w:sz w:val="32"/>
          <w:szCs w:val="32"/>
        </w:rPr>
        <w:t>107</w:t>
      </w:r>
      <w:r>
        <w:rPr>
          <w:rFonts w:ascii="標楷體" w:eastAsia="標楷體" w:hAnsi="標楷體"/>
          <w:color w:val="000000"/>
          <w:sz w:val="32"/>
          <w:szCs w:val="32"/>
        </w:rPr>
        <w:t>年高雄市空氣品質感測物聯網布建計畫」辦理情形報告。</w:t>
      </w:r>
    </w:p>
    <w:p w:rsidR="002471E5" w:rsidRDefault="00373507">
      <w:pPr>
        <w:pStyle w:val="Textbody"/>
        <w:widowControl w:val="0"/>
        <w:overflowPunct w:val="0"/>
        <w:spacing w:after="0" w:line="500" w:lineRule="exact"/>
        <w:ind w:left="1890" w:hanging="1050"/>
        <w:jc w:val="both"/>
        <w:rPr>
          <w:rFonts w:ascii="標楷體" w:eastAsia="標楷體" w:hAnsi="標楷體"/>
          <w:color w:val="000000"/>
          <w:sz w:val="32"/>
          <w:szCs w:val="32"/>
        </w:rPr>
      </w:pPr>
      <w:r>
        <w:rPr>
          <w:rFonts w:ascii="標楷體" w:eastAsia="標楷體" w:hAnsi="標楷體"/>
          <w:color w:val="000000"/>
          <w:sz w:val="32"/>
          <w:szCs w:val="32"/>
        </w:rPr>
        <w:t>（二）本局業於去（</w:t>
      </w:r>
      <w:r>
        <w:rPr>
          <w:rFonts w:ascii="標楷體" w:eastAsia="標楷體" w:hAnsi="標楷體"/>
          <w:color w:val="000000"/>
          <w:sz w:val="32"/>
          <w:szCs w:val="32"/>
        </w:rPr>
        <w:t>106</w:t>
      </w:r>
      <w:r>
        <w:rPr>
          <w:rFonts w:ascii="標楷體" w:eastAsia="標楷體" w:hAnsi="標楷體"/>
          <w:color w:val="000000"/>
          <w:sz w:val="32"/>
          <w:szCs w:val="32"/>
        </w:rPr>
        <w:t>）年協助大林蒲</w:t>
      </w:r>
      <w:r>
        <w:rPr>
          <w:rFonts w:ascii="標楷體" w:eastAsia="標楷體" w:hAnsi="標楷體"/>
          <w:color w:val="000000"/>
          <w:sz w:val="32"/>
          <w:szCs w:val="32"/>
        </w:rPr>
        <w:t>6</w:t>
      </w:r>
      <w:r>
        <w:rPr>
          <w:rFonts w:ascii="標楷體" w:eastAsia="標楷體" w:hAnsi="標楷體"/>
          <w:color w:val="000000"/>
          <w:sz w:val="32"/>
          <w:szCs w:val="32"/>
        </w:rPr>
        <w:t>里之里辦公處裝設電腦及網路設備，俾讓上開里辦公處隨時瞭解「固定污染源空氣污染物連續自動監測設施」監測情形。</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林園區公所謝區長補充意見：</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有關本區民眾經常反映中國</w:t>
      </w:r>
      <w:r>
        <w:rPr>
          <w:rFonts w:ascii="標楷體" w:eastAsia="標楷體" w:hAnsi="標楷體"/>
          <w:color w:val="000000"/>
          <w:sz w:val="32"/>
          <w:szCs w:val="32"/>
        </w:rPr>
        <w:t>合成橡膠股份有限公司廠區排放炭黑污染物問題乙節，據瞭解環保局雖曾多次稽查、裁處該公司，惟該公司接獲行政處分後，往往提起訴願，進而得以撤銷原行政處分。鑑於當地民眾確實屢受工業區業者排放污染物之異味、炭黑等困擾，建請環保局爾後以更周全完備之做法，進行稽查等相關程序，期有效改善是類情形。另上述問題亦受到經濟部工業局重視，該局將於明（</w:t>
      </w:r>
      <w:r>
        <w:rPr>
          <w:rFonts w:ascii="標楷體" w:eastAsia="標楷體" w:hAnsi="標楷體"/>
          <w:color w:val="000000"/>
          <w:sz w:val="32"/>
          <w:szCs w:val="32"/>
        </w:rPr>
        <w:t>23</w:t>
      </w:r>
      <w:r>
        <w:rPr>
          <w:rFonts w:ascii="標楷體" w:eastAsia="標楷體" w:hAnsi="標楷體"/>
          <w:color w:val="000000"/>
          <w:sz w:val="32"/>
          <w:szCs w:val="32"/>
        </w:rPr>
        <w:t>）日至林園工業區召開「</w:t>
      </w:r>
      <w:r>
        <w:rPr>
          <w:rFonts w:ascii="標楷體" w:eastAsia="標楷體" w:hAnsi="標楷體"/>
          <w:color w:val="000000"/>
          <w:sz w:val="32"/>
          <w:szCs w:val="32"/>
        </w:rPr>
        <w:t>107</w:t>
      </w:r>
      <w:r>
        <w:rPr>
          <w:rFonts w:ascii="標楷體" w:eastAsia="標楷體" w:hAnsi="標楷體"/>
          <w:color w:val="000000"/>
          <w:sz w:val="32"/>
          <w:szCs w:val="32"/>
        </w:rPr>
        <w:t>年度大型石化廠公共安全管理聯合督導（中國合成橡膠股份有限公司碳煙廠）」。此外，建請環保局派駐在工業區之值守人員與本所保持密切連繫，俾民眾反映發現異味時可</w:t>
      </w:r>
      <w:r>
        <w:rPr>
          <w:rFonts w:ascii="標楷體" w:eastAsia="標楷體" w:hAnsi="標楷體"/>
          <w:color w:val="000000"/>
          <w:sz w:val="32"/>
          <w:szCs w:val="32"/>
        </w:rPr>
        <w:t>即時前往稽查。</w:t>
      </w:r>
    </w:p>
    <w:p w:rsidR="002471E5" w:rsidRDefault="00373507">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環保局蔡局長回應：</w:t>
      </w:r>
    </w:p>
    <w:p w:rsidR="002471E5" w:rsidRDefault="00373507">
      <w:pPr>
        <w:pStyle w:val="Textbody"/>
        <w:widowControl w:val="0"/>
        <w:overflowPunct w:val="0"/>
        <w:spacing w:after="0" w:line="500" w:lineRule="exact"/>
        <w:ind w:left="1890" w:hanging="1050"/>
        <w:jc w:val="both"/>
        <w:rPr>
          <w:rFonts w:ascii="標楷體" w:eastAsia="標楷體" w:hAnsi="標楷體"/>
          <w:color w:val="000000"/>
          <w:sz w:val="32"/>
          <w:szCs w:val="32"/>
        </w:rPr>
      </w:pPr>
      <w:r>
        <w:rPr>
          <w:rFonts w:ascii="標楷體" w:eastAsia="標楷體" w:hAnsi="標楷體"/>
          <w:color w:val="000000"/>
          <w:sz w:val="32"/>
          <w:szCs w:val="32"/>
        </w:rPr>
        <w:t>（一）針對林園區公所謝區長所提民眾反映中國合成橡膠股份有限公司廠區排放炭黑污染物問題乙節，本局曾多次至民眾居家環境進行蒐證採樣，並與該公司所產生之炭黑進行成分比對分析，惟比對結果</w:t>
      </w:r>
      <w:r>
        <w:rPr>
          <w:rFonts w:ascii="標楷體" w:eastAsia="標楷體" w:hAnsi="標楷體"/>
          <w:color w:val="000000"/>
          <w:sz w:val="32"/>
          <w:szCs w:val="32"/>
        </w:rPr>
        <w:t>未盡相</w:t>
      </w:r>
      <w:r>
        <w:rPr>
          <w:rFonts w:ascii="標楷體" w:eastAsia="標楷體" w:hAnsi="標楷體"/>
          <w:color w:val="000000"/>
          <w:sz w:val="32"/>
          <w:szCs w:val="32"/>
        </w:rPr>
        <w:t>符，故無法明確認定該公司之廠區即為污染物排放源，爰難以進行裁罰。</w:t>
      </w:r>
    </w:p>
    <w:p w:rsidR="002471E5" w:rsidRDefault="00373507">
      <w:pPr>
        <w:pStyle w:val="Textbody"/>
        <w:widowControl w:val="0"/>
        <w:overflowPunct w:val="0"/>
        <w:spacing w:after="0" w:line="500" w:lineRule="exact"/>
        <w:ind w:left="1890" w:hanging="1050"/>
        <w:jc w:val="both"/>
        <w:rPr>
          <w:rFonts w:ascii="標楷體" w:eastAsia="標楷體" w:hAnsi="標楷體"/>
          <w:color w:val="000000"/>
          <w:sz w:val="32"/>
          <w:szCs w:val="32"/>
        </w:rPr>
      </w:pPr>
      <w:r>
        <w:rPr>
          <w:rFonts w:ascii="標楷體" w:eastAsia="標楷體" w:hAnsi="標楷體"/>
          <w:color w:val="000000"/>
          <w:sz w:val="32"/>
          <w:szCs w:val="32"/>
        </w:rPr>
        <w:t>（二）本局在林園及臨海工業區皆有委外派駐人力</w:t>
      </w:r>
      <w:r>
        <w:rPr>
          <w:rFonts w:ascii="標楷體" w:eastAsia="標楷體" w:hAnsi="標楷體"/>
          <w:color w:val="000000"/>
          <w:sz w:val="32"/>
          <w:szCs w:val="32"/>
        </w:rPr>
        <w:t>24</w:t>
      </w:r>
      <w:r>
        <w:rPr>
          <w:rFonts w:ascii="標楷體" w:eastAsia="標楷體" w:hAnsi="標楷體"/>
          <w:color w:val="000000"/>
          <w:sz w:val="32"/>
          <w:szCs w:val="32"/>
        </w:rPr>
        <w:t>小時進行主動稽查與處理陳情案件，然接獲民眾舉發或發現污染情形（如異味）時，由於工業區內工廠數量眾多，必須透過採樣及比對，方能確認排放源據以裁罰，故仍須有一定之作業時間，特此說明。</w:t>
      </w:r>
    </w:p>
    <w:p w:rsidR="002471E5" w:rsidRDefault="00373507">
      <w:pPr>
        <w:pStyle w:val="Textbody"/>
        <w:widowControl w:val="0"/>
        <w:overflowPunct w:val="0"/>
        <w:spacing w:after="0" w:line="500" w:lineRule="exact"/>
        <w:ind w:left="1890" w:hanging="1050"/>
        <w:jc w:val="both"/>
        <w:rPr>
          <w:rFonts w:ascii="標楷體" w:eastAsia="標楷體" w:hAnsi="標楷體"/>
          <w:b/>
          <w:bCs/>
          <w:color w:val="000000"/>
          <w:sz w:val="32"/>
          <w:szCs w:val="32"/>
        </w:rPr>
      </w:pPr>
      <w:r>
        <w:rPr>
          <w:rFonts w:ascii="標楷體" w:eastAsia="標楷體" w:hAnsi="標楷體"/>
          <w:b/>
          <w:bCs/>
          <w:color w:val="000000"/>
          <w:sz w:val="32"/>
          <w:szCs w:val="32"/>
        </w:rPr>
        <w:t>養工處林處長補充報告：</w:t>
      </w:r>
    </w:p>
    <w:p w:rsidR="002471E5" w:rsidRDefault="00373507">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「臨海工業區市管道路改善計畫（中山沿海路）」及「臨海工業區聯外市管道路改善計畫（中山沿海路）」辦理情形報告。</w:t>
      </w:r>
    </w:p>
    <w:p w:rsidR="002471E5" w:rsidRDefault="00373507">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（二）謝謝小港區公所報告。在區公所團隊的努力下，結合本府民政、工務及當地業者推動「</w:t>
      </w:r>
      <w:r>
        <w:rPr>
          <w:rFonts w:ascii="標楷體" w:eastAsia="標楷體" w:hAnsi="標楷體"/>
          <w:color w:val="000000"/>
          <w:sz w:val="32"/>
          <w:szCs w:val="32"/>
        </w:rPr>
        <w:t>4</w:t>
      </w:r>
      <w:r>
        <w:rPr>
          <w:rFonts w:ascii="標楷體" w:eastAsia="標楷體" w:hAnsi="標楷體"/>
          <w:color w:val="000000"/>
          <w:sz w:val="32"/>
          <w:szCs w:val="32"/>
        </w:rPr>
        <w:t>年植樹</w:t>
      </w:r>
      <w:r>
        <w:rPr>
          <w:rFonts w:ascii="標楷體" w:eastAsia="標楷體" w:hAnsi="標楷體"/>
          <w:color w:val="000000"/>
          <w:sz w:val="32"/>
          <w:szCs w:val="32"/>
        </w:rPr>
        <w:t>10</w:t>
      </w:r>
      <w:r>
        <w:rPr>
          <w:rFonts w:ascii="標楷體" w:eastAsia="標楷體" w:hAnsi="標楷體"/>
          <w:color w:val="000000"/>
          <w:sz w:val="32"/>
          <w:szCs w:val="32"/>
        </w:rPr>
        <w:t>萬棵計畫」，改善轄區景觀與空氣品質，並妥善運用回饋金辦理公共建設，營造優質的生活環境。此外，在</w:t>
      </w:r>
      <w:r>
        <w:rPr>
          <w:rFonts w:ascii="標楷體" w:eastAsia="標楷體" w:hAnsi="標楷體"/>
          <w:color w:val="000000"/>
          <w:sz w:val="32"/>
          <w:szCs w:val="32"/>
        </w:rPr>
        <w:t>105</w:t>
      </w:r>
      <w:r>
        <w:rPr>
          <w:rFonts w:ascii="標楷體" w:eastAsia="標楷體" w:hAnsi="標楷體"/>
          <w:color w:val="000000"/>
          <w:sz w:val="32"/>
          <w:szCs w:val="32"/>
        </w:rPr>
        <w:t>年工業及服務業普查工作，榮獲全國第二級第</w:t>
      </w:r>
      <w:r>
        <w:rPr>
          <w:rFonts w:ascii="標楷體" w:eastAsia="標楷體" w:hAnsi="標楷體"/>
          <w:color w:val="000000"/>
          <w:sz w:val="32"/>
          <w:szCs w:val="32"/>
        </w:rPr>
        <w:t>2</w:t>
      </w:r>
      <w:r>
        <w:rPr>
          <w:rFonts w:ascii="標楷體" w:eastAsia="標楷體" w:hAnsi="標楷體"/>
          <w:color w:val="000000"/>
          <w:sz w:val="32"/>
          <w:szCs w:val="32"/>
        </w:rPr>
        <w:t>名，對陳區長及全體同仁的辛勞和付出，特予肯定與感謝。</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（三）有關大林蒲遷村計畫，本府刻正辦理地上物普查作業，並</w:t>
      </w:r>
      <w:r>
        <w:rPr>
          <w:rFonts w:ascii="標楷體" w:eastAsia="標楷體" w:hAnsi="標楷體"/>
          <w:color w:val="000000"/>
          <w:sz w:val="32"/>
          <w:szCs w:val="32"/>
        </w:rPr>
        <w:t>持續與中央聯繫協調，請大林蒲鳳鼻頭普查專案辦公室、相關局處及區公所做好與居民溝通協調等相關工作，協助市府持續加速進行各項作業，讓大林蒲居民感受市府的關心及照顧。我們支持台電大林電廠為降低污染所做的努力，但是若中央對於大林蒲遷村案不定案，為維護當地居民權益，再次重申，在本人任期內，不會核發台電大林電廠運轉所需任何一張執照。</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（四）小港及林園地區承載了高雄歷史發展之重大使命，長期以來受到重工業衍生之污染影響，多年來本府持續致力改善上開地區環境品質，為進一步讓民眾感受市府的努力，請各權管機關依下列指示辦理：</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本府既已透過「</w:t>
      </w:r>
      <w:r>
        <w:rPr>
          <w:rFonts w:ascii="標楷體" w:eastAsia="標楷體" w:hAnsi="標楷體"/>
          <w:color w:val="000000"/>
          <w:sz w:val="32"/>
          <w:szCs w:val="32"/>
        </w:rPr>
        <w:t>固定污染源空氣污染物連續自動監測設施」</w:t>
      </w:r>
      <w:r>
        <w:rPr>
          <w:rFonts w:ascii="標楷體" w:eastAsia="標楷體" w:hAnsi="標楷體"/>
          <w:color w:val="000000"/>
          <w:sz w:val="32"/>
          <w:szCs w:val="32"/>
        </w:rPr>
        <w:t>要求工廠落實煙道監測作業，請環保局將上開資訊以更公開透明的方式（例如在本府官網首頁設置明顯易見的資訊專區等），讓所有市民、公民團體可共同參與監督，以顯示本府嚴格澈底把關空氣品質之態度。另</w:t>
      </w:r>
      <w:r>
        <w:rPr>
          <w:rFonts w:ascii="標楷體" w:eastAsia="標楷體" w:hAnsi="標楷體"/>
          <w:color w:val="000000"/>
          <w:sz w:val="32"/>
          <w:szCs w:val="32"/>
        </w:rPr>
        <w:t>隨著時代變遷，空氣污染已為民眾普遍重視之議題，目前設置「固定污染源空氣污染物連續自動監測設施」之標準，係依環保署公告批次範圍，據以要求公私場所配合辦理，請環保局向中央反映研議擴大應設置監測設施對象之可行性，俾加強管制空氣污染物之排放。</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有關林園區公所謝區長所提意見，考量</w:t>
      </w:r>
      <w:r>
        <w:rPr>
          <w:rFonts w:ascii="標楷體" w:eastAsia="標楷體" w:hAnsi="標楷體"/>
          <w:color w:val="000000"/>
          <w:sz w:val="32"/>
          <w:szCs w:val="32"/>
        </w:rPr>
        <w:t>污染源採樣及後續分析比對須有一定作業時間，為加速作業時效，請環保局就林園工業區內現有工廠建立排放資料庫，俾未來採樣後可立即進行比對，至相關稽查過程、資訊等亦應公開透明，以利民眾瞭解。另針對臨海及林園工業區內一定規模以上之工廠，倘有疑似違法排放污染源者，請環保局、勞工局、經發局、消防局等相關局處評估每日進行</w:t>
      </w:r>
      <w:r>
        <w:rPr>
          <w:rFonts w:ascii="標楷體" w:eastAsia="標楷體" w:hAnsi="標楷體"/>
          <w:color w:val="000000"/>
          <w:sz w:val="32"/>
          <w:szCs w:val="32"/>
        </w:rPr>
        <w:t>1</w:t>
      </w:r>
      <w:r>
        <w:rPr>
          <w:rFonts w:ascii="標楷體" w:eastAsia="標楷體" w:hAnsi="標楷體"/>
          <w:color w:val="000000"/>
          <w:sz w:val="32"/>
          <w:szCs w:val="32"/>
        </w:rPr>
        <w:t>場聯合稽查，並請權管副市長及副秘書長督導，俾對心存僥倖之業者起警示作用。</w:t>
      </w:r>
    </w:p>
    <w:p w:rsidR="002471E5" w:rsidRDefault="00373507">
      <w:pPr>
        <w:pStyle w:val="Textbody"/>
        <w:widowControl w:val="0"/>
        <w:overflowPunct w:val="0"/>
        <w:spacing w:after="0" w:line="500" w:lineRule="exact"/>
        <w:ind w:left="2154" w:hanging="283"/>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本市中山路與沿海路受大型重車經常行駛影響，導致路面品質不佳，迭遭民眾反映，工務局業已獲中央核定前瞻計畫「臨海工業區市管道路改善</w:t>
      </w:r>
      <w:r>
        <w:rPr>
          <w:rFonts w:ascii="標楷體" w:eastAsia="標楷體" w:hAnsi="標楷體"/>
          <w:color w:val="000000"/>
          <w:sz w:val="32"/>
          <w:szCs w:val="32"/>
        </w:rPr>
        <w:t>計畫（中山沿海路）」及「臨海工業區聯外市管道路改善計畫（中山沿海路）」，預計分</w:t>
      </w:r>
      <w:r>
        <w:rPr>
          <w:rFonts w:ascii="標楷體" w:eastAsia="標楷體" w:hAnsi="標楷體"/>
          <w:color w:val="000000"/>
          <w:sz w:val="32"/>
          <w:szCs w:val="32"/>
        </w:rPr>
        <w:t>4</w:t>
      </w:r>
      <w:r>
        <w:rPr>
          <w:rFonts w:ascii="標楷體" w:eastAsia="標楷體" w:hAnsi="標楷體"/>
          <w:color w:val="000000"/>
          <w:sz w:val="32"/>
          <w:szCs w:val="32"/>
        </w:rPr>
        <w:t>期進行全面刨鋪工程。為早日完工以符合民眾期待，雖施工過程可能受到交通及氣候等因素影響，仍請工務局研議縮短工程期程，並以各種方式加強宣傳（例如本市公用頻道</w:t>
      </w:r>
      <w:r>
        <w:rPr>
          <w:rFonts w:ascii="標楷體" w:eastAsia="標楷體" w:hAnsi="標楷體"/>
          <w:color w:val="000000"/>
          <w:sz w:val="32"/>
          <w:szCs w:val="32"/>
        </w:rPr>
        <w:t>CH3</w:t>
      </w:r>
      <w:r>
        <w:rPr>
          <w:rFonts w:ascii="標楷體" w:eastAsia="標楷體" w:hAnsi="標楷體"/>
          <w:color w:val="000000"/>
          <w:sz w:val="32"/>
          <w:szCs w:val="32"/>
        </w:rPr>
        <w:t>），讓用路人清楚瞭解。</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（五）近年在本府各機關的努力，已陸續在小港區完成「污水下水道建設第四期實施計畫」、「長照服務社區整合型服務中心」、「大林蒲灰渣衛生掩埋場封閉」、「廈莊五街開闢」、「沿海三路銜接林園區台</w:t>
      </w:r>
      <w:r>
        <w:rPr>
          <w:rFonts w:ascii="標楷體" w:eastAsia="標楷體" w:hAnsi="標楷體"/>
          <w:color w:val="000000"/>
          <w:sz w:val="32"/>
          <w:szCs w:val="32"/>
        </w:rPr>
        <w:t>17</w:t>
      </w:r>
      <w:r>
        <w:rPr>
          <w:rFonts w:ascii="標楷體" w:eastAsia="標楷體" w:hAnsi="標楷體"/>
          <w:color w:val="000000"/>
          <w:sz w:val="32"/>
          <w:szCs w:val="32"/>
        </w:rPr>
        <w:t>線路段拓寬」、「港區周邊道路鋪面改善」、「廈莊三街銜接廈莊六街</w:t>
      </w:r>
      <w:r>
        <w:rPr>
          <w:rFonts w:ascii="標楷體" w:eastAsia="標楷體" w:hAnsi="標楷體"/>
          <w:color w:val="000000"/>
          <w:sz w:val="32"/>
          <w:szCs w:val="32"/>
        </w:rPr>
        <w:t>開闢」、「大坪頂特定區</w:t>
      </w:r>
      <w:r>
        <w:rPr>
          <w:rFonts w:ascii="標楷體" w:eastAsia="標楷體" w:hAnsi="標楷體"/>
          <w:color w:val="000000"/>
          <w:sz w:val="32"/>
          <w:szCs w:val="32"/>
        </w:rPr>
        <w:t>10</w:t>
      </w:r>
      <w:r>
        <w:rPr>
          <w:rFonts w:ascii="標楷體" w:eastAsia="標楷體" w:hAnsi="標楷體"/>
          <w:color w:val="000000"/>
          <w:sz w:val="32"/>
          <w:szCs w:val="32"/>
        </w:rPr>
        <w:t>號道路開闢」、「桂竹街打通」、「港區</w:t>
      </w:r>
      <w:r>
        <w:rPr>
          <w:rFonts w:ascii="標楷體" w:eastAsia="標楷體" w:hAnsi="標楷體"/>
          <w:color w:val="000000"/>
          <w:sz w:val="32"/>
          <w:szCs w:val="32"/>
        </w:rPr>
        <w:t>AC</w:t>
      </w:r>
      <w:r>
        <w:rPr>
          <w:rFonts w:ascii="標楷體" w:eastAsia="標楷體" w:hAnsi="標楷體"/>
          <w:color w:val="000000"/>
          <w:sz w:val="32"/>
          <w:szCs w:val="32"/>
        </w:rPr>
        <w:t>路面改善」、「中安路路型改善」、「東亞南路周邊環境改善」、「小港轉運中心建置」、「小港高中學生活動中心興建」、「小港國中校舍改建」、「社教館演藝廳整修」、「二苓店鎮兒童遊戲場改善」、「自行車道建置」、「熱帶植物園」等工程，日後亦有「第</w:t>
      </w:r>
      <w:r>
        <w:rPr>
          <w:rFonts w:ascii="標楷體" w:eastAsia="標楷體" w:hAnsi="標楷體"/>
          <w:color w:val="000000"/>
          <w:sz w:val="32"/>
          <w:szCs w:val="32"/>
        </w:rPr>
        <w:t>89</w:t>
      </w:r>
      <w:r>
        <w:rPr>
          <w:rFonts w:ascii="標楷體" w:eastAsia="標楷體" w:hAnsi="標楷體"/>
          <w:color w:val="000000"/>
          <w:sz w:val="32"/>
          <w:szCs w:val="32"/>
        </w:rPr>
        <w:t>期市地重劃</w:t>
      </w:r>
      <w:r>
        <w:rPr>
          <w:rFonts w:ascii="標楷體" w:eastAsia="標楷體" w:hAnsi="標楷體"/>
          <w:color w:val="000000"/>
          <w:sz w:val="32"/>
          <w:szCs w:val="32"/>
        </w:rPr>
        <w:t>(</w:t>
      </w:r>
      <w:r>
        <w:rPr>
          <w:rFonts w:ascii="標楷體" w:eastAsia="標楷體" w:hAnsi="標楷體"/>
          <w:color w:val="000000"/>
          <w:sz w:val="32"/>
          <w:szCs w:val="32"/>
        </w:rPr>
        <w:t>少康營區</w:t>
      </w:r>
      <w:r>
        <w:rPr>
          <w:rFonts w:ascii="標楷體" w:eastAsia="標楷體" w:hAnsi="標楷體"/>
          <w:color w:val="000000"/>
          <w:sz w:val="32"/>
          <w:szCs w:val="32"/>
        </w:rPr>
        <w:t>)</w:t>
      </w:r>
      <w:r>
        <w:rPr>
          <w:rFonts w:ascii="標楷體" w:eastAsia="標楷體" w:hAnsi="標楷體"/>
          <w:color w:val="000000"/>
          <w:sz w:val="32"/>
          <w:szCs w:val="32"/>
        </w:rPr>
        <w:t>」、「小港森林公園」及多項前瞻基礎</w:t>
      </w:r>
      <w:r>
        <w:rPr>
          <w:rFonts w:ascii="標楷體" w:eastAsia="標楷體" w:hAnsi="標楷體"/>
          <w:color w:val="000000"/>
          <w:sz w:val="32"/>
          <w:szCs w:val="32"/>
        </w:rPr>
        <w:t>…</w:t>
      </w:r>
      <w:r>
        <w:rPr>
          <w:rFonts w:ascii="標楷體" w:eastAsia="標楷體" w:hAnsi="標楷體"/>
          <w:color w:val="000000"/>
          <w:sz w:val="32"/>
          <w:szCs w:val="32"/>
        </w:rPr>
        <w:t>等建設，請小港區公所與各機關密切合作，讓「第</w:t>
      </w:r>
      <w:r>
        <w:rPr>
          <w:rFonts w:ascii="標楷體" w:eastAsia="標楷體" w:hAnsi="標楷體"/>
          <w:color w:val="000000"/>
          <w:sz w:val="32"/>
          <w:szCs w:val="32"/>
        </w:rPr>
        <w:t>89</w:t>
      </w:r>
      <w:r>
        <w:rPr>
          <w:rFonts w:ascii="標楷體" w:eastAsia="標楷體" w:hAnsi="標楷體"/>
          <w:color w:val="000000"/>
          <w:sz w:val="32"/>
          <w:szCs w:val="32"/>
        </w:rPr>
        <w:t>期市地重劃」、「小港森林公園開闢」等工程能如期如質完成，讓小港區的環境獲得大幅翻轉，帶動當地發展。</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六）</w:t>
      </w:r>
      <w:r>
        <w:rPr>
          <w:rFonts w:ascii="標楷體" w:eastAsia="標楷體" w:hAnsi="標楷體"/>
          <w:color w:val="000000"/>
          <w:sz w:val="32"/>
          <w:szCs w:val="32"/>
        </w:rPr>
        <w:t>107</w:t>
      </w:r>
      <w:r>
        <w:rPr>
          <w:rFonts w:ascii="標楷體" w:eastAsia="標楷體" w:hAnsi="標楷體"/>
          <w:color w:val="000000"/>
          <w:sz w:val="32"/>
          <w:szCs w:val="32"/>
        </w:rPr>
        <w:t>年預定完工之重大市政建設</w:t>
      </w:r>
      <w:r>
        <w:rPr>
          <w:rFonts w:ascii="標楷體" w:eastAsia="標楷體" w:hAnsi="標楷體"/>
          <w:color w:val="000000"/>
          <w:sz w:val="32"/>
          <w:szCs w:val="32"/>
        </w:rPr>
        <w:t>(</w:t>
      </w:r>
      <w:r>
        <w:rPr>
          <w:rFonts w:ascii="標楷體" w:eastAsia="標楷體" w:hAnsi="標楷體"/>
          <w:color w:val="000000"/>
          <w:sz w:val="32"/>
          <w:szCs w:val="32"/>
        </w:rPr>
        <w:t>如小港森林公園等指標性案件</w:t>
      </w:r>
      <w:r>
        <w:rPr>
          <w:rFonts w:ascii="標楷體" w:eastAsia="標楷體" w:hAnsi="標楷體"/>
          <w:color w:val="000000"/>
          <w:sz w:val="32"/>
          <w:szCs w:val="32"/>
        </w:rPr>
        <w:t>)</w:t>
      </w:r>
      <w:r>
        <w:rPr>
          <w:rFonts w:ascii="標楷體" w:eastAsia="標楷體" w:hAnsi="標楷體"/>
          <w:color w:val="000000"/>
          <w:sz w:val="32"/>
          <w:szCs w:val="32"/>
        </w:rPr>
        <w:t>，即將陸續在</w:t>
      </w:r>
      <w:r>
        <w:rPr>
          <w:rFonts w:ascii="標楷體" w:eastAsia="標楷體" w:hAnsi="標楷體"/>
          <w:color w:val="000000"/>
          <w:sz w:val="32"/>
          <w:szCs w:val="32"/>
        </w:rPr>
        <w:t>9</w:t>
      </w:r>
      <w:r>
        <w:rPr>
          <w:rFonts w:ascii="標楷體" w:eastAsia="標楷體" w:hAnsi="標楷體"/>
          <w:color w:val="000000"/>
          <w:sz w:val="32"/>
          <w:szCs w:val="32"/>
        </w:rPr>
        <w:t>月至</w:t>
      </w:r>
      <w:r>
        <w:rPr>
          <w:rFonts w:ascii="標楷體" w:eastAsia="標楷體" w:hAnsi="標楷體"/>
          <w:color w:val="000000"/>
          <w:sz w:val="32"/>
          <w:szCs w:val="32"/>
        </w:rPr>
        <w:t>11</w:t>
      </w:r>
      <w:r>
        <w:rPr>
          <w:rFonts w:ascii="標楷體" w:eastAsia="標楷體" w:hAnsi="標楷體"/>
          <w:color w:val="000000"/>
          <w:sz w:val="32"/>
          <w:szCs w:val="32"/>
        </w:rPr>
        <w:t>月期間完工，請權管機關（如工務局、養工處、地政局等）掌握公共空間啟用時，各項工作已全數到位之原則辦理，並於完工前仔細檢視，俾提供優質完善的環境予市民使用。</w:t>
      </w:r>
    </w:p>
    <w:p w:rsidR="002471E5" w:rsidRDefault="002471E5">
      <w:pPr>
        <w:pStyle w:val="Textbody"/>
        <w:widowControl w:val="0"/>
        <w:overflowPunct w:val="0"/>
        <w:spacing w:after="0" w:line="500" w:lineRule="exact"/>
        <w:ind w:left="1890" w:hanging="945"/>
        <w:jc w:val="both"/>
        <w:rPr>
          <w:rFonts w:ascii="標楷體" w:eastAsia="標楷體" w:hAnsi="標楷體"/>
          <w:color w:val="000000"/>
          <w:sz w:val="32"/>
          <w:szCs w:val="32"/>
        </w:rPr>
      </w:pPr>
    </w:p>
    <w:p w:rsidR="002471E5" w:rsidRDefault="00373507">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貳、討論事項</w:t>
      </w:r>
    </w:p>
    <w:p w:rsidR="002471E5" w:rsidRDefault="00373507">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水利局：有關內政部營建署核定補助</w:t>
      </w:r>
      <w:r>
        <w:rPr>
          <w:rFonts w:ascii="標楷體" w:eastAsia="標楷體" w:hAnsi="標楷體"/>
          <w:color w:val="000000"/>
          <w:sz w:val="32"/>
          <w:szCs w:val="32"/>
        </w:rPr>
        <w:t>108</w:t>
      </w:r>
      <w:r>
        <w:rPr>
          <w:rFonts w:ascii="標楷體" w:eastAsia="標楷體" w:hAnsi="標楷體"/>
          <w:color w:val="000000"/>
          <w:sz w:val="32"/>
          <w:szCs w:val="32"/>
        </w:rPr>
        <w:t>年度污水下水道建設計畫</w:t>
      </w:r>
      <w:r>
        <w:rPr>
          <w:rFonts w:ascii="標楷體" w:eastAsia="標楷體" w:hAnsi="標楷體"/>
          <w:color w:val="000000"/>
          <w:sz w:val="32"/>
          <w:szCs w:val="32"/>
        </w:rPr>
        <w:t>-</w:t>
      </w:r>
      <w:r>
        <w:rPr>
          <w:rFonts w:ascii="標楷體" w:eastAsia="標楷體" w:hAnsi="標楷體"/>
          <w:color w:val="000000"/>
          <w:sz w:val="32"/>
          <w:szCs w:val="32"/>
        </w:rPr>
        <w:t>約用人員工作經費</w:t>
      </w:r>
      <w:r>
        <w:rPr>
          <w:rFonts w:ascii="標楷體" w:eastAsia="標楷體" w:hAnsi="標楷體"/>
          <w:color w:val="000000"/>
          <w:sz w:val="32"/>
          <w:szCs w:val="32"/>
        </w:rPr>
        <w:t>2,927</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元，擬採「墊付款」方式辦理，敬請審議。</w:t>
      </w:r>
    </w:p>
    <w:p w:rsidR="002471E5" w:rsidRDefault="00373507">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471E5" w:rsidRDefault="002471E5">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471E5" w:rsidRDefault="00373507">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水利局：</w:t>
      </w:r>
      <w:r>
        <w:rPr>
          <w:rFonts w:ascii="標楷體" w:eastAsia="標楷體" w:hAnsi="標楷體"/>
          <w:color w:val="000000"/>
          <w:sz w:val="32"/>
          <w:szCs w:val="32"/>
        </w:rPr>
        <w:t>有關行政院環境保護署補助本府辦理「高雄市全國水環境水質改善業務支援計畫」、「高雄市全國水環境清淨河面計畫」等</w:t>
      </w:r>
      <w:r>
        <w:rPr>
          <w:rFonts w:ascii="標楷體" w:eastAsia="標楷體" w:hAnsi="標楷體"/>
          <w:color w:val="000000"/>
          <w:sz w:val="32"/>
          <w:szCs w:val="32"/>
        </w:rPr>
        <w:t>2</w:t>
      </w:r>
      <w:r>
        <w:rPr>
          <w:rFonts w:ascii="標楷體" w:eastAsia="標楷體" w:hAnsi="標楷體"/>
          <w:color w:val="000000"/>
          <w:sz w:val="32"/>
          <w:szCs w:val="32"/>
        </w:rPr>
        <w:t>件經費</w:t>
      </w:r>
      <w:r>
        <w:rPr>
          <w:rFonts w:ascii="標楷體" w:eastAsia="標楷體" w:hAnsi="標楷體"/>
          <w:color w:val="000000"/>
          <w:sz w:val="32"/>
          <w:szCs w:val="32"/>
        </w:rPr>
        <w:t>1,522</w:t>
      </w:r>
      <w:r>
        <w:rPr>
          <w:rFonts w:ascii="標楷體" w:eastAsia="標楷體" w:hAnsi="標楷體"/>
          <w:color w:val="000000"/>
          <w:sz w:val="32"/>
          <w:szCs w:val="32"/>
        </w:rPr>
        <w:t>萬</w:t>
      </w:r>
      <w:r>
        <w:rPr>
          <w:rFonts w:ascii="標楷體" w:eastAsia="標楷體" w:hAnsi="標楷體"/>
          <w:color w:val="000000"/>
          <w:sz w:val="32"/>
          <w:szCs w:val="32"/>
        </w:rPr>
        <w:t>1,000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1,187</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元、市府配合款</w:t>
      </w:r>
      <w:r>
        <w:rPr>
          <w:rFonts w:ascii="標楷體" w:eastAsia="標楷體" w:hAnsi="標楷體"/>
          <w:color w:val="000000"/>
          <w:sz w:val="32"/>
          <w:szCs w:val="32"/>
        </w:rPr>
        <w:t>334</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2471E5" w:rsidRDefault="00373507">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471E5" w:rsidRDefault="002471E5">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471E5" w:rsidRDefault="00373507">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原民會：原住民族委員會補助本會辦理</w:t>
      </w:r>
      <w:r>
        <w:rPr>
          <w:rFonts w:ascii="標楷體" w:eastAsia="標楷體" w:hAnsi="標楷體"/>
          <w:color w:val="000000"/>
          <w:sz w:val="32"/>
          <w:szCs w:val="32"/>
        </w:rPr>
        <w:t>107</w:t>
      </w:r>
      <w:r>
        <w:rPr>
          <w:rFonts w:ascii="標楷體" w:eastAsia="標楷體" w:hAnsi="標楷體"/>
          <w:color w:val="000000"/>
          <w:sz w:val="32"/>
          <w:szCs w:val="32"/>
        </w:rPr>
        <w:t>年度「原住民族部落特色道路改善計畫」，那瑪夏區南沙魯里長廊吊橋重建等</w:t>
      </w:r>
      <w:r>
        <w:rPr>
          <w:rFonts w:ascii="標楷體" w:eastAsia="標楷體" w:hAnsi="標楷體"/>
          <w:color w:val="000000"/>
          <w:sz w:val="32"/>
          <w:szCs w:val="32"/>
        </w:rPr>
        <w:t>7</w:t>
      </w:r>
      <w:r>
        <w:rPr>
          <w:rFonts w:ascii="標楷體" w:eastAsia="標楷體" w:hAnsi="標楷體"/>
          <w:color w:val="000000"/>
          <w:sz w:val="32"/>
          <w:szCs w:val="32"/>
        </w:rPr>
        <w:t>件工程，經費計新台幣</w:t>
      </w:r>
      <w:r>
        <w:rPr>
          <w:rFonts w:ascii="標楷體" w:eastAsia="標楷體" w:hAnsi="標楷體"/>
          <w:color w:val="000000"/>
          <w:sz w:val="32"/>
          <w:szCs w:val="32"/>
        </w:rPr>
        <w:t>4,901</w:t>
      </w:r>
      <w:r>
        <w:rPr>
          <w:rFonts w:ascii="標楷體" w:eastAsia="標楷體" w:hAnsi="標楷體"/>
          <w:color w:val="000000"/>
          <w:sz w:val="32"/>
          <w:szCs w:val="32"/>
        </w:rPr>
        <w:t>萬</w:t>
      </w:r>
      <w:r>
        <w:rPr>
          <w:rFonts w:ascii="標楷體" w:eastAsia="標楷體" w:hAnsi="標楷體"/>
          <w:color w:val="000000"/>
          <w:sz w:val="32"/>
          <w:szCs w:val="32"/>
        </w:rPr>
        <w:t>6,148</w:t>
      </w:r>
      <w:r>
        <w:rPr>
          <w:rFonts w:ascii="標楷體" w:eastAsia="標楷體" w:hAnsi="標楷體"/>
          <w:color w:val="000000"/>
          <w:sz w:val="32"/>
          <w:szCs w:val="32"/>
        </w:rPr>
        <w:t>元（中央補助</w:t>
      </w:r>
      <w:r>
        <w:rPr>
          <w:rFonts w:ascii="標楷體" w:eastAsia="標楷體" w:hAnsi="標楷體"/>
          <w:color w:val="000000"/>
          <w:sz w:val="32"/>
          <w:szCs w:val="32"/>
        </w:rPr>
        <w:t>4,356</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元，本府自籌</w:t>
      </w:r>
      <w:r>
        <w:rPr>
          <w:rFonts w:ascii="標楷體" w:eastAsia="標楷體" w:hAnsi="標楷體"/>
          <w:color w:val="000000"/>
          <w:sz w:val="32"/>
          <w:szCs w:val="32"/>
        </w:rPr>
        <w:t>544</w:t>
      </w:r>
      <w:r>
        <w:rPr>
          <w:rFonts w:ascii="標楷體" w:eastAsia="標楷體" w:hAnsi="標楷體"/>
          <w:color w:val="000000"/>
          <w:sz w:val="32"/>
          <w:szCs w:val="32"/>
        </w:rPr>
        <w:t>萬</w:t>
      </w:r>
      <w:r>
        <w:rPr>
          <w:rFonts w:ascii="標楷體" w:eastAsia="標楷體" w:hAnsi="標楷體"/>
          <w:color w:val="000000"/>
          <w:sz w:val="32"/>
          <w:szCs w:val="32"/>
        </w:rPr>
        <w:t>9,148</w:t>
      </w:r>
      <w:r>
        <w:rPr>
          <w:rFonts w:ascii="標楷體" w:eastAsia="標楷體" w:hAnsi="標楷體"/>
          <w:color w:val="000000"/>
          <w:sz w:val="32"/>
          <w:szCs w:val="32"/>
        </w:rPr>
        <w:t>元），擬請</w:t>
      </w:r>
      <w:r>
        <w:rPr>
          <w:rFonts w:ascii="標楷體" w:eastAsia="標楷體" w:hAnsi="標楷體"/>
          <w:color w:val="000000"/>
          <w:sz w:val="32"/>
          <w:szCs w:val="32"/>
        </w:rPr>
        <w:t>同意採墊付款辦理乙案，敬請審議。</w:t>
      </w:r>
    </w:p>
    <w:p w:rsidR="002471E5" w:rsidRDefault="00373507">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471E5" w:rsidRDefault="002471E5">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2471E5" w:rsidRDefault="00373507">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參、臨時動議</w:t>
      </w:r>
    </w:p>
    <w:p w:rsidR="002471E5" w:rsidRDefault="00373507">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一、水利局陳副局長報告：</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日（星期四）下午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分，假岡山橋頭污水處理廠（橋頭區林西路</w:t>
      </w:r>
      <w:r>
        <w:rPr>
          <w:rFonts w:ascii="標楷體" w:eastAsia="標楷體" w:hAnsi="標楷體"/>
          <w:color w:val="000000"/>
          <w:sz w:val="32"/>
          <w:szCs w:val="32"/>
        </w:rPr>
        <w:t>7</w:t>
      </w:r>
      <w:r>
        <w:rPr>
          <w:rFonts w:ascii="標楷體" w:eastAsia="標楷體" w:hAnsi="標楷體"/>
          <w:color w:val="000000"/>
          <w:sz w:val="32"/>
          <w:szCs w:val="32"/>
        </w:rPr>
        <w:t>號），舉辦「岡山橋頭污水處理廠啟用典禮」。</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日（星期六）上午</w:t>
      </w:r>
      <w:r>
        <w:rPr>
          <w:rFonts w:ascii="標楷體" w:eastAsia="標楷體" w:hAnsi="標楷體"/>
          <w:color w:val="000000"/>
          <w:sz w:val="32"/>
          <w:szCs w:val="32"/>
        </w:rPr>
        <w:t>10</w:t>
      </w:r>
      <w:r>
        <w:rPr>
          <w:rFonts w:ascii="標楷體" w:eastAsia="標楷體" w:hAnsi="標楷體"/>
          <w:color w:val="000000"/>
          <w:sz w:val="32"/>
          <w:szCs w:val="32"/>
        </w:rPr>
        <w:t>時，假鳳山水資源回收中心（原鳳山溪再生水廠），舉辦「高雄市鳳山水資源回收中心</w:t>
      </w:r>
      <w:r>
        <w:rPr>
          <w:rFonts w:ascii="標楷體" w:eastAsia="標楷體" w:hAnsi="標楷體"/>
          <w:color w:val="000000"/>
          <w:sz w:val="32"/>
          <w:szCs w:val="32"/>
        </w:rPr>
        <w:t>-</w:t>
      </w:r>
      <w:r>
        <w:rPr>
          <w:rFonts w:ascii="標楷體" w:eastAsia="標楷體" w:hAnsi="標楷體"/>
          <w:color w:val="000000"/>
          <w:sz w:val="32"/>
          <w:szCs w:val="32"/>
        </w:rPr>
        <w:t>放流水回收再利用通水典禮」。</w:t>
      </w:r>
    </w:p>
    <w:p w:rsidR="002471E5" w:rsidRDefault="00373507">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（三）謹訂於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日（星期四）、</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星期五</w:t>
      </w:r>
      <w:r>
        <w:rPr>
          <w:rFonts w:ascii="標楷體" w:eastAsia="標楷體" w:hAnsi="標楷體"/>
          <w:color w:val="000000"/>
          <w:sz w:val="32"/>
          <w:szCs w:val="32"/>
        </w:rPr>
        <w:t>)</w:t>
      </w:r>
      <w:r>
        <w:rPr>
          <w:rFonts w:ascii="標楷體" w:eastAsia="標楷體" w:hAnsi="標楷體"/>
          <w:color w:val="000000"/>
          <w:sz w:val="32"/>
          <w:szCs w:val="32"/>
        </w:rPr>
        <w:t>，假高雄展覽館</w:t>
      </w:r>
      <w:r>
        <w:rPr>
          <w:rFonts w:ascii="標楷體" w:eastAsia="標楷體" w:hAnsi="標楷體"/>
          <w:color w:val="000000"/>
          <w:sz w:val="32"/>
          <w:szCs w:val="32"/>
        </w:rPr>
        <w:t>301a</w:t>
      </w:r>
      <w:r>
        <w:rPr>
          <w:rFonts w:ascii="標楷體" w:eastAsia="標楷體" w:hAnsi="標楷體"/>
          <w:color w:val="000000"/>
          <w:sz w:val="32"/>
          <w:szCs w:val="32"/>
        </w:rPr>
        <w:t>會議室，舉辦「</w:t>
      </w:r>
      <w:r>
        <w:rPr>
          <w:rFonts w:ascii="標楷體" w:eastAsia="標楷體" w:hAnsi="標楷體"/>
          <w:color w:val="000000"/>
          <w:sz w:val="32"/>
          <w:szCs w:val="32"/>
        </w:rPr>
        <w:t>2018</w:t>
      </w:r>
      <w:r>
        <w:rPr>
          <w:rFonts w:ascii="標楷體" w:eastAsia="標楷體" w:hAnsi="標楷體"/>
          <w:color w:val="000000"/>
          <w:sz w:val="32"/>
          <w:szCs w:val="32"/>
        </w:rPr>
        <w:t>南方治水論壇」。本論壇迄今已連續</w:t>
      </w:r>
      <w:r>
        <w:rPr>
          <w:rFonts w:ascii="標楷體" w:eastAsia="標楷體" w:hAnsi="標楷體"/>
          <w:color w:val="000000"/>
          <w:sz w:val="32"/>
          <w:szCs w:val="32"/>
        </w:rPr>
        <w:t>舉辦</w:t>
      </w:r>
      <w:r>
        <w:rPr>
          <w:rFonts w:ascii="標楷體" w:eastAsia="標楷體" w:hAnsi="標楷體"/>
          <w:color w:val="000000"/>
          <w:sz w:val="32"/>
          <w:szCs w:val="32"/>
        </w:rPr>
        <w:t>8</w:t>
      </w:r>
      <w:r>
        <w:rPr>
          <w:rFonts w:ascii="標楷體" w:eastAsia="標楷體" w:hAnsi="標楷體"/>
          <w:color w:val="000000"/>
          <w:sz w:val="32"/>
          <w:szCs w:val="32"/>
        </w:rPr>
        <w:t>年，今（</w:t>
      </w:r>
      <w:r>
        <w:rPr>
          <w:rFonts w:ascii="標楷體" w:eastAsia="標楷體" w:hAnsi="標楷體"/>
          <w:color w:val="000000"/>
          <w:sz w:val="32"/>
          <w:szCs w:val="32"/>
        </w:rPr>
        <w:t>107</w:t>
      </w:r>
      <w:r>
        <w:rPr>
          <w:rFonts w:ascii="標楷體" w:eastAsia="標楷體" w:hAnsi="標楷體"/>
          <w:color w:val="000000"/>
          <w:sz w:val="32"/>
          <w:szCs w:val="32"/>
        </w:rPr>
        <w:t>）年特邀請新南向國家，結合財團法人國際合作發展基金會、</w:t>
      </w:r>
      <w:r>
        <w:rPr>
          <w:rFonts w:ascii="標楷體" w:eastAsia="標楷體" w:hAnsi="標楷體"/>
          <w:color w:val="000000"/>
          <w:sz w:val="32"/>
          <w:szCs w:val="32"/>
        </w:rPr>
        <w:t>ICLEI</w:t>
      </w:r>
      <w:r>
        <w:rPr>
          <w:rFonts w:ascii="標楷體" w:eastAsia="標楷體" w:hAnsi="標楷體"/>
          <w:color w:val="000000"/>
          <w:sz w:val="32"/>
          <w:szCs w:val="32"/>
        </w:rPr>
        <w:t>高雄環境永續發展能力訓練中心，以及國內外相關領域傑出的城市代表和專家學者，進行國際產、官、學專業技術與實務經驗交流分享，提供國內外互動交流平台，共同打造韌性宜居城市，創造國際合作的契機。</w:t>
      </w:r>
    </w:p>
    <w:p w:rsidR="002471E5" w:rsidRDefault="00373507">
      <w:pPr>
        <w:pStyle w:val="Textbody"/>
        <w:widowControl w:val="0"/>
        <w:tabs>
          <w:tab w:val="left" w:pos="40"/>
        </w:tabs>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t>以上活動敬邀各位首長蒞臨指導。</w:t>
      </w:r>
    </w:p>
    <w:p w:rsidR="002471E5" w:rsidRDefault="002471E5">
      <w:pPr>
        <w:pStyle w:val="Textbody"/>
        <w:widowControl w:val="0"/>
        <w:overflowPunct w:val="0"/>
        <w:spacing w:after="0" w:line="500" w:lineRule="exact"/>
        <w:ind w:left="945"/>
        <w:jc w:val="both"/>
        <w:rPr>
          <w:rFonts w:ascii="標楷體" w:eastAsia="標楷體" w:hAnsi="標楷體"/>
          <w:color w:val="000000"/>
          <w:sz w:val="32"/>
          <w:szCs w:val="32"/>
        </w:rPr>
      </w:pPr>
    </w:p>
    <w:p w:rsidR="002471E5" w:rsidRDefault="00373507">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肆、主席指示事項</w:t>
      </w:r>
    </w:p>
    <w:p w:rsidR="002471E5" w:rsidRDefault="00373507">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再次強調沒有任何事情比安全更重要，針對本府所有對外開放的公共場域，請主管機關做好例行性之公共設施維護，並確實督導維運承商加強安全檢查及防範措施，以確保市民生命安全。另請養工處加強行道樹巡查與修剪作業，讓民眾享有更安全、舒適的用路環境。</w:t>
      </w:r>
    </w:p>
    <w:p w:rsidR="002471E5" w:rsidRDefault="00373507">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二、市議會市長施政報告與質詢已於昨（</w:t>
      </w:r>
      <w:r>
        <w:rPr>
          <w:rFonts w:ascii="標楷體" w:eastAsia="標楷體" w:hAnsi="標楷體"/>
          <w:color w:val="000000"/>
          <w:sz w:val="32"/>
          <w:szCs w:val="32"/>
        </w:rPr>
        <w:t>21</w:t>
      </w:r>
      <w:r>
        <w:rPr>
          <w:rFonts w:ascii="標楷體" w:eastAsia="標楷體" w:hAnsi="標楷體"/>
          <w:color w:val="000000"/>
          <w:sz w:val="32"/>
          <w:szCs w:val="32"/>
        </w:rPr>
        <w:t>）日結束，針對這</w:t>
      </w:r>
      <w:r>
        <w:rPr>
          <w:rFonts w:ascii="標楷體" w:eastAsia="標楷體" w:hAnsi="標楷體"/>
          <w:color w:val="000000"/>
          <w:sz w:val="32"/>
          <w:szCs w:val="32"/>
        </w:rPr>
        <w:t>2</w:t>
      </w:r>
      <w:r>
        <w:rPr>
          <w:rFonts w:ascii="標楷體" w:eastAsia="標楷體" w:hAnsi="標楷體"/>
          <w:color w:val="000000"/>
          <w:sz w:val="32"/>
          <w:szCs w:val="32"/>
        </w:rPr>
        <w:t>天本府所允諾之議員建議事項，請研考會及市長室協助彙整，並請各機關積極研議辦理，在最短的時間內呈現出成果，以精進本府施政品質；另各部門業務報告與質詢已於今日開始，請各位首長做好最充分的準備，妥適向議員答詢與論述。</w:t>
      </w:r>
    </w:p>
    <w:p w:rsidR="002471E5" w:rsidRDefault="00373507">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三、提</w:t>
      </w:r>
      <w:r>
        <w:rPr>
          <w:rFonts w:ascii="標楷體" w:eastAsia="標楷體" w:hAnsi="標楷體"/>
          <w:color w:val="000000"/>
          <w:sz w:val="32"/>
          <w:szCs w:val="32"/>
        </w:rPr>
        <w:t>醒各位同仁應恪遵行政中立原則，依法行政，以避免不必要之爭議；倘媒體報導內容與事實不符，應即時對外說明澄清。期許本團隊在最後的任期內，持續堅守崗位、努力不懈，讓高雄不斷向前。</w:t>
      </w:r>
    </w:p>
    <w:p w:rsidR="002471E5" w:rsidRDefault="00373507">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38</w:t>
      </w:r>
      <w:r>
        <w:rPr>
          <w:rFonts w:ascii="標楷體" w:eastAsia="標楷體" w:hAnsi="標楷體"/>
          <w:color w:val="000000"/>
          <w:sz w:val="32"/>
          <w:szCs w:val="32"/>
        </w:rPr>
        <w:t>分。</w:t>
      </w:r>
    </w:p>
    <w:sectPr w:rsidR="002471E5">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07" w:rsidRDefault="00373507">
      <w:pPr>
        <w:rPr>
          <w:rFonts w:hint="eastAsia"/>
        </w:rPr>
      </w:pPr>
      <w:r>
        <w:separator/>
      </w:r>
    </w:p>
  </w:endnote>
  <w:endnote w:type="continuationSeparator" w:id="0">
    <w:p w:rsidR="00373507" w:rsidRDefault="003735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6F" w:rsidRDefault="00373507">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5D2401">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07" w:rsidRDefault="00373507">
      <w:pPr>
        <w:rPr>
          <w:rFonts w:hint="eastAsia"/>
        </w:rPr>
      </w:pPr>
      <w:r>
        <w:rPr>
          <w:color w:val="000000"/>
        </w:rPr>
        <w:separator/>
      </w:r>
    </w:p>
  </w:footnote>
  <w:footnote w:type="continuationSeparator" w:id="0">
    <w:p w:rsidR="00373507" w:rsidRDefault="0037350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71E5"/>
    <w:rsid w:val="002471E5"/>
    <w:rsid w:val="00373507"/>
    <w:rsid w:val="005D2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2018-08-29T00:15:00Z</dcterms:modified>
</cp:coreProperties>
</file>