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FB" w:rsidRDefault="00E35531">
      <w:pPr>
        <w:pStyle w:val="Textbody"/>
        <w:overflowPunct w:val="0"/>
        <w:spacing w:after="0" w:line="500" w:lineRule="exact"/>
        <w:jc w:val="center"/>
        <w:rPr>
          <w:rFonts w:ascii="標楷體" w:eastAsia="標楷體" w:hAnsi="標楷體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  <w:shd w:val="clear" w:color="auto" w:fill="FFFFFF"/>
        </w:rPr>
        <w:t>高雄市政府第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382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次市政會議紀錄</w:t>
      </w:r>
    </w:p>
    <w:p w:rsidR="00B61DFB" w:rsidRDefault="00E35531">
      <w:pPr>
        <w:pStyle w:val="Textbody"/>
        <w:overflowPunct w:val="0"/>
        <w:spacing w:after="0" w:line="500" w:lineRule="exact"/>
        <w:ind w:left="1280" w:hanging="128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時　間：中華民國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07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日（星期二）上午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時</w:t>
      </w:r>
    </w:p>
    <w:p w:rsidR="00B61DFB" w:rsidRDefault="00E35531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地　點：四維行政中心第一會議室</w:t>
      </w:r>
    </w:p>
    <w:p w:rsidR="00B61DFB" w:rsidRDefault="00E35531">
      <w:pPr>
        <w:pStyle w:val="Textbody"/>
        <w:overflowPunct w:val="0"/>
        <w:spacing w:after="0" w:line="500" w:lineRule="exact"/>
        <w:ind w:left="1258" w:hanging="125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sz w:val="32"/>
          <w:szCs w:val="32"/>
        </w:rPr>
        <w:t>出　席：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楊明州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蔡復進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趙建喬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陳鴻益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蔡柏英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王世芳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陳瓊華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張乃千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簡振澄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范巽綠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李怡德　　　　（王宏榮代）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林英斌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鄭清福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曾姿雯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王啟川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　蔡長展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韓榮華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姚雨靜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李煥熏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何明洲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陳虹龍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黃志中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蔡孟裕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吳義隆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尹　立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陳勁甫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     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（黃萬發代）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陳月端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黃進雄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張家興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 xml:space="preserve">        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（簡美玲代）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宋孔慨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柯芷伶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谷縱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‧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喀勒芳安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古秀妃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張素惠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葉瑞與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 w:cs="標楷體"/>
          <w:sz w:val="32"/>
          <w:szCs w:val="32"/>
          <w:shd w:val="clear" w:color="auto" w:fill="FFFFFF"/>
        </w:rPr>
        <w:t>林合勝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劉嘉茹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潘春義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孫志鵬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黃燭吉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鄭淑紅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黃榮慶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 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林志東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吳宗明</w:t>
      </w:r>
    </w:p>
    <w:p w:rsidR="00B61DFB" w:rsidRDefault="00E35531">
      <w:pPr>
        <w:pStyle w:val="Textbody"/>
        <w:overflowPunct w:val="0"/>
        <w:spacing w:after="0" w:line="500" w:lineRule="exact"/>
        <w:ind w:left="1260" w:hanging="12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>列　席：范正益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>張秀靖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>郭榮哲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 xml:space="preserve">郭寶升（王瀚毅代）　　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>林敬堯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>王中君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>沈梅香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>王明孝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>陳玉芬代</w:t>
      </w:r>
      <w:r>
        <w:rPr>
          <w:rFonts w:ascii="標楷體" w:eastAsia="標楷體" w:hAnsi="標楷體"/>
          <w:spacing w:val="-10"/>
          <w:sz w:val="32"/>
          <w:szCs w:val="32"/>
          <w:shd w:val="clear" w:color="auto" w:fill="FFFFFF"/>
        </w:rPr>
        <w:t>)</w:t>
      </w:r>
    </w:p>
    <w:p w:rsidR="00B61DFB" w:rsidRDefault="00E35531">
      <w:pPr>
        <w:pStyle w:val="Textbody"/>
        <w:overflowPunct w:val="0"/>
        <w:spacing w:after="0" w:line="500" w:lineRule="exact"/>
        <w:ind w:left="1365" w:hanging="136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主　席：許代理市長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立明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（公假，由史副市長哲主持；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時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分由楊副市長明州接續主持）</w:t>
      </w:r>
    </w:p>
    <w:p w:rsidR="00B61DFB" w:rsidRDefault="00E35531">
      <w:pPr>
        <w:pStyle w:val="Textbody"/>
        <w:overflowPunct w:val="0"/>
        <w:spacing w:after="0" w:line="500" w:lineRule="exact"/>
        <w:ind w:left="6400" w:hanging="6400"/>
        <w:jc w:val="right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記錄：張小惠</w:t>
      </w:r>
    </w:p>
    <w:p w:rsidR="00B61DFB" w:rsidRDefault="00E35531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壹、獻獎暨頒獎活動</w:t>
      </w:r>
    </w:p>
    <w:p w:rsidR="00B61DFB" w:rsidRDefault="00E35531">
      <w:pPr>
        <w:pStyle w:val="Textbody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一、政風處：</w:t>
      </w:r>
    </w:p>
    <w:p w:rsidR="00B61DFB" w:rsidRDefault="00E35531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noProof/>
          <w:sz w:val="32"/>
          <w:szCs w:val="32"/>
          <w:shd w:val="clear" w:color="auto" w:fill="FFFFFF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1889640</wp:posOffset>
            </wp:positionH>
            <wp:positionV relativeFrom="paragraph">
              <wp:posOffset>680760</wp:posOffset>
            </wp:positionV>
            <wp:extent cx="270000" cy="270000"/>
            <wp:effectExtent l="0" t="0" r="0" b="0"/>
            <wp:wrapSquare wrapText="bothSides"/>
            <wp:docPr id="1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表揚本府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年廉潔楷模，計有蔡志華、林聰意、張齡尹、陳怡蒨、林雪芬、鄭又寧、陳嘉民、楊糧暢、蘇淑惠、黃石　、巢義信、陳宗仁、吳奕光、劉又慈及楊勝印等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員獲獎。</w:t>
      </w:r>
    </w:p>
    <w:p w:rsidR="00B61DFB" w:rsidRDefault="00E35531">
      <w:pPr>
        <w:pStyle w:val="Textbody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二、研考會：</w:t>
      </w:r>
    </w:p>
    <w:p w:rsidR="00B61DFB" w:rsidRDefault="00E35531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本市動保處及三民區第二戶政事務所分別榮獲第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屆政府服務獎「專案規劃類」與「整體服務類」機關獎項，此為全國政府機關推動為民服務工作之最高榮譽，特將獎座獻予市府。</w:t>
      </w:r>
    </w:p>
    <w:p w:rsidR="00B61DFB" w:rsidRDefault="00E35531">
      <w:pPr>
        <w:pStyle w:val="Textbody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lastRenderedPageBreak/>
        <w:t>三、財政局：</w:t>
      </w:r>
    </w:p>
    <w:p w:rsidR="00B61DFB" w:rsidRDefault="00E35531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（一）財政部公布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106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年度私劣菸酒查緝績效考核結果，本府榮獲全國第一名，獲頒獎助金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350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萬元，特將榮譽獻予市府。</w:t>
      </w:r>
    </w:p>
    <w:p w:rsidR="00B61DFB" w:rsidRDefault="00E35531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（二）本府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106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年推動民間參與公共建設成效卓著，榮獲財政部頒發「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106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年度招商卓越獎」，係全國唯一連續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年蟬聯此殊榮之政府機關，特將榮譽獻予市府。</w:t>
      </w:r>
    </w:p>
    <w:p w:rsidR="00B61DFB" w:rsidRDefault="00B61DFB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</w:p>
    <w:p w:rsidR="00B61DFB" w:rsidRDefault="00E35531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貳、報告事項</w:t>
      </w:r>
    </w:p>
    <w:p w:rsidR="00B61DFB" w:rsidRDefault="00E35531">
      <w:pPr>
        <w:pStyle w:val="Textbody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一、本次會議首長出席情形報告：</w:t>
      </w:r>
    </w:p>
    <w:p w:rsidR="00B61DFB" w:rsidRDefault="00E35531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經發局李局長怡德及新聞局張局長家興公假，分別由王副局長宏榮及簡副局長美玲代理；交通局陳局長勁甫公假出國，由黃副局長萬發代理。</w:t>
      </w:r>
    </w:p>
    <w:p w:rsidR="00B61DFB" w:rsidRDefault="00E35531">
      <w:pPr>
        <w:pStyle w:val="Textbody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二、確認上次會議議事錄。</w:t>
      </w:r>
    </w:p>
    <w:p w:rsidR="00B61DFB" w:rsidRDefault="00E35531">
      <w:pPr>
        <w:pStyle w:val="Textbody"/>
        <w:overflowPunct w:val="0"/>
        <w:spacing w:after="0" w:line="500" w:lineRule="exact"/>
        <w:ind w:left="1995" w:hanging="105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：同意備查。</w:t>
      </w:r>
    </w:p>
    <w:p w:rsidR="00B61DFB" w:rsidRDefault="00E35531">
      <w:pPr>
        <w:pStyle w:val="Textbody"/>
        <w:overflowPunct w:val="0"/>
        <w:spacing w:after="0" w:line="500" w:lineRule="exact"/>
        <w:ind w:left="31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三、暑期保護青少年工作報告：</w:t>
      </w:r>
    </w:p>
    <w:p w:rsidR="00B61DFB" w:rsidRDefault="00E35531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（一）警察局何局長報告：</w:t>
      </w:r>
    </w:p>
    <w:p w:rsidR="00B61DFB" w:rsidRDefault="00E35531">
      <w:pPr>
        <w:pStyle w:val="Textbody"/>
        <w:overflowPunct w:val="0"/>
        <w:spacing w:after="0" w:line="500" w:lineRule="exact"/>
        <w:ind w:left="187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「</w:t>
      </w:r>
      <w:r>
        <w:rPr>
          <w:rFonts w:ascii="標楷體" w:eastAsia="標楷體" w:hAnsi="標楷體"/>
          <w:sz w:val="32"/>
          <w:szCs w:val="32"/>
        </w:rPr>
        <w:t>107</w:t>
      </w:r>
      <w:r>
        <w:rPr>
          <w:rFonts w:ascii="標楷體" w:eastAsia="標楷體" w:hAnsi="標楷體"/>
          <w:sz w:val="32"/>
          <w:szCs w:val="32"/>
        </w:rPr>
        <w:t>年暑期保護青少年</w:t>
      </w:r>
      <w:r>
        <w:rPr>
          <w:rFonts w:ascii="標楷體" w:eastAsia="標楷體" w:hAnsi="標楷體"/>
          <w:sz w:val="32"/>
          <w:szCs w:val="32"/>
        </w:rPr>
        <w:t>-</w:t>
      </w:r>
      <w:r>
        <w:rPr>
          <w:rFonts w:ascii="標楷體" w:eastAsia="標楷體" w:hAnsi="標楷體"/>
          <w:sz w:val="32"/>
          <w:szCs w:val="32"/>
        </w:rPr>
        <w:t>青春專案」專題報告。</w:t>
      </w:r>
    </w:p>
    <w:p w:rsidR="00B61DFB" w:rsidRDefault="00E35531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（二）毒防局宋局長報告：</w:t>
      </w:r>
    </w:p>
    <w:p w:rsidR="00B61DFB" w:rsidRDefault="00E35531">
      <w:pPr>
        <w:pStyle w:val="Textbody"/>
        <w:overflowPunct w:val="0"/>
        <w:spacing w:after="0" w:line="500" w:lineRule="exact"/>
        <w:ind w:left="187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「暑期防制作為」專題報告。</w:t>
      </w:r>
    </w:p>
    <w:p w:rsidR="00B61DFB" w:rsidRDefault="00E35531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主席裁示：</w:t>
      </w:r>
    </w:p>
    <w:p w:rsidR="00B61DFB" w:rsidRDefault="00E35531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（一）准予備查。</w:t>
      </w:r>
    </w:p>
    <w:p w:rsidR="00B61DFB" w:rsidRDefault="00E35531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（二）謝謝警察局、毒防局報告。青春專案為政府保護青少年安全之重要政策，感謝各機關同仁的辛勞，針對去（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106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）年度評核待改進之項目，請權管局處確實檢討改善，並依策進作為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掌握執行要領及方法，積極推動辦理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年青春專案，為本府爭取最高榮譽。另請新聞局協助加強宣導本府各項保護措施，讓市民瞭解到本府對青少年的照護與關懷。</w:t>
      </w:r>
    </w:p>
    <w:p w:rsidR="00B61DFB" w:rsidRDefault="00E35531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（三）暑假期間是年輕學子接觸毒品危害的高峰期，應加強查緝，防範於未然，為青少年打造健康成長環境。本府於今（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）年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日率全國之先成立毒品防制局，期許做為毒品防制業務專責機關，能與「毒品防制事務基金會」、「毒品防制會報」協力合作，落實執行「防毒」、「拒毒」、「戒毒」及「緝毒」四大作業，並有效結合民間資源，建構多元、全面的毒品防制網</w:t>
      </w:r>
      <w:r>
        <w:rPr>
          <w:rFonts w:ascii="標楷體" w:eastAsia="標楷體" w:hAnsi="標楷體"/>
          <w:sz w:val="32"/>
          <w:szCs w:val="32"/>
        </w:rPr>
        <w:t>絡。</w:t>
      </w:r>
      <w:r>
        <w:rPr>
          <w:rFonts w:ascii="標楷體" w:eastAsia="標楷體" w:hAnsi="標楷體"/>
          <w:sz w:val="32"/>
          <w:szCs w:val="32"/>
        </w:rPr>
        <w:t>鑒於毒防局成立迄今已超過半年，</w:t>
      </w:r>
      <w:r>
        <w:rPr>
          <w:rFonts w:ascii="標楷體" w:eastAsia="標楷體" w:hAnsi="標楷體"/>
          <w:sz w:val="32"/>
          <w:szCs w:val="32"/>
        </w:rPr>
        <w:t>為彰顯所擔負關鍵角色之成效，</w:t>
      </w:r>
      <w:r>
        <w:rPr>
          <w:rFonts w:ascii="標楷體" w:eastAsia="標楷體" w:hAnsi="標楷體"/>
          <w:sz w:val="32"/>
          <w:szCs w:val="32"/>
        </w:rPr>
        <w:t>請毒防局持續努力提升具體績效之質量，俾讓外界瞭解毒防局之工作成果</w:t>
      </w:r>
      <w:r>
        <w:rPr>
          <w:rFonts w:ascii="標楷體" w:eastAsia="標楷體" w:hAnsi="標楷體"/>
          <w:sz w:val="32"/>
          <w:szCs w:val="32"/>
        </w:rPr>
        <w:t>。</w:t>
      </w:r>
    </w:p>
    <w:p w:rsidR="00B61DFB" w:rsidRDefault="00E35531">
      <w:pPr>
        <w:pStyle w:val="Textbody"/>
        <w:overflowPunct w:val="0"/>
        <w:spacing w:after="0" w:line="500" w:lineRule="exact"/>
        <w:ind w:left="31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四、主計處張處長報告：</w:t>
      </w:r>
    </w:p>
    <w:p w:rsidR="00B61DFB" w:rsidRDefault="00E35531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本市「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年工業及服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務業普查統計結果初步分析」專題報告。</w:t>
      </w:r>
    </w:p>
    <w:p w:rsidR="00B61DFB" w:rsidRDefault="00E35531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主席裁示：</w:t>
      </w:r>
    </w:p>
    <w:p w:rsidR="00B61DFB" w:rsidRDefault="00E35531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（一）准予備查。</w:t>
      </w:r>
    </w:p>
    <w:p w:rsidR="00B61DFB" w:rsidRDefault="00E35531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（二）謝謝主計處報告。每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年進行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次的工業及服務業普查，係對本市各產業的總體檢，資料彌足珍貴，請各機關重視瞭解，並本於專業與本市現況進行比較，以瞭解產業發展現況及未來努力方向。</w:t>
      </w:r>
    </w:p>
    <w:p w:rsidR="00B61DFB" w:rsidRDefault="00E35531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（三）由報告得知，本市生產總額較大的石化鋼鐵等產業，因產值易受國際價格波動而影響其發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展，請相關機關共同合作，多予協助產業升級及轉型。</w:t>
      </w:r>
    </w:p>
    <w:p w:rsidR="00B61DFB" w:rsidRDefault="00E35531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（四）面對全球化的競爭，本市多年積極推動產業轉型，期許市府各相關機關持續努力，透過招商引資、產業升級等措施，帶動各工業及服務產業發展。</w:t>
      </w:r>
    </w:p>
    <w:p w:rsidR="00B61DFB" w:rsidRDefault="00B61DFB">
      <w:pPr>
        <w:pStyle w:val="Textbody"/>
        <w:overflowPunct w:val="0"/>
        <w:spacing w:after="0" w:line="500" w:lineRule="exact"/>
        <w:ind w:left="1890" w:hanging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B61DFB" w:rsidRDefault="00E35531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參、討論事項</w:t>
      </w:r>
    </w:p>
    <w:p w:rsidR="00B61DFB" w:rsidRDefault="00E35531">
      <w:pPr>
        <w:pStyle w:val="Textbody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第１案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財政局：本市三民區灣昌段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372-1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地號等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案市有非公用房地，擬完成處分程序後辦理標售，請審議。</w:t>
      </w:r>
    </w:p>
    <w:p w:rsidR="00B61DFB" w:rsidRDefault="00E35531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決議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通過，依規定程序辦理。</w:t>
      </w:r>
    </w:p>
    <w:p w:rsidR="00B61DFB" w:rsidRDefault="00B61DFB">
      <w:pPr>
        <w:pStyle w:val="Textbody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B61DFB" w:rsidRDefault="00E35531">
      <w:pPr>
        <w:pStyle w:val="Textbody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第２案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都發局：訂定「高雄市政府都市計畫變更回饋代金分期繳納要點草案」乙案，敬請審議。</w:t>
      </w:r>
    </w:p>
    <w:p w:rsidR="00B61DFB" w:rsidRDefault="00E35531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：通過，函頒下達。</w:t>
      </w:r>
    </w:p>
    <w:p w:rsidR="00B61DFB" w:rsidRDefault="00B61DFB">
      <w:pPr>
        <w:pStyle w:val="Textbody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B61DFB" w:rsidRDefault="00E35531">
      <w:pPr>
        <w:pStyle w:val="Textbody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第３案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教育局：謹提教育部體育署核定補助辦理「美國參議員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Bob 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Hasegawa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率團參訪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2018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高雄愛河端午龍舟嘉年華交流計畫」經費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48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萬元整，擬先行墊支執行案，提請審議。</w:t>
      </w:r>
    </w:p>
    <w:p w:rsidR="00B61DFB" w:rsidRDefault="00E35531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決議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通過，依程序辦理墊支及補辦預算轉正。</w:t>
      </w:r>
    </w:p>
    <w:p w:rsidR="00B61DFB" w:rsidRDefault="00B61DFB">
      <w:pPr>
        <w:pStyle w:val="Textbody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B61DFB" w:rsidRDefault="00E35531">
      <w:pPr>
        <w:pStyle w:val="Textbody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第４案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都發局：為內政部核定本府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年度「都市危險及老舊建築物擬具重建計畫費用需求計畫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書」共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萬元整之經費補助，請准予以墊付款方式辦理，提請審議。</w:t>
      </w:r>
    </w:p>
    <w:p w:rsidR="00B61DFB" w:rsidRDefault="00E35531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：通過，依程序辦理墊支及補辦預算轉正。</w:t>
      </w:r>
    </w:p>
    <w:p w:rsidR="00B61DFB" w:rsidRDefault="00B61DFB">
      <w:pPr>
        <w:pStyle w:val="Textbody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B61DFB" w:rsidRDefault="00E35531">
      <w:pPr>
        <w:pStyle w:val="Textbody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第５案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水利局：有關經濟部水利署第七河川局核定補助本府辦理「美濃區中圳段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0085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、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0132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地號旁護岸改善工程」等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計畫經費共計新台幣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940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萬元乙案，擬採「墊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付款」方式辦理，敬請審議。</w:t>
      </w:r>
    </w:p>
    <w:p w:rsidR="00B61DFB" w:rsidRDefault="00E35531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決議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通過，依程序辦理墊支及補辦預算轉正。</w:t>
      </w:r>
    </w:p>
    <w:p w:rsidR="00B61DFB" w:rsidRDefault="00B61DFB">
      <w:pPr>
        <w:pStyle w:val="Textbody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B61DFB" w:rsidRDefault="00E35531">
      <w:pPr>
        <w:pStyle w:val="Textbody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第６案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社會局：謹提衛生福利部社會及家庭署公益彩券回饋金補助「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年家庭支持資源網絡及服務躍升計畫－提升區域型家庭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社會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福利服務中心服務效能方案」，補助本局辦理「『用愛築網、為家護航』家庭支持與社區網絡宣導系列活動」經費計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92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元整，擬先行墊付執行乙案，提請審議。</w:t>
      </w:r>
    </w:p>
    <w:p w:rsidR="00B61DFB" w:rsidRDefault="00E35531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：通過，依程序辦理墊支及補辦預算轉正。</w:t>
      </w:r>
    </w:p>
    <w:p w:rsidR="00B61DFB" w:rsidRDefault="00B61DFB">
      <w:pPr>
        <w:pStyle w:val="Textbody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B61DFB" w:rsidRDefault="00E35531">
      <w:pPr>
        <w:pStyle w:val="Textbody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第７案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環保局：為行政院環境保護署補助本局辦理之「廚餘回收再利用效能提升經費補助計畫」與本局預算差額新台幣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645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,000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元，擬先採墊付方式執行，敬請審議。</w:t>
      </w:r>
    </w:p>
    <w:p w:rsidR="00B61DFB" w:rsidRDefault="00E35531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決議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通過，依程序辦理墊支及補辦預算轉正。</w:t>
      </w:r>
    </w:p>
    <w:p w:rsidR="00B61DFB" w:rsidRDefault="00B61DFB">
      <w:pPr>
        <w:pStyle w:val="Textbody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B61DFB" w:rsidRDefault="00E35531">
      <w:pPr>
        <w:pStyle w:val="Textbody"/>
        <w:overflowPunct w:val="0"/>
        <w:spacing w:after="0" w:line="500" w:lineRule="exact"/>
        <w:ind w:left="2625" w:hanging="262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第８案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勞工局：有關文化部核定補助本局勞工教育生活中心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年度「前瞻基礎建設計畫－博物館及地方文化館升級計畫：天下唯工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-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勞工博物館營運提升計畫」資本門經費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171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4,300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元整，因預算未及編列補助款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120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萬元及配合款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51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4,300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元，為利計畫執行，擬先行辦理墊付執行一案，請審議。</w:t>
      </w:r>
    </w:p>
    <w:p w:rsidR="00B61DFB" w:rsidRDefault="00E35531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：通過，送請市議會審議。</w:t>
      </w:r>
    </w:p>
    <w:p w:rsidR="00B61DFB" w:rsidRDefault="00B61DFB">
      <w:pPr>
        <w:pStyle w:val="Textbody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B61DFB" w:rsidRDefault="00E35531">
      <w:pPr>
        <w:pStyle w:val="Textbody"/>
        <w:overflowPunct w:val="0"/>
        <w:spacing w:after="0" w:line="500" w:lineRule="exact"/>
        <w:ind w:left="2730" w:hanging="273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第９案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文化局：有關文化部核定補助本府文化局辦理「前瞻基礎建設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-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推動藝文專業場館升級計畫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-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地方藝文場館整建計畫」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年補助款新台幣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1,500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萬元及配合款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643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萬元共計新台幣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2,143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萬元整，因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年度預算並未編列，擬先行墊付執行案，請審議。</w:t>
      </w:r>
    </w:p>
    <w:p w:rsidR="00B61DFB" w:rsidRDefault="00E35531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決議</w:t>
      </w:r>
      <w:r>
        <w:rPr>
          <w:rFonts w:ascii="標楷體" w:eastAsia="標楷體" w:hAnsi="標楷體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通過，送請市議會審議。</w:t>
      </w:r>
    </w:p>
    <w:p w:rsidR="00B61DFB" w:rsidRDefault="00B61DFB">
      <w:pPr>
        <w:pStyle w:val="Textbody"/>
        <w:overflowPunct w:val="0"/>
        <w:spacing w:after="0" w:line="500" w:lineRule="exact"/>
        <w:ind w:left="2562" w:hanging="256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B61DFB" w:rsidRDefault="00E35531">
      <w:pPr>
        <w:pStyle w:val="Textbody"/>
        <w:overflowPunct w:val="0"/>
        <w:spacing w:after="0" w:line="500" w:lineRule="exact"/>
        <w:ind w:left="2835" w:hanging="283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原民會：原住民族委員會補助本會辦理「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年度都市原住民族發展方案相關計畫」計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2,462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(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中央補助款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1,888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萬元、地方配合款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574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)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，其中地方配合款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574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萬元未及編列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年度預算，擬請同意採墊付款辦理乙案，敬請審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議。</w:t>
      </w:r>
    </w:p>
    <w:p w:rsidR="00B61DFB" w:rsidRDefault="00E35531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：通過，送請市議會審議。</w:t>
      </w:r>
    </w:p>
    <w:p w:rsidR="00B61DFB" w:rsidRDefault="00B61DFB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B61DFB" w:rsidRDefault="00E35531">
      <w:pPr>
        <w:pStyle w:val="Textbody"/>
        <w:overflowPunct w:val="0"/>
        <w:spacing w:after="0" w:line="500" w:lineRule="exact"/>
        <w:ind w:left="3255" w:hanging="325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甲仙區公所：為辦理經濟部水利署南區水資源局「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年度甲仙區大田里台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線往第四公墓聯外道路改善工程」，是項經費為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萬元，請准採墊付款方式辦理，敬請審議。</w:t>
      </w:r>
    </w:p>
    <w:p w:rsidR="00B61DFB" w:rsidRDefault="00E35531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決議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：通過，依程序辦理墊支及補辦預算轉正。</w:t>
      </w:r>
    </w:p>
    <w:p w:rsidR="00B61DFB" w:rsidRDefault="00B61DFB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B61DFB" w:rsidRDefault="00E35531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肆、臨時動議</w:t>
      </w:r>
    </w:p>
    <w:p w:rsidR="00B61DFB" w:rsidRDefault="00E35531">
      <w:pPr>
        <w:pStyle w:val="Textbody"/>
        <w:overflowPunct w:val="0"/>
        <w:spacing w:after="0" w:line="500" w:lineRule="exact"/>
        <w:ind w:firstLine="31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一、消防局陳局長報告：</w:t>
      </w:r>
    </w:p>
    <w:p w:rsidR="00B61DFB" w:rsidRDefault="00E35531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瑪莉亞颱風動態報告。另受瑪莉亞颱風影響，本市山區將有局部陣雨，建請相關單位多加留意。</w:t>
      </w:r>
    </w:p>
    <w:p w:rsidR="00B61DFB" w:rsidRDefault="00E35531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  <w:t>水利局韓代理局長補充報告：</w:t>
      </w:r>
    </w:p>
    <w:p w:rsidR="00B61DFB" w:rsidRDefault="00E35531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今（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）日至明（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）日本市降雨量、潮汐預報說明及防汛整備工作報告。另目前預估雨量雖未達致災等級，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為保障民眾生命財產安全，建請山區可先行進行預防性撤離。</w:t>
      </w:r>
    </w:p>
    <w:p w:rsidR="00B61DFB" w:rsidRDefault="00E35531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主席裁示：</w:t>
      </w:r>
    </w:p>
    <w:p w:rsidR="00B61DFB" w:rsidRDefault="00E35531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有關山區預防性撤離工作，請原民會、民政局及社會局特別留意，並協助區公所辦理。</w:t>
      </w:r>
    </w:p>
    <w:p w:rsidR="00B61DFB" w:rsidRDefault="00E35531">
      <w:pPr>
        <w:pStyle w:val="Textbody"/>
        <w:overflowPunct w:val="0"/>
        <w:spacing w:after="0" w:line="500" w:lineRule="exact"/>
        <w:ind w:firstLine="31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二、秘書處陳處長報告：</w:t>
      </w:r>
    </w:p>
    <w:p w:rsidR="00B61DFB" w:rsidRDefault="00E35531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高雄為新南向政策的重要基地，也是最友善國際移工的城市。為讓國際移工感受到本府對渠等之認同及疼惜，本處謹訂於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14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日（星期六）晚間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時，假本府四維行政中心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樓中庭，舉辦「開放市府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 xml:space="preserve"> High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翻世足」現場直播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2018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世界盃足球賽最後四強大賽活動，當日將邀請勞動部許銘春部長及</w:t>
      </w:r>
      <w:r>
        <w:rPr>
          <w:rFonts w:ascii="標楷體" w:eastAsia="標楷體" w:hAnsi="標楷體"/>
          <w:sz w:val="32"/>
          <w:szCs w:val="32"/>
        </w:rPr>
        <w:t>高雄市體育會足球委員會劉世芳主委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，並廣邀各界貴賓、熱愛足球運動之國際移工一同觀戰。活動當日將邀請花式足球及啦啦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隊炒熱氣氛，並備有餐點供來賓享用，另為讓觀賽者更加投入賽事，亦有中英文雙語即時球評分析賽況。特此感謝勞工局協助邀請</w:t>
      </w:r>
      <w:r>
        <w:rPr>
          <w:rFonts w:ascii="標楷體" w:eastAsia="標楷體" w:hAnsi="標楷體"/>
          <w:sz w:val="32"/>
          <w:szCs w:val="32"/>
        </w:rPr>
        <w:t>超過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300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名國際移工前來共襄盛舉，以及教育局、體育處的協助。敬邀各位首長、同仁攜家帶眷一同來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high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翻市府。</w:t>
      </w:r>
    </w:p>
    <w:p w:rsidR="00B61DFB" w:rsidRDefault="00E35531">
      <w:pPr>
        <w:pStyle w:val="Textbody"/>
        <w:overflowPunct w:val="0"/>
        <w:spacing w:after="0" w:line="500" w:lineRule="exact"/>
        <w:ind w:firstLine="31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三、觀光局曾局長報告：</w:t>
      </w:r>
    </w:p>
    <w:p w:rsidR="00B61DFB" w:rsidRDefault="00E35531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「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2018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旗津黑沙玩藝節」將於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14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日（星期六）至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26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日（星期日）熱鬧登場，謹訂於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7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14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日（星期六）下午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時至晚間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10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時，假旗津沙灘吧（前方海水浴場），舉辦「開幕暨淨灘電音趴」活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動。本活動將邀請秘書長蒞臨，另亦邀請諸多外國遊客參與電音派對，期一同炒熱旗津夏日夜晚，敬邀各位首長共襄盛舉。</w:t>
      </w:r>
    </w:p>
    <w:p w:rsidR="00B61DFB" w:rsidRDefault="00E35531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主席裁示：</w:t>
      </w:r>
    </w:p>
    <w:p w:rsidR="00B61DFB" w:rsidRDefault="00E35531">
      <w:pPr>
        <w:pStyle w:val="Textbody"/>
        <w:overflowPunct w:val="0"/>
        <w:spacing w:after="0" w:line="500" w:lineRule="exact"/>
        <w:ind w:left="94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上開秘書處及觀光局規劃之活動，請視瑪莉亞颱風影響程度妥為斟酌。</w:t>
      </w:r>
    </w:p>
    <w:p w:rsidR="00B61DFB" w:rsidRDefault="00B61DFB">
      <w:pPr>
        <w:pStyle w:val="Textbody"/>
        <w:overflowPunct w:val="0"/>
        <w:spacing w:after="0" w:line="500" w:lineRule="exact"/>
        <w:ind w:firstLine="315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</w:p>
    <w:p w:rsidR="00B61DFB" w:rsidRDefault="00E35531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伍、主席指示事項</w:t>
      </w:r>
    </w:p>
    <w:p w:rsidR="00B61DFB" w:rsidRDefault="00E35531">
      <w:pPr>
        <w:pStyle w:val="Textbody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一、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警察局何局長明洲自加入市府團隊以來，以認真敬業的精神帶領所屬同仁戮力從公，警察局各方面成績表現優異，值得肯定。今渠因個人生涯規劃之故即將提前榮退，本府團隊深感不捨，對於渠這段期間與本府團隊同甘共苦的付出，特予最深的感謝與祝福。</w:t>
      </w:r>
    </w:p>
    <w:p w:rsidR="00B61DFB" w:rsidRDefault="00E35531">
      <w:pPr>
        <w:pStyle w:val="Textbody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二、今年第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8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號颱風「瑪莉亞」將行經台灣，請消防局、水利局及工務局密切掌握颱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風動態，留意西南氣流可能帶來的豪雨，亦請各機關、區公所提高警覺，加強做好各項防颱整備工作，以維護市民生命財產安全。另大雨過後又放晴的氣候型態，將使病媒蚊指數攀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lastRenderedPageBreak/>
        <w:t>升，請防疫團隊持續落實積水容器清除與環境整頓工作，以嚴防疫情傳播擴散。</w:t>
      </w:r>
    </w:p>
    <w:p w:rsidR="00B61DFB" w:rsidRDefault="00E35531">
      <w:pPr>
        <w:pStyle w:val="Textbody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三、目前正值颱風季節及雨季，請環保局、水利局及工務局等單位，持續加強排水溝及下水道清淤作業，並針對路面坑洞、塌陷情形進行全面巡檢及修復；亦請水利局針對容易積淹水地區，檢討分析成因並儘速改善。另上週本市一位清潔員於清疏道路側溝時，不慎遭青竹絲咬傷，所幸無生命危險，各位同仁在執勤時，務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必做好安全防護、夜間警示等預防措施，避免受傷。</w:t>
      </w:r>
    </w:p>
    <w:p w:rsidR="00B61DFB" w:rsidRDefault="00E35531">
      <w:pPr>
        <w:pStyle w:val="Textbody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四、隨著社群網站、手機通訊軟體的興起，社會資訊日益發達，民眾對政府施政亦有更高的期待。再次提醒各位同仁，本府團隊執政已邁入最後階段，請務必持續自我要求、嚴守紀律，秉持審慎態度推動各項市政工作，俾維護本府聲譽。</w:t>
      </w:r>
    </w:p>
    <w:p w:rsidR="00B61DFB" w:rsidRDefault="00E35531">
      <w:pPr>
        <w:pStyle w:val="Textbody"/>
        <w:overflowPunct w:val="0"/>
        <w:spacing w:after="0" w:line="500" w:lineRule="exact"/>
        <w:ind w:left="945" w:hanging="630"/>
        <w:jc w:val="both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sz w:val="32"/>
          <w:szCs w:val="32"/>
          <w:shd w:val="clear" w:color="auto" w:fill="FFFFFF"/>
        </w:rPr>
        <w:t>五、本府於暑假期間規劃多項精彩、有趣的活動，請主辦機關與新聞局共同合作，持續透過多元管道行銷宣傳，鼓勵市民朋友踴躍共襄盛舉，並邀請更多國內外旅客來高雄歡度暑假，享受盛夏港都風情。</w:t>
      </w:r>
    </w:p>
    <w:p w:rsidR="00B61DFB" w:rsidRDefault="00E35531">
      <w:pPr>
        <w:pStyle w:val="Textbody"/>
        <w:overflowPunct w:val="0"/>
        <w:spacing w:after="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散　會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：上午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09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時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5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分。</w:t>
      </w:r>
    </w:p>
    <w:sectPr w:rsidR="00B61DFB">
      <w:footerReference w:type="default" r:id="rId8"/>
      <w:pgSz w:w="11906" w:h="16838"/>
      <w:pgMar w:top="1191" w:right="1797" w:bottom="1191" w:left="1797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31" w:rsidRDefault="00E35531">
      <w:pPr>
        <w:rPr>
          <w:rFonts w:hint="eastAsia"/>
        </w:rPr>
      </w:pPr>
      <w:r>
        <w:separator/>
      </w:r>
    </w:p>
  </w:endnote>
  <w:endnote w:type="continuationSeparator" w:id="0">
    <w:p w:rsidR="00E35531" w:rsidRDefault="00E3553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F9" w:rsidRDefault="00E35531">
    <w:pPr>
      <w:pStyle w:val="a5"/>
      <w:spacing w:line="20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0D0E9C"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31" w:rsidRDefault="00E3553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35531" w:rsidRDefault="00E3553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1DFB"/>
    <w:rsid w:val="000D0E9C"/>
    <w:rsid w:val="00B61DFB"/>
    <w:rsid w:val="00E3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156"/>
        <w:tab w:val="right" w:pos="831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156"/>
        <w:tab w:val="right" w:pos="831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藍家妤</dc:creator>
  <cp:lastModifiedBy>藍家妤</cp:lastModifiedBy>
  <cp:revision>1</cp:revision>
  <cp:lastPrinted>2018-07-13T10:21:00Z</cp:lastPrinted>
  <dcterms:created xsi:type="dcterms:W3CDTF">2017-08-18T19:08:00Z</dcterms:created>
  <dcterms:modified xsi:type="dcterms:W3CDTF">2018-07-13T07:12:00Z</dcterms:modified>
</cp:coreProperties>
</file>