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7F1" w:rsidRPr="00493360" w:rsidRDefault="005047F1" w:rsidP="00600244">
      <w:pPr>
        <w:rPr>
          <w:rFonts w:ascii="標楷體" w:hAnsi="標楷體"/>
          <w:sz w:val="56"/>
          <w:szCs w:val="56"/>
        </w:rPr>
      </w:pPr>
      <w:r>
        <w:rPr>
          <w:rFonts w:ascii="標楷體" w:hAnsi="標楷體"/>
          <w:noProof/>
          <w:sz w:val="56"/>
          <w:szCs w:val="56"/>
        </w:rPr>
        <mc:AlternateContent>
          <mc:Choice Requires="wps">
            <w:drawing>
              <wp:anchor distT="0" distB="0" distL="114300" distR="114300" simplePos="0" relativeHeight="251659264" behindDoc="1" locked="0" layoutInCell="1" allowOverlap="1">
                <wp:simplePos x="0" y="0"/>
                <wp:positionH relativeFrom="column">
                  <wp:posOffset>-1061085</wp:posOffset>
                </wp:positionH>
                <wp:positionV relativeFrom="paragraph">
                  <wp:posOffset>-904876</wp:posOffset>
                </wp:positionV>
                <wp:extent cx="7534275" cy="10677525"/>
                <wp:effectExtent l="0" t="0" r="9525" b="9525"/>
                <wp:wrapNone/>
                <wp:docPr id="1" name="矩形 1"/>
                <wp:cNvGraphicFramePr/>
                <a:graphic xmlns:a="http://schemas.openxmlformats.org/drawingml/2006/main">
                  <a:graphicData uri="http://schemas.microsoft.com/office/word/2010/wordprocessingShape">
                    <wps:wsp>
                      <wps:cNvSpPr/>
                      <wps:spPr>
                        <a:xfrm>
                          <a:off x="0" y="0"/>
                          <a:ext cx="7534275" cy="10677525"/>
                        </a:xfrm>
                        <a:prstGeom prst="rect">
                          <a:avLst/>
                        </a:prstGeom>
                        <a:solidFill>
                          <a:srgbClr val="E2FD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C6943" id="矩形 1" o:spid="_x0000_s1026" style="position:absolute;margin-left:-83.55pt;margin-top:-71.25pt;width:593.25pt;height:84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" fillcolor="#e2fdfe" stroked="f" strokeweight="2pt"/>
            </w:pict>
          </mc:Fallback>
        </mc:AlternateContent>
      </w:r>
      <w:r w:rsidRPr="00493360">
        <w:rPr>
          <w:rFonts w:ascii="標楷體" w:hAnsi="標楷體"/>
          <w:sz w:val="56"/>
          <w:szCs w:val="56"/>
        </w:rPr>
        <w:t>高雄市議會第</w:t>
      </w:r>
      <w:r>
        <w:rPr>
          <w:rFonts w:ascii="標楷體" w:hAnsi="標楷體" w:hint="eastAsia"/>
          <w:sz w:val="56"/>
          <w:szCs w:val="56"/>
        </w:rPr>
        <w:t>3</w:t>
      </w:r>
      <w:r w:rsidRPr="00493360">
        <w:rPr>
          <w:rFonts w:ascii="標楷體" w:hAnsi="標楷體" w:hint="eastAsia"/>
          <w:sz w:val="56"/>
          <w:szCs w:val="56"/>
        </w:rPr>
        <w:t>屆第</w:t>
      </w:r>
      <w:r>
        <w:rPr>
          <w:rFonts w:ascii="標楷體" w:hAnsi="標楷體"/>
          <w:sz w:val="56"/>
          <w:szCs w:val="56"/>
        </w:rPr>
        <w:t>1</w:t>
      </w:r>
      <w:r w:rsidRPr="00493360">
        <w:rPr>
          <w:rFonts w:ascii="標楷體" w:hAnsi="標楷體" w:hint="eastAsia"/>
          <w:sz w:val="56"/>
          <w:szCs w:val="56"/>
        </w:rPr>
        <w:t>次定期大會</w:t>
      </w:r>
    </w:p>
    <w:p w:rsidR="005047F1" w:rsidRPr="00044FC0" w:rsidRDefault="005047F1" w:rsidP="00044FC0">
      <w:pPr>
        <w:ind w:leftChars="-200" w:left="-640" w:rightChars="-150" w:right="-480"/>
        <w:jc w:val="center"/>
        <w:rPr>
          <w:rFonts w:ascii="標楷體" w:hAnsi="標楷體"/>
          <w:sz w:val="84"/>
          <w:szCs w:val="84"/>
        </w:rPr>
      </w:pPr>
      <w:r w:rsidRPr="00044FC0">
        <w:rPr>
          <w:rFonts w:ascii="標楷體" w:hAnsi="標楷體"/>
          <w:sz w:val="84"/>
          <w:szCs w:val="84"/>
        </w:rPr>
        <w:t>高雄市政府行政暨國際處</w:t>
      </w:r>
    </w:p>
    <w:p w:rsidR="005047F1" w:rsidRPr="00493360" w:rsidRDefault="005047F1" w:rsidP="00493360">
      <w:pPr>
        <w:jc w:val="center"/>
        <w:rPr>
          <w:rFonts w:ascii="標楷體" w:hAnsi="標楷體"/>
          <w:sz w:val="84"/>
          <w:szCs w:val="84"/>
        </w:rPr>
      </w:pPr>
      <w:r>
        <w:rPr>
          <w:rFonts w:ascii="標楷體" w:hAnsi="標楷體"/>
          <w:sz w:val="84"/>
          <w:szCs w:val="84"/>
        </w:rPr>
        <w:t>業務報告</w:t>
      </w:r>
    </w:p>
    <w:p w:rsidR="005047F1" w:rsidRDefault="005047F1" w:rsidP="003335AB">
      <w:pPr>
        <w:rPr>
          <w:sz w:val="56"/>
          <w:szCs w:val="56"/>
        </w:rPr>
      </w:pPr>
    </w:p>
    <w:p w:rsidR="005047F1" w:rsidRDefault="005047F1">
      <w:pPr>
        <w:rPr>
          <w:sz w:val="56"/>
          <w:szCs w:val="56"/>
        </w:rPr>
      </w:pPr>
      <w:r>
        <w:rPr>
          <w:noProof/>
          <w:sz w:val="56"/>
          <w:szCs w:val="56"/>
        </w:rPr>
        <w:drawing>
          <wp:anchor distT="0" distB="0" distL="114300" distR="114300" simplePos="0" relativeHeight="251660288" behindDoc="0" locked="0" layoutInCell="1" allowOverlap="1">
            <wp:simplePos x="0" y="0"/>
            <wp:positionH relativeFrom="column">
              <wp:posOffset>1215390</wp:posOffset>
            </wp:positionH>
            <wp:positionV relativeFrom="paragraph">
              <wp:posOffset>194310</wp:posOffset>
            </wp:positionV>
            <wp:extent cx="2905125" cy="2905125"/>
            <wp:effectExtent l="0" t="0" r="9525"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ve logo.png"/>
                    <pic:cNvPicPr/>
                  </pic:nvPicPr>
                  <pic:blipFill>
                    <a:blip r:embed="rId8">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p>
    <w:p w:rsidR="005047F1" w:rsidRPr="00493360" w:rsidRDefault="005047F1">
      <w:pPr>
        <w:rPr>
          <w:sz w:val="56"/>
          <w:szCs w:val="56"/>
        </w:rPr>
      </w:pPr>
    </w:p>
    <w:p w:rsidR="005047F1" w:rsidRPr="00493360" w:rsidRDefault="005047F1">
      <w:pPr>
        <w:rPr>
          <w:sz w:val="56"/>
          <w:szCs w:val="56"/>
        </w:rPr>
      </w:pPr>
    </w:p>
    <w:p w:rsidR="005047F1" w:rsidRDefault="005047F1">
      <w:pPr>
        <w:rPr>
          <w:sz w:val="56"/>
          <w:szCs w:val="56"/>
        </w:rPr>
      </w:pPr>
    </w:p>
    <w:p w:rsidR="005047F1" w:rsidRDefault="005047F1" w:rsidP="000D7251">
      <w:pPr>
        <w:rPr>
          <w:rFonts w:ascii="標楷體" w:hAnsi="標楷體"/>
          <w:sz w:val="56"/>
          <w:szCs w:val="56"/>
        </w:rPr>
      </w:pPr>
    </w:p>
    <w:p w:rsidR="005047F1" w:rsidRPr="00493360" w:rsidRDefault="005047F1" w:rsidP="000D7251">
      <w:pPr>
        <w:rPr>
          <w:rFonts w:ascii="標楷體" w:hAnsi="標楷體"/>
          <w:sz w:val="56"/>
          <w:szCs w:val="56"/>
        </w:rPr>
      </w:pPr>
    </w:p>
    <w:p w:rsidR="005047F1" w:rsidRDefault="005047F1" w:rsidP="00FE7A0F">
      <w:pPr>
        <w:jc w:val="center"/>
        <w:rPr>
          <w:rFonts w:ascii="標楷體" w:hAnsi="標楷體"/>
          <w:sz w:val="56"/>
          <w:szCs w:val="56"/>
        </w:rPr>
      </w:pPr>
    </w:p>
    <w:p w:rsidR="005047F1" w:rsidRDefault="005047F1" w:rsidP="00FE7A0F">
      <w:pPr>
        <w:jc w:val="center"/>
        <w:rPr>
          <w:rFonts w:ascii="標楷體" w:hAnsi="標楷體"/>
          <w:sz w:val="56"/>
          <w:szCs w:val="56"/>
        </w:rPr>
      </w:pPr>
    </w:p>
    <w:p w:rsidR="005047F1" w:rsidRDefault="005047F1" w:rsidP="00FE7A0F">
      <w:pPr>
        <w:jc w:val="center"/>
        <w:rPr>
          <w:rFonts w:ascii="標楷體" w:hAnsi="標楷體"/>
          <w:sz w:val="56"/>
          <w:szCs w:val="56"/>
        </w:rPr>
      </w:pPr>
      <w:r w:rsidRPr="00493360">
        <w:rPr>
          <w:rFonts w:ascii="標楷體" w:hAnsi="標楷體"/>
          <w:sz w:val="56"/>
          <w:szCs w:val="56"/>
        </w:rPr>
        <w:t>報告人：處長</w:t>
      </w:r>
      <w:r>
        <w:rPr>
          <w:rFonts w:ascii="標楷體" w:hAnsi="標楷體"/>
          <w:sz w:val="56"/>
          <w:szCs w:val="56"/>
        </w:rPr>
        <w:t>王智立</w:t>
      </w:r>
    </w:p>
    <w:p w:rsidR="005047F1" w:rsidRDefault="005047F1" w:rsidP="005047F1">
      <w:pPr>
        <w:tabs>
          <w:tab w:val="left" w:pos="840"/>
        </w:tabs>
        <w:kinsoku w:val="0"/>
        <w:overflowPunct w:val="0"/>
        <w:autoSpaceDN w:val="0"/>
        <w:adjustRightInd w:val="0"/>
        <w:rPr>
          <w:rFonts w:ascii="標楷體" w:hAnsi="標楷體" w:cs="T1" w:hint="eastAsia"/>
          <w:kern w:val="0"/>
          <w:sz w:val="56"/>
          <w:szCs w:val="56"/>
        </w:rPr>
      </w:pPr>
      <w:bookmarkStart w:id="0" w:name="_GoBack"/>
      <w:bookmarkEnd w:id="0"/>
    </w:p>
    <w:p w:rsidR="00A45798" w:rsidRPr="002F18D3" w:rsidRDefault="00A45798" w:rsidP="00B8680B">
      <w:pPr>
        <w:tabs>
          <w:tab w:val="left" w:pos="840"/>
        </w:tabs>
        <w:kinsoku w:val="0"/>
        <w:overflowPunct w:val="0"/>
        <w:autoSpaceDN w:val="0"/>
        <w:adjustRightInd w:val="0"/>
        <w:ind w:left="560" w:hangingChars="100" w:hanging="560"/>
        <w:jc w:val="center"/>
        <w:rPr>
          <w:rFonts w:ascii="標楷體" w:hAnsi="標楷體" w:cs="T1"/>
          <w:kern w:val="0"/>
          <w:sz w:val="56"/>
          <w:szCs w:val="56"/>
        </w:rPr>
      </w:pPr>
      <w:r w:rsidRPr="002F18D3">
        <w:rPr>
          <w:rFonts w:ascii="標楷體" w:hAnsi="標楷體" w:cs="T1" w:hint="eastAsia"/>
          <w:kern w:val="0"/>
          <w:sz w:val="56"/>
          <w:szCs w:val="56"/>
        </w:rPr>
        <w:lastRenderedPageBreak/>
        <w:t xml:space="preserve">目       </w:t>
      </w:r>
      <w:r w:rsidRPr="002F18D3">
        <w:rPr>
          <w:rFonts w:ascii="標楷體" w:hAnsi="標楷體" w:cs="T1"/>
          <w:kern w:val="0"/>
          <w:sz w:val="56"/>
          <w:szCs w:val="56"/>
        </w:rPr>
        <w:t xml:space="preserve"> </w:t>
      </w:r>
      <w:r w:rsidRPr="002F18D3">
        <w:rPr>
          <w:rFonts w:ascii="標楷體" w:hAnsi="標楷體" w:cs="T1" w:hint="eastAsia"/>
          <w:kern w:val="0"/>
          <w:sz w:val="56"/>
          <w:szCs w:val="56"/>
        </w:rPr>
        <w:t>錄</w:t>
      </w:r>
    </w:p>
    <w:p w:rsidR="00A81480" w:rsidRPr="002F18D3" w:rsidRDefault="00645C4E" w:rsidP="003422F4">
      <w:pPr>
        <w:pStyle w:val="12"/>
        <w:kinsoku w:val="0"/>
        <w:overflowPunct w:val="0"/>
        <w:autoSpaceDN w:val="0"/>
        <w:spacing w:line="600" w:lineRule="exact"/>
        <w:rPr>
          <w:color w:val="auto"/>
          <w:sz w:val="24"/>
          <w:szCs w:val="22"/>
        </w:rPr>
      </w:pPr>
      <w:r w:rsidRPr="002F18D3">
        <w:rPr>
          <w:color w:val="auto"/>
        </w:rPr>
        <w:fldChar w:fldCharType="begin"/>
      </w:r>
      <w:r w:rsidRPr="002F18D3">
        <w:rPr>
          <w:color w:val="auto"/>
        </w:rPr>
        <w:instrText xml:space="preserve"> TOC \o "1-3" \h \z \u </w:instrText>
      </w:r>
      <w:r w:rsidRPr="002F18D3">
        <w:rPr>
          <w:color w:val="auto"/>
        </w:rPr>
        <w:fldChar w:fldCharType="separate"/>
      </w:r>
      <w:hyperlink w:anchor="_Toc476583072" w:history="1">
        <w:r w:rsidR="00A81480" w:rsidRPr="002F18D3">
          <w:rPr>
            <w:rStyle w:val="af2"/>
            <w:rFonts w:hint="eastAsia"/>
            <w:color w:val="auto"/>
            <w:u w:val="none"/>
          </w:rPr>
          <w:t>壹、重要業務執行狀況</w:t>
        </w:r>
        <w:r w:rsidR="00A81480" w:rsidRPr="002F18D3">
          <w:rPr>
            <w:webHidden/>
            <w:color w:val="auto"/>
          </w:rPr>
          <w:tab/>
        </w:r>
        <w:r w:rsidR="00A81480" w:rsidRPr="002F18D3">
          <w:rPr>
            <w:webHidden/>
            <w:color w:val="auto"/>
          </w:rPr>
          <w:fldChar w:fldCharType="begin"/>
        </w:r>
        <w:r w:rsidR="00A81480" w:rsidRPr="002F18D3">
          <w:rPr>
            <w:webHidden/>
            <w:color w:val="auto"/>
          </w:rPr>
          <w:instrText xml:space="preserve"> PAGEREF _Toc476583072 \h </w:instrText>
        </w:r>
        <w:r w:rsidR="00A81480" w:rsidRPr="002F18D3">
          <w:rPr>
            <w:webHidden/>
            <w:color w:val="auto"/>
          </w:rPr>
        </w:r>
        <w:r w:rsidR="00A81480" w:rsidRPr="002F18D3">
          <w:rPr>
            <w:webHidden/>
            <w:color w:val="auto"/>
          </w:rPr>
          <w:fldChar w:fldCharType="separate"/>
        </w:r>
        <w:r w:rsidR="00BD52C9" w:rsidRPr="002F18D3">
          <w:rPr>
            <w:webHidden/>
            <w:color w:val="auto"/>
          </w:rPr>
          <w:t>1</w:t>
        </w:r>
        <w:r w:rsidR="00A81480" w:rsidRPr="002F18D3">
          <w:rPr>
            <w:webHidden/>
            <w:color w:val="auto"/>
          </w:rPr>
          <w:fldChar w:fldCharType="end"/>
        </w:r>
      </w:hyperlink>
    </w:p>
    <w:p w:rsidR="00A81480" w:rsidRPr="002F18D3" w:rsidRDefault="007D5654" w:rsidP="009D5F68">
      <w:pPr>
        <w:pStyle w:val="21"/>
      </w:pPr>
      <w:hyperlink w:anchor="_Toc476583073" w:history="1">
        <w:r w:rsidR="00A81480" w:rsidRPr="002F18D3">
          <w:rPr>
            <w:rStyle w:val="af2"/>
            <w:rFonts w:hint="eastAsia"/>
            <w:color w:val="auto"/>
            <w:u w:val="none"/>
          </w:rPr>
          <w:t>一、</w:t>
        </w:r>
        <w:r w:rsidR="00584540" w:rsidRPr="002F18D3">
          <w:t>高雄</w:t>
        </w:r>
        <w:r w:rsidR="00584540" w:rsidRPr="002F18D3">
          <w:rPr>
            <w:rFonts w:hint="eastAsia"/>
          </w:rPr>
          <w:t>有愛</w:t>
        </w:r>
        <w:r w:rsidR="00584540" w:rsidRPr="002F18D3">
          <w:t>、國際</w:t>
        </w:r>
        <w:r w:rsidR="00584540" w:rsidRPr="002F18D3">
          <w:rPr>
            <w:rFonts w:hint="eastAsia"/>
          </w:rPr>
          <w:t>有情</w:t>
        </w:r>
        <w:r w:rsidR="00A81480" w:rsidRPr="002F18D3">
          <w:rPr>
            <w:webHidden/>
          </w:rPr>
          <w:tab/>
        </w:r>
        <w:r w:rsidR="00A81480" w:rsidRPr="002F18D3">
          <w:rPr>
            <w:webHidden/>
          </w:rPr>
          <w:fldChar w:fldCharType="begin"/>
        </w:r>
        <w:r w:rsidR="00A81480" w:rsidRPr="002F18D3">
          <w:rPr>
            <w:webHidden/>
          </w:rPr>
          <w:instrText xml:space="preserve"> PAGEREF _Toc476583073 \h </w:instrText>
        </w:r>
        <w:r w:rsidR="00A81480" w:rsidRPr="002F18D3">
          <w:rPr>
            <w:webHidden/>
          </w:rPr>
        </w:r>
        <w:r w:rsidR="00A81480" w:rsidRPr="002F18D3">
          <w:rPr>
            <w:webHidden/>
          </w:rPr>
          <w:fldChar w:fldCharType="separate"/>
        </w:r>
        <w:r w:rsidR="00BD52C9" w:rsidRPr="002F18D3">
          <w:rPr>
            <w:webHidden/>
          </w:rPr>
          <w:t>1</w:t>
        </w:r>
        <w:r w:rsidR="00A81480" w:rsidRPr="002F18D3">
          <w:rPr>
            <w:webHidden/>
          </w:rPr>
          <w:fldChar w:fldCharType="end"/>
        </w:r>
      </w:hyperlink>
    </w:p>
    <w:p w:rsidR="00A81480" w:rsidRPr="002F18D3" w:rsidRDefault="007D5654" w:rsidP="000F120B">
      <w:pPr>
        <w:pStyle w:val="31"/>
      </w:pPr>
      <w:hyperlink w:anchor="_Toc476583074" w:history="1">
        <w:r w:rsidR="00A81480" w:rsidRPr="002F18D3">
          <w:rPr>
            <w:rStyle w:val="af2"/>
            <w:color w:val="auto"/>
            <w:u w:val="none"/>
            <w:shd w:val="clear" w:color="auto" w:fill="FFFFFF"/>
          </w:rPr>
          <w:t>(</w:t>
        </w:r>
        <w:r w:rsidR="00A81480" w:rsidRPr="002F18D3">
          <w:rPr>
            <w:rStyle w:val="af2"/>
            <w:rFonts w:hint="eastAsia"/>
            <w:color w:val="auto"/>
            <w:u w:val="none"/>
            <w:shd w:val="clear" w:color="auto" w:fill="FFFFFF"/>
          </w:rPr>
          <w:t>一</w:t>
        </w:r>
        <w:r w:rsidR="00A81480" w:rsidRPr="002F18D3">
          <w:rPr>
            <w:rStyle w:val="af2"/>
            <w:color w:val="auto"/>
            <w:u w:val="none"/>
            <w:shd w:val="clear" w:color="auto" w:fill="FFFFFF"/>
          </w:rPr>
          <w:t>)</w:t>
        </w:r>
        <w:r w:rsidR="00584540" w:rsidRPr="002F18D3">
          <w:rPr>
            <w:rFonts w:hint="eastAsia"/>
          </w:rPr>
          <w:t>建立國際友誼、深化城市合作</w:t>
        </w:r>
        <w:r w:rsidR="00A81480" w:rsidRPr="002F18D3">
          <w:rPr>
            <w:webHidden/>
          </w:rPr>
          <w:tab/>
        </w:r>
        <w:r w:rsidR="009E27D9" w:rsidRPr="002F18D3">
          <w:rPr>
            <w:webHidden/>
          </w:rPr>
          <w:t>1</w:t>
        </w:r>
      </w:hyperlink>
    </w:p>
    <w:p w:rsidR="00A81480" w:rsidRPr="002F18D3" w:rsidRDefault="007D5654" w:rsidP="000F120B">
      <w:pPr>
        <w:pStyle w:val="31"/>
      </w:pPr>
      <w:hyperlink w:anchor="_Toc476583075" w:history="1">
        <w:r w:rsidR="00A81480" w:rsidRPr="002F18D3">
          <w:rPr>
            <w:rStyle w:val="af2"/>
            <w:color w:val="auto"/>
            <w:u w:val="none"/>
            <w:shd w:val="clear" w:color="auto" w:fill="FFFFFF"/>
          </w:rPr>
          <w:t>(</w:t>
        </w:r>
        <w:r w:rsidR="00A81480" w:rsidRPr="002F18D3">
          <w:rPr>
            <w:rStyle w:val="af2"/>
            <w:rFonts w:hint="eastAsia"/>
            <w:color w:val="auto"/>
            <w:u w:val="none"/>
            <w:shd w:val="clear" w:color="auto" w:fill="FFFFFF"/>
          </w:rPr>
          <w:t>二</w:t>
        </w:r>
        <w:r w:rsidR="00A81480" w:rsidRPr="002F18D3">
          <w:rPr>
            <w:rStyle w:val="af2"/>
            <w:color w:val="auto"/>
            <w:u w:val="none"/>
            <w:shd w:val="clear" w:color="auto" w:fill="FFFFFF"/>
          </w:rPr>
          <w:t>)</w:t>
        </w:r>
        <w:r w:rsidR="00584540" w:rsidRPr="002F18D3">
          <w:rPr>
            <w:rFonts w:hint="eastAsia"/>
          </w:rPr>
          <w:t>高雄崛起、航向國際</w:t>
        </w:r>
        <w:r w:rsidR="00A81480" w:rsidRPr="002F18D3">
          <w:rPr>
            <w:webHidden/>
          </w:rPr>
          <w:tab/>
        </w:r>
        <w:r w:rsidR="00887424" w:rsidRPr="002F18D3">
          <w:rPr>
            <w:webHidden/>
          </w:rPr>
          <w:t>4</w:t>
        </w:r>
      </w:hyperlink>
    </w:p>
    <w:p w:rsidR="00A81480" w:rsidRPr="002F18D3" w:rsidRDefault="007D5654" w:rsidP="000F120B">
      <w:pPr>
        <w:pStyle w:val="31"/>
      </w:pPr>
      <w:hyperlink w:anchor="_Toc476583076" w:history="1">
        <w:r w:rsidR="00A81480" w:rsidRPr="002F18D3">
          <w:rPr>
            <w:rStyle w:val="af2"/>
            <w:color w:val="auto"/>
            <w:u w:val="none"/>
            <w:shd w:val="clear" w:color="auto" w:fill="FFFFFF"/>
          </w:rPr>
          <w:t>(</w:t>
        </w:r>
        <w:r w:rsidR="00A81480" w:rsidRPr="002F18D3">
          <w:rPr>
            <w:rStyle w:val="af2"/>
            <w:rFonts w:hint="eastAsia"/>
            <w:color w:val="auto"/>
            <w:u w:val="none"/>
            <w:shd w:val="clear" w:color="auto" w:fill="FFFFFF"/>
          </w:rPr>
          <w:t>三</w:t>
        </w:r>
        <w:r w:rsidR="00A81480" w:rsidRPr="002F18D3">
          <w:rPr>
            <w:rStyle w:val="af2"/>
            <w:color w:val="auto"/>
            <w:u w:val="none"/>
            <w:shd w:val="clear" w:color="auto" w:fill="FFFFFF"/>
          </w:rPr>
          <w:t>)</w:t>
        </w:r>
        <w:r w:rsidR="00584540" w:rsidRPr="002F18D3">
          <w:rPr>
            <w:rFonts w:hint="eastAsia"/>
          </w:rPr>
          <w:t>帶領世界走進高雄</w:t>
        </w:r>
        <w:r w:rsidR="00A81480" w:rsidRPr="002F18D3">
          <w:rPr>
            <w:webHidden/>
          </w:rPr>
          <w:tab/>
        </w:r>
        <w:r w:rsidR="00887424" w:rsidRPr="002F18D3">
          <w:rPr>
            <w:webHidden/>
          </w:rPr>
          <w:t>7</w:t>
        </w:r>
      </w:hyperlink>
    </w:p>
    <w:p w:rsidR="00A81480" w:rsidRPr="002F18D3" w:rsidRDefault="007D5654" w:rsidP="009D5F68">
      <w:pPr>
        <w:pStyle w:val="21"/>
      </w:pPr>
      <w:hyperlink w:anchor="_Toc476583078" w:history="1">
        <w:r w:rsidR="00A81480" w:rsidRPr="002F18D3">
          <w:rPr>
            <w:rStyle w:val="af2"/>
            <w:rFonts w:hint="eastAsia"/>
            <w:color w:val="auto"/>
            <w:u w:val="none"/>
          </w:rPr>
          <w:t>二、</w:t>
        </w:r>
        <w:r w:rsidR="00B80A28" w:rsidRPr="002F18D3">
          <w:rPr>
            <w:rFonts w:hint="eastAsia"/>
          </w:rPr>
          <w:t>提升</w:t>
        </w:r>
        <w:r w:rsidR="00B80A28" w:rsidRPr="002F18D3">
          <w:t>公務環境品質</w:t>
        </w:r>
        <w:r w:rsidR="00A81480" w:rsidRPr="002F18D3">
          <w:rPr>
            <w:webHidden/>
          </w:rPr>
          <w:tab/>
        </w:r>
        <w:r w:rsidR="00887424" w:rsidRPr="002F18D3">
          <w:rPr>
            <w:webHidden/>
          </w:rPr>
          <w:t>12</w:t>
        </w:r>
      </w:hyperlink>
    </w:p>
    <w:p w:rsidR="00A81480" w:rsidRPr="002F18D3" w:rsidRDefault="007D5654" w:rsidP="000F120B">
      <w:pPr>
        <w:pStyle w:val="31"/>
      </w:pPr>
      <w:hyperlink w:anchor="_Toc476583079" w:history="1">
        <w:r w:rsidR="00A81480" w:rsidRPr="002F18D3">
          <w:rPr>
            <w:rStyle w:val="af2"/>
            <w:rFonts w:cs="Times New Roman"/>
            <w:color w:val="auto"/>
            <w:u w:val="none"/>
          </w:rPr>
          <w:t>(</w:t>
        </w:r>
        <w:r w:rsidR="00A81480" w:rsidRPr="002F18D3">
          <w:rPr>
            <w:rStyle w:val="af2"/>
            <w:rFonts w:cs="Times New Roman" w:hint="eastAsia"/>
            <w:color w:val="auto"/>
            <w:u w:val="none"/>
          </w:rPr>
          <w:t>一</w:t>
        </w:r>
        <w:r w:rsidR="00A81480" w:rsidRPr="002F18D3">
          <w:rPr>
            <w:rStyle w:val="af2"/>
            <w:rFonts w:cs="Times New Roman"/>
            <w:color w:val="auto"/>
            <w:u w:val="none"/>
          </w:rPr>
          <w:t>)</w:t>
        </w:r>
        <w:r w:rsidR="00CD28D5" w:rsidRPr="002F18D3">
          <w:rPr>
            <w:rStyle w:val="af2"/>
            <w:rFonts w:cs="Times New Roman"/>
            <w:color w:val="auto"/>
            <w:u w:val="none"/>
          </w:rPr>
          <w:t>營造友善</w:t>
        </w:r>
        <w:r w:rsidR="00CD28D5" w:rsidRPr="002F18D3">
          <w:rPr>
            <w:rFonts w:hint="eastAsia"/>
          </w:rPr>
          <w:t>公共空間</w:t>
        </w:r>
        <w:r w:rsidR="00A81480" w:rsidRPr="002F18D3">
          <w:rPr>
            <w:webHidden/>
          </w:rPr>
          <w:tab/>
        </w:r>
        <w:r w:rsidR="00887424" w:rsidRPr="002F18D3">
          <w:rPr>
            <w:webHidden/>
          </w:rPr>
          <w:t>12</w:t>
        </w:r>
      </w:hyperlink>
    </w:p>
    <w:p w:rsidR="00A81480" w:rsidRPr="002F18D3" w:rsidRDefault="007D5654" w:rsidP="000F120B">
      <w:pPr>
        <w:pStyle w:val="31"/>
      </w:pPr>
      <w:hyperlink w:anchor="_Toc476583080" w:history="1">
        <w:r w:rsidR="00A81480" w:rsidRPr="002F18D3">
          <w:rPr>
            <w:rStyle w:val="af2"/>
            <w:color w:val="auto"/>
            <w:u w:val="none"/>
          </w:rPr>
          <w:t>(</w:t>
        </w:r>
        <w:r w:rsidR="00A81480" w:rsidRPr="002F18D3">
          <w:rPr>
            <w:rStyle w:val="af2"/>
            <w:rFonts w:hint="eastAsia"/>
            <w:color w:val="auto"/>
            <w:u w:val="none"/>
          </w:rPr>
          <w:t>二</w:t>
        </w:r>
        <w:r w:rsidR="00A81480" w:rsidRPr="002F18D3">
          <w:rPr>
            <w:rStyle w:val="af2"/>
            <w:color w:val="auto"/>
            <w:u w:val="none"/>
          </w:rPr>
          <w:t>)</w:t>
        </w:r>
        <w:r w:rsidR="00584540" w:rsidRPr="002F18D3">
          <w:rPr>
            <w:rFonts w:hint="eastAsia"/>
          </w:rPr>
          <w:t>推動環境清潔維護</w:t>
        </w:r>
        <w:r w:rsidR="00A81480" w:rsidRPr="002F18D3">
          <w:rPr>
            <w:webHidden/>
          </w:rPr>
          <w:tab/>
        </w:r>
        <w:r w:rsidR="00887424" w:rsidRPr="002F18D3">
          <w:rPr>
            <w:webHidden/>
          </w:rPr>
          <w:t>13</w:t>
        </w:r>
      </w:hyperlink>
    </w:p>
    <w:p w:rsidR="00A81480" w:rsidRPr="002F18D3" w:rsidRDefault="007D5654" w:rsidP="000F120B">
      <w:pPr>
        <w:pStyle w:val="31"/>
      </w:pPr>
      <w:hyperlink w:anchor="_Toc476583081" w:history="1">
        <w:r w:rsidR="00A81480" w:rsidRPr="002F18D3">
          <w:rPr>
            <w:rStyle w:val="af2"/>
            <w:color w:val="auto"/>
            <w:u w:val="none"/>
          </w:rPr>
          <w:t>(</w:t>
        </w:r>
        <w:r w:rsidR="00A81480" w:rsidRPr="002F18D3">
          <w:rPr>
            <w:rStyle w:val="af2"/>
            <w:rFonts w:hint="eastAsia"/>
            <w:color w:val="auto"/>
            <w:u w:val="none"/>
          </w:rPr>
          <w:t>三</w:t>
        </w:r>
        <w:r w:rsidR="00A81480" w:rsidRPr="002F18D3">
          <w:rPr>
            <w:rStyle w:val="af2"/>
            <w:color w:val="auto"/>
            <w:u w:val="none"/>
          </w:rPr>
          <w:t>)</w:t>
        </w:r>
        <w:r w:rsidR="00584540" w:rsidRPr="002F18D3">
          <w:rPr>
            <w:rStyle w:val="af2"/>
            <w:color w:val="auto"/>
            <w:u w:val="none"/>
          </w:rPr>
          <w:t>集會場所之管理利用</w:t>
        </w:r>
        <w:r w:rsidR="00A81480" w:rsidRPr="002F18D3">
          <w:rPr>
            <w:webHidden/>
          </w:rPr>
          <w:tab/>
        </w:r>
        <w:r w:rsidR="00887424" w:rsidRPr="002F18D3">
          <w:rPr>
            <w:webHidden/>
          </w:rPr>
          <w:t>13</w:t>
        </w:r>
      </w:hyperlink>
    </w:p>
    <w:p w:rsidR="00A81480" w:rsidRPr="002F18D3" w:rsidRDefault="007D5654" w:rsidP="00B57D4C">
      <w:pPr>
        <w:pStyle w:val="21"/>
        <w:tabs>
          <w:tab w:val="left" w:pos="840"/>
        </w:tabs>
      </w:pPr>
      <w:hyperlink w:anchor="_Toc476583087" w:history="1">
        <w:r w:rsidR="00584540" w:rsidRPr="002F18D3">
          <w:rPr>
            <w:rStyle w:val="af2"/>
            <w:rFonts w:hint="eastAsia"/>
            <w:color w:val="auto"/>
            <w:u w:val="none"/>
          </w:rPr>
          <w:t>三</w:t>
        </w:r>
        <w:r w:rsidR="00A81480" w:rsidRPr="002F18D3">
          <w:rPr>
            <w:rStyle w:val="af2"/>
            <w:rFonts w:hint="eastAsia"/>
            <w:color w:val="auto"/>
            <w:u w:val="none"/>
          </w:rPr>
          <w:t>、</w:t>
        </w:r>
        <w:r w:rsidR="003909A9" w:rsidRPr="002F18D3">
          <w:rPr>
            <w:rFonts w:hint="eastAsia"/>
          </w:rPr>
          <w:t>智慧管理文書檔案</w:t>
        </w:r>
        <w:r w:rsidR="00A81480" w:rsidRPr="002F18D3">
          <w:rPr>
            <w:webHidden/>
          </w:rPr>
          <w:tab/>
        </w:r>
        <w:r w:rsidR="00887424" w:rsidRPr="002F18D3">
          <w:rPr>
            <w:webHidden/>
          </w:rPr>
          <w:t>14</w:t>
        </w:r>
      </w:hyperlink>
    </w:p>
    <w:p w:rsidR="00A81480" w:rsidRPr="002F18D3" w:rsidRDefault="007D5654" w:rsidP="000F120B">
      <w:pPr>
        <w:pStyle w:val="31"/>
      </w:pPr>
      <w:hyperlink w:anchor="_Toc476583088" w:history="1">
        <w:r w:rsidR="00A81480" w:rsidRPr="002F18D3">
          <w:rPr>
            <w:rStyle w:val="af2"/>
            <w:color w:val="auto"/>
            <w:u w:val="none"/>
          </w:rPr>
          <w:t>(</w:t>
        </w:r>
        <w:r w:rsidR="00A81480" w:rsidRPr="002F18D3">
          <w:rPr>
            <w:rStyle w:val="af2"/>
            <w:rFonts w:hint="eastAsia"/>
            <w:color w:val="auto"/>
            <w:u w:val="none"/>
          </w:rPr>
          <w:t>一</w:t>
        </w:r>
        <w:r w:rsidR="00A81480" w:rsidRPr="002F18D3">
          <w:rPr>
            <w:rStyle w:val="af2"/>
            <w:color w:val="auto"/>
            <w:u w:val="none"/>
          </w:rPr>
          <w:t>)</w:t>
        </w:r>
        <w:r w:rsidR="003909A9" w:rsidRPr="002F18D3">
          <w:rPr>
            <w:rFonts w:hint="eastAsia"/>
          </w:rPr>
          <w:t>強化資安防禦</w:t>
        </w:r>
        <w:r w:rsidR="00A81480" w:rsidRPr="002F18D3">
          <w:rPr>
            <w:webHidden/>
          </w:rPr>
          <w:tab/>
        </w:r>
        <w:r w:rsidR="00887424" w:rsidRPr="002F18D3">
          <w:rPr>
            <w:webHidden/>
          </w:rPr>
          <w:t>14</w:t>
        </w:r>
      </w:hyperlink>
    </w:p>
    <w:p w:rsidR="00A81480" w:rsidRPr="002F18D3" w:rsidRDefault="007D5654" w:rsidP="000F120B">
      <w:pPr>
        <w:pStyle w:val="31"/>
      </w:pPr>
      <w:hyperlink w:anchor="_Toc476583089" w:history="1">
        <w:r w:rsidR="00A81480" w:rsidRPr="002F18D3">
          <w:rPr>
            <w:rStyle w:val="af2"/>
            <w:color w:val="auto"/>
            <w:u w:val="none"/>
          </w:rPr>
          <w:t>(</w:t>
        </w:r>
        <w:r w:rsidR="00A81480" w:rsidRPr="002F18D3">
          <w:rPr>
            <w:rStyle w:val="af2"/>
            <w:rFonts w:hint="eastAsia"/>
            <w:color w:val="auto"/>
            <w:u w:val="none"/>
          </w:rPr>
          <w:t>二</w:t>
        </w:r>
        <w:r w:rsidR="00A81480" w:rsidRPr="002F18D3">
          <w:rPr>
            <w:rStyle w:val="af2"/>
            <w:color w:val="auto"/>
            <w:u w:val="none"/>
          </w:rPr>
          <w:t>)</w:t>
        </w:r>
        <w:r w:rsidR="003434D5" w:rsidRPr="002F18D3">
          <w:rPr>
            <w:rFonts w:hint="eastAsia"/>
          </w:rPr>
          <w:t>資訊公開透明</w:t>
        </w:r>
        <w:r w:rsidR="00A81480" w:rsidRPr="002F18D3">
          <w:rPr>
            <w:webHidden/>
          </w:rPr>
          <w:tab/>
        </w:r>
        <w:r w:rsidR="00887424" w:rsidRPr="002F18D3">
          <w:rPr>
            <w:webHidden/>
          </w:rPr>
          <w:t>15</w:t>
        </w:r>
      </w:hyperlink>
    </w:p>
    <w:p w:rsidR="00A81480" w:rsidRPr="002F18D3" w:rsidRDefault="007D5654" w:rsidP="000F120B">
      <w:pPr>
        <w:pStyle w:val="31"/>
      </w:pPr>
      <w:hyperlink w:anchor="_Toc476583090" w:history="1">
        <w:r w:rsidR="00A81480" w:rsidRPr="002F18D3">
          <w:rPr>
            <w:rStyle w:val="af2"/>
            <w:color w:val="auto"/>
            <w:u w:val="none"/>
          </w:rPr>
          <w:t>(</w:t>
        </w:r>
        <w:r w:rsidR="00A81480" w:rsidRPr="002F18D3">
          <w:rPr>
            <w:rStyle w:val="af2"/>
            <w:rFonts w:hint="eastAsia"/>
            <w:color w:val="auto"/>
            <w:u w:val="none"/>
          </w:rPr>
          <w:t>三</w:t>
        </w:r>
        <w:r w:rsidR="00A81480" w:rsidRPr="002F18D3">
          <w:rPr>
            <w:rStyle w:val="af2"/>
            <w:color w:val="auto"/>
            <w:u w:val="none"/>
          </w:rPr>
          <w:t>)</w:t>
        </w:r>
        <w:r w:rsidR="003434D5" w:rsidRPr="002F18D3">
          <w:rPr>
            <w:rFonts w:hint="eastAsia"/>
          </w:rPr>
          <w:t>檔案典藏應用</w:t>
        </w:r>
        <w:r w:rsidR="00A81480" w:rsidRPr="002F18D3">
          <w:rPr>
            <w:webHidden/>
          </w:rPr>
          <w:tab/>
        </w:r>
        <w:r w:rsidR="00887424" w:rsidRPr="002F18D3">
          <w:rPr>
            <w:webHidden/>
          </w:rPr>
          <w:t>16</w:t>
        </w:r>
      </w:hyperlink>
    </w:p>
    <w:p w:rsidR="00A81480" w:rsidRPr="002F18D3" w:rsidRDefault="007D5654" w:rsidP="000F120B">
      <w:pPr>
        <w:pStyle w:val="31"/>
      </w:pPr>
      <w:hyperlink w:anchor="_Toc476583091" w:history="1">
        <w:r w:rsidR="00A81480" w:rsidRPr="002F18D3">
          <w:rPr>
            <w:rStyle w:val="af2"/>
            <w:color w:val="auto"/>
            <w:u w:val="none"/>
          </w:rPr>
          <w:t>(</w:t>
        </w:r>
        <w:r w:rsidR="00A81480" w:rsidRPr="002F18D3">
          <w:rPr>
            <w:rStyle w:val="af2"/>
            <w:rFonts w:hint="eastAsia"/>
            <w:color w:val="auto"/>
            <w:u w:val="none"/>
          </w:rPr>
          <w:t>四</w:t>
        </w:r>
        <w:r w:rsidR="00A81480" w:rsidRPr="002F18D3">
          <w:rPr>
            <w:rStyle w:val="af2"/>
            <w:color w:val="auto"/>
            <w:u w:val="none"/>
          </w:rPr>
          <w:t>)</w:t>
        </w:r>
        <w:r w:rsidR="003434D5" w:rsidRPr="002F18D3">
          <w:rPr>
            <w:rFonts w:hint="eastAsia"/>
          </w:rPr>
          <w:t>聯繫協調合作</w:t>
        </w:r>
        <w:r w:rsidR="00A81480" w:rsidRPr="002F18D3">
          <w:rPr>
            <w:webHidden/>
          </w:rPr>
          <w:tab/>
        </w:r>
        <w:r w:rsidR="00887424" w:rsidRPr="002F18D3">
          <w:rPr>
            <w:webHidden/>
          </w:rPr>
          <w:t>17</w:t>
        </w:r>
      </w:hyperlink>
    </w:p>
    <w:p w:rsidR="00A81480" w:rsidRPr="002F18D3" w:rsidRDefault="007D5654" w:rsidP="009D5F68">
      <w:pPr>
        <w:pStyle w:val="21"/>
        <w:rPr>
          <w:sz w:val="24"/>
          <w:szCs w:val="22"/>
        </w:rPr>
      </w:pPr>
      <w:hyperlink w:anchor="_Toc476583095" w:history="1">
        <w:r w:rsidR="00584540" w:rsidRPr="002F18D3">
          <w:rPr>
            <w:rStyle w:val="af2"/>
            <w:rFonts w:hint="eastAsia"/>
            <w:color w:val="auto"/>
            <w:u w:val="none"/>
          </w:rPr>
          <w:t>四</w:t>
        </w:r>
        <w:r w:rsidR="00A81480" w:rsidRPr="002F18D3">
          <w:rPr>
            <w:rStyle w:val="af2"/>
            <w:rFonts w:hint="eastAsia"/>
            <w:color w:val="auto"/>
            <w:u w:val="none"/>
          </w:rPr>
          <w:t>、</w:t>
        </w:r>
        <w:r w:rsidR="003434D5" w:rsidRPr="002F18D3">
          <w:rPr>
            <w:rFonts w:hint="eastAsia"/>
          </w:rPr>
          <w:t>職工管理合理化</w:t>
        </w:r>
        <w:r w:rsidR="00A81480" w:rsidRPr="002F18D3">
          <w:rPr>
            <w:webHidden/>
          </w:rPr>
          <w:tab/>
        </w:r>
        <w:r w:rsidR="00887424" w:rsidRPr="002F18D3">
          <w:rPr>
            <w:webHidden/>
          </w:rPr>
          <w:t>20</w:t>
        </w:r>
      </w:hyperlink>
    </w:p>
    <w:p w:rsidR="00A81480" w:rsidRPr="002F18D3" w:rsidRDefault="007D5654" w:rsidP="000F120B">
      <w:pPr>
        <w:pStyle w:val="31"/>
      </w:pPr>
      <w:hyperlink w:anchor="_Toc476583096" w:history="1">
        <w:r w:rsidR="00A81480" w:rsidRPr="002F18D3">
          <w:rPr>
            <w:rStyle w:val="af2"/>
            <w:color w:val="auto"/>
            <w:u w:val="none"/>
          </w:rPr>
          <w:t>(</w:t>
        </w:r>
        <w:r w:rsidR="00A81480" w:rsidRPr="002F18D3">
          <w:rPr>
            <w:rStyle w:val="af2"/>
            <w:rFonts w:hint="eastAsia"/>
            <w:color w:val="auto"/>
            <w:u w:val="none"/>
          </w:rPr>
          <w:t>一</w:t>
        </w:r>
        <w:r w:rsidR="00A81480" w:rsidRPr="002F18D3">
          <w:rPr>
            <w:rStyle w:val="af2"/>
            <w:color w:val="auto"/>
            <w:u w:val="none"/>
          </w:rPr>
          <w:t>)</w:t>
        </w:r>
        <w:r w:rsidR="003434D5" w:rsidRPr="002F18D3">
          <w:rPr>
            <w:rFonts w:hint="eastAsia"/>
          </w:rPr>
          <w:t>健全職工管理</w:t>
        </w:r>
        <w:r w:rsidR="00A81480" w:rsidRPr="002F18D3">
          <w:rPr>
            <w:webHidden/>
          </w:rPr>
          <w:tab/>
        </w:r>
        <w:r w:rsidR="00887424" w:rsidRPr="002F18D3">
          <w:rPr>
            <w:webHidden/>
          </w:rPr>
          <w:t>20</w:t>
        </w:r>
      </w:hyperlink>
    </w:p>
    <w:p w:rsidR="003434D5" w:rsidRPr="002F18D3" w:rsidRDefault="007D5654" w:rsidP="003434D5">
      <w:pPr>
        <w:pStyle w:val="31"/>
      </w:pPr>
      <w:hyperlink w:anchor="_Toc476583096" w:history="1">
        <w:r w:rsidR="003434D5" w:rsidRPr="002F18D3">
          <w:rPr>
            <w:rStyle w:val="af2"/>
            <w:color w:val="auto"/>
            <w:u w:val="none"/>
          </w:rPr>
          <w:t>(</w:t>
        </w:r>
        <w:r w:rsidR="003434D5" w:rsidRPr="002F18D3">
          <w:rPr>
            <w:rStyle w:val="af2"/>
            <w:rFonts w:hint="eastAsia"/>
            <w:color w:val="auto"/>
            <w:u w:val="none"/>
          </w:rPr>
          <w:t>二</w:t>
        </w:r>
        <w:r w:rsidR="003434D5" w:rsidRPr="002F18D3">
          <w:rPr>
            <w:rStyle w:val="af2"/>
            <w:color w:val="auto"/>
            <w:u w:val="none"/>
          </w:rPr>
          <w:t>)</w:t>
        </w:r>
        <w:r w:rsidR="003434D5" w:rsidRPr="002F18D3">
          <w:rPr>
            <w:rFonts w:hint="eastAsia"/>
          </w:rPr>
          <w:t>加強車輛管理</w:t>
        </w:r>
        <w:r w:rsidR="003434D5" w:rsidRPr="002F18D3">
          <w:rPr>
            <w:webHidden/>
          </w:rPr>
          <w:tab/>
        </w:r>
        <w:r w:rsidR="00887424" w:rsidRPr="002F18D3">
          <w:rPr>
            <w:webHidden/>
          </w:rPr>
          <w:t>2</w:t>
        </w:r>
        <w:r w:rsidR="0013643D" w:rsidRPr="002F18D3">
          <w:rPr>
            <w:webHidden/>
          </w:rPr>
          <w:t>2</w:t>
        </w:r>
      </w:hyperlink>
    </w:p>
    <w:p w:rsidR="00EE3FA2" w:rsidRPr="002F18D3" w:rsidRDefault="007D5654" w:rsidP="00D93E86">
      <w:pPr>
        <w:pStyle w:val="31"/>
      </w:pPr>
      <w:hyperlink w:anchor="_Toc476583097" w:history="1">
        <w:r w:rsidR="00A81480" w:rsidRPr="002F18D3">
          <w:rPr>
            <w:rStyle w:val="af2"/>
            <w:color w:val="auto"/>
            <w:u w:val="none"/>
          </w:rPr>
          <w:t>(</w:t>
        </w:r>
        <w:r w:rsidR="003434D5" w:rsidRPr="002F18D3">
          <w:rPr>
            <w:rStyle w:val="af2"/>
            <w:rFonts w:hint="eastAsia"/>
            <w:color w:val="auto"/>
            <w:u w:val="none"/>
          </w:rPr>
          <w:t>三</w:t>
        </w:r>
        <w:r w:rsidR="00A81480" w:rsidRPr="002F18D3">
          <w:rPr>
            <w:rStyle w:val="af2"/>
            <w:color w:val="auto"/>
            <w:u w:val="none"/>
          </w:rPr>
          <w:t>)</w:t>
        </w:r>
        <w:r w:rsidR="003434D5" w:rsidRPr="002F18D3">
          <w:rPr>
            <w:rFonts w:hint="eastAsia"/>
          </w:rPr>
          <w:t>本處勞工工作規則暨行政規則修訂</w:t>
        </w:r>
        <w:r w:rsidR="00A81480" w:rsidRPr="002F18D3">
          <w:rPr>
            <w:webHidden/>
          </w:rPr>
          <w:tab/>
        </w:r>
        <w:r w:rsidR="00887424" w:rsidRPr="002F18D3">
          <w:rPr>
            <w:webHidden/>
          </w:rPr>
          <w:t>2</w:t>
        </w:r>
        <w:r w:rsidR="0013643D" w:rsidRPr="002F18D3">
          <w:rPr>
            <w:webHidden/>
          </w:rPr>
          <w:t>3</w:t>
        </w:r>
      </w:hyperlink>
    </w:p>
    <w:p w:rsidR="00A81480" w:rsidRPr="002F18D3" w:rsidRDefault="007D5654" w:rsidP="009D5F68">
      <w:pPr>
        <w:pStyle w:val="21"/>
        <w:rPr>
          <w:sz w:val="24"/>
          <w:szCs w:val="22"/>
        </w:rPr>
      </w:pPr>
      <w:hyperlink w:anchor="_Toc476583098" w:history="1">
        <w:r w:rsidR="00584540" w:rsidRPr="002F18D3">
          <w:rPr>
            <w:rStyle w:val="af2"/>
            <w:rFonts w:hint="eastAsia"/>
            <w:color w:val="auto"/>
            <w:u w:val="none"/>
          </w:rPr>
          <w:t>五</w:t>
        </w:r>
        <w:r w:rsidR="00A81480" w:rsidRPr="002F18D3">
          <w:rPr>
            <w:rStyle w:val="af2"/>
            <w:rFonts w:hint="eastAsia"/>
            <w:color w:val="auto"/>
            <w:u w:val="none"/>
          </w:rPr>
          <w:t>、</w:t>
        </w:r>
        <w:r w:rsidR="0057394E" w:rsidRPr="002F18D3">
          <w:t>積</w:t>
        </w:r>
        <w:r w:rsidR="0057394E" w:rsidRPr="002F18D3">
          <w:rPr>
            <w:rFonts w:hint="eastAsia"/>
          </w:rPr>
          <w:t>極</w:t>
        </w:r>
        <w:r w:rsidR="0057394E" w:rsidRPr="002F18D3">
          <w:t>推動消費</w:t>
        </w:r>
        <w:r w:rsidR="00B53E41">
          <w:t>者</w:t>
        </w:r>
        <w:r w:rsidR="0057394E" w:rsidRPr="002F18D3">
          <w:t>保護</w:t>
        </w:r>
        <w:r w:rsidR="00A81480" w:rsidRPr="002F18D3">
          <w:rPr>
            <w:webHidden/>
          </w:rPr>
          <w:tab/>
        </w:r>
        <w:r w:rsidR="00887424" w:rsidRPr="002F18D3">
          <w:rPr>
            <w:webHidden/>
          </w:rPr>
          <w:t>23</w:t>
        </w:r>
      </w:hyperlink>
    </w:p>
    <w:p w:rsidR="00A81480" w:rsidRPr="002F18D3" w:rsidRDefault="007D5654" w:rsidP="000F120B">
      <w:pPr>
        <w:pStyle w:val="31"/>
      </w:pPr>
      <w:hyperlink w:anchor="_Toc476583099" w:history="1">
        <w:r w:rsidR="00A81480" w:rsidRPr="002F18D3">
          <w:rPr>
            <w:rStyle w:val="af2"/>
            <w:color w:val="auto"/>
            <w:u w:val="none"/>
          </w:rPr>
          <w:t>(</w:t>
        </w:r>
        <w:r w:rsidR="00A81480" w:rsidRPr="002F18D3">
          <w:rPr>
            <w:rStyle w:val="af2"/>
            <w:rFonts w:hint="eastAsia"/>
            <w:color w:val="auto"/>
            <w:u w:val="none"/>
          </w:rPr>
          <w:t>一</w:t>
        </w:r>
        <w:r w:rsidR="005A52D8" w:rsidRPr="002F18D3">
          <w:rPr>
            <w:rStyle w:val="af2"/>
            <w:rFonts w:hint="eastAsia"/>
            <w:color w:val="auto"/>
            <w:u w:val="none"/>
          </w:rPr>
          <w:t>)</w:t>
        </w:r>
        <w:r w:rsidR="0057394E" w:rsidRPr="002F18D3">
          <w:rPr>
            <w:rFonts w:hint="eastAsia"/>
          </w:rPr>
          <w:t>召開市府消費者保護委員會議</w:t>
        </w:r>
        <w:r w:rsidR="00A81480" w:rsidRPr="002F18D3">
          <w:rPr>
            <w:webHidden/>
          </w:rPr>
          <w:tab/>
        </w:r>
        <w:r w:rsidR="00887424" w:rsidRPr="002F18D3">
          <w:rPr>
            <w:webHidden/>
          </w:rPr>
          <w:t>23</w:t>
        </w:r>
      </w:hyperlink>
    </w:p>
    <w:p w:rsidR="00A81480" w:rsidRPr="002F18D3" w:rsidRDefault="007D5654" w:rsidP="000F120B">
      <w:pPr>
        <w:pStyle w:val="31"/>
      </w:pPr>
      <w:hyperlink w:anchor="_Toc476583100" w:history="1">
        <w:r w:rsidR="00A81480" w:rsidRPr="002F18D3">
          <w:rPr>
            <w:rStyle w:val="af2"/>
            <w:color w:val="auto"/>
            <w:u w:val="none"/>
          </w:rPr>
          <w:t>(</w:t>
        </w:r>
        <w:r w:rsidR="00A81480" w:rsidRPr="002F18D3">
          <w:rPr>
            <w:rStyle w:val="af2"/>
            <w:rFonts w:hint="eastAsia"/>
            <w:color w:val="auto"/>
            <w:u w:val="none"/>
          </w:rPr>
          <w:t>二</w:t>
        </w:r>
        <w:r w:rsidR="00A81480" w:rsidRPr="002F18D3">
          <w:rPr>
            <w:rStyle w:val="af2"/>
            <w:color w:val="auto"/>
            <w:u w:val="none"/>
          </w:rPr>
          <w:t>)</w:t>
        </w:r>
        <w:r w:rsidR="0057394E" w:rsidRPr="002F18D3">
          <w:rPr>
            <w:rFonts w:hint="eastAsia"/>
          </w:rPr>
          <w:t>受理民眾消費諮詢、申訴、調解等業務</w:t>
        </w:r>
        <w:r w:rsidR="00A81480" w:rsidRPr="002F18D3">
          <w:rPr>
            <w:webHidden/>
          </w:rPr>
          <w:tab/>
        </w:r>
        <w:r w:rsidR="00887424" w:rsidRPr="002F18D3">
          <w:rPr>
            <w:webHidden/>
          </w:rPr>
          <w:t>2</w:t>
        </w:r>
        <w:r w:rsidR="0013643D" w:rsidRPr="002F18D3">
          <w:rPr>
            <w:webHidden/>
          </w:rPr>
          <w:t>4</w:t>
        </w:r>
      </w:hyperlink>
    </w:p>
    <w:p w:rsidR="00A81480" w:rsidRPr="002F18D3" w:rsidRDefault="007D5654" w:rsidP="000F120B">
      <w:pPr>
        <w:pStyle w:val="31"/>
      </w:pPr>
      <w:hyperlink w:anchor="_Toc476583101" w:history="1">
        <w:r w:rsidR="00A81480" w:rsidRPr="002F18D3">
          <w:rPr>
            <w:rStyle w:val="af2"/>
            <w:color w:val="auto"/>
            <w:u w:val="none"/>
          </w:rPr>
          <w:t>(</w:t>
        </w:r>
        <w:r w:rsidR="00A81480" w:rsidRPr="002F18D3">
          <w:rPr>
            <w:rStyle w:val="af2"/>
            <w:rFonts w:hint="eastAsia"/>
            <w:color w:val="auto"/>
            <w:u w:val="none"/>
          </w:rPr>
          <w:t>三</w:t>
        </w:r>
        <w:r w:rsidR="00A81480" w:rsidRPr="002F18D3">
          <w:rPr>
            <w:rStyle w:val="af2"/>
            <w:color w:val="auto"/>
            <w:u w:val="none"/>
          </w:rPr>
          <w:t>)</w:t>
        </w:r>
        <w:r w:rsidR="0057394E" w:rsidRPr="002F18D3">
          <w:rPr>
            <w:rFonts w:hint="eastAsia"/>
          </w:rPr>
          <w:t>加強查察消費場所設施及商品</w:t>
        </w:r>
        <w:r w:rsidR="00A81480" w:rsidRPr="002F18D3">
          <w:rPr>
            <w:webHidden/>
          </w:rPr>
          <w:tab/>
        </w:r>
        <w:r w:rsidR="00887424" w:rsidRPr="002F18D3">
          <w:rPr>
            <w:webHidden/>
          </w:rPr>
          <w:t>2</w:t>
        </w:r>
        <w:r w:rsidR="0013643D" w:rsidRPr="002F18D3">
          <w:rPr>
            <w:webHidden/>
          </w:rPr>
          <w:t>4</w:t>
        </w:r>
      </w:hyperlink>
    </w:p>
    <w:p w:rsidR="00A81480" w:rsidRPr="002F18D3" w:rsidRDefault="007D5654" w:rsidP="000F120B">
      <w:pPr>
        <w:pStyle w:val="31"/>
      </w:pPr>
      <w:hyperlink w:anchor="_Toc476583102" w:history="1">
        <w:r w:rsidR="00A81480" w:rsidRPr="002F18D3">
          <w:rPr>
            <w:rStyle w:val="af2"/>
            <w:color w:val="auto"/>
            <w:u w:val="none"/>
          </w:rPr>
          <w:t>(</w:t>
        </w:r>
        <w:r w:rsidR="00A81480" w:rsidRPr="002F18D3">
          <w:rPr>
            <w:rStyle w:val="af2"/>
            <w:rFonts w:hint="eastAsia"/>
            <w:color w:val="auto"/>
            <w:u w:val="none"/>
          </w:rPr>
          <w:t>四</w:t>
        </w:r>
        <w:r w:rsidR="00A81480" w:rsidRPr="002F18D3">
          <w:rPr>
            <w:rStyle w:val="af2"/>
            <w:color w:val="auto"/>
            <w:u w:val="none"/>
          </w:rPr>
          <w:t>)</w:t>
        </w:r>
        <w:r w:rsidR="0057394E" w:rsidRPr="002F18D3">
          <w:rPr>
            <w:rFonts w:hint="eastAsia"/>
          </w:rPr>
          <w:t>消費者保護教育宣導</w:t>
        </w:r>
        <w:r w:rsidR="00A81480" w:rsidRPr="002F18D3">
          <w:rPr>
            <w:webHidden/>
          </w:rPr>
          <w:tab/>
        </w:r>
        <w:r w:rsidR="00887424" w:rsidRPr="002F18D3">
          <w:rPr>
            <w:webHidden/>
          </w:rPr>
          <w:t>24</w:t>
        </w:r>
      </w:hyperlink>
    </w:p>
    <w:p w:rsidR="00A81480" w:rsidRPr="002F18D3" w:rsidRDefault="007D5654" w:rsidP="0057394E">
      <w:pPr>
        <w:pStyle w:val="31"/>
      </w:pPr>
      <w:hyperlink w:anchor="_Toc476583103" w:history="1">
        <w:r w:rsidR="00A81480" w:rsidRPr="002F18D3">
          <w:rPr>
            <w:rStyle w:val="af2"/>
            <w:color w:val="auto"/>
            <w:u w:val="none"/>
          </w:rPr>
          <w:t>(</w:t>
        </w:r>
        <w:r w:rsidR="00A81480" w:rsidRPr="002F18D3">
          <w:rPr>
            <w:rStyle w:val="af2"/>
            <w:rFonts w:hint="eastAsia"/>
            <w:color w:val="auto"/>
            <w:u w:val="none"/>
          </w:rPr>
          <w:t>五</w:t>
        </w:r>
        <w:r w:rsidR="00A81480" w:rsidRPr="002F18D3">
          <w:rPr>
            <w:rStyle w:val="af2"/>
            <w:color w:val="auto"/>
            <w:u w:val="none"/>
          </w:rPr>
          <w:t>)</w:t>
        </w:r>
        <w:r w:rsidR="0057394E" w:rsidRPr="002F18D3">
          <w:rPr>
            <w:rStyle w:val="af2"/>
            <w:color w:val="auto"/>
            <w:u w:val="none"/>
          </w:rPr>
          <w:t>與財團法人</w:t>
        </w:r>
        <w:r w:rsidR="0057394E" w:rsidRPr="002F18D3">
          <w:rPr>
            <w:rStyle w:val="af2"/>
            <w:rFonts w:hint="eastAsia"/>
            <w:color w:val="auto"/>
            <w:u w:val="none"/>
          </w:rPr>
          <w:t>法律扶助基金會合辦債務清理法律諮詢駐點服務</w:t>
        </w:r>
        <w:r w:rsidR="00A81480" w:rsidRPr="002F18D3">
          <w:rPr>
            <w:webHidden/>
          </w:rPr>
          <w:tab/>
        </w:r>
        <w:r w:rsidR="00887424" w:rsidRPr="002F18D3">
          <w:rPr>
            <w:webHidden/>
          </w:rPr>
          <w:t>2</w:t>
        </w:r>
        <w:r w:rsidR="0013643D" w:rsidRPr="002F18D3">
          <w:rPr>
            <w:webHidden/>
          </w:rPr>
          <w:t>5</w:t>
        </w:r>
      </w:hyperlink>
    </w:p>
    <w:p w:rsidR="00A81480" w:rsidRPr="002F18D3" w:rsidRDefault="007D5654" w:rsidP="009D5F68">
      <w:pPr>
        <w:pStyle w:val="21"/>
        <w:rPr>
          <w:sz w:val="24"/>
          <w:szCs w:val="22"/>
        </w:rPr>
      </w:pPr>
      <w:hyperlink w:anchor="_Toc476583104" w:history="1">
        <w:r w:rsidR="00584540" w:rsidRPr="002F18D3">
          <w:rPr>
            <w:rStyle w:val="af2"/>
            <w:rFonts w:hint="eastAsia"/>
            <w:color w:val="auto"/>
            <w:u w:val="none"/>
          </w:rPr>
          <w:t>六</w:t>
        </w:r>
        <w:r w:rsidR="00A81480" w:rsidRPr="002F18D3">
          <w:rPr>
            <w:rStyle w:val="af2"/>
            <w:rFonts w:hint="eastAsia"/>
            <w:color w:val="auto"/>
            <w:u w:val="none"/>
          </w:rPr>
          <w:t>、</w:t>
        </w:r>
        <w:r w:rsidR="00C0184D" w:rsidRPr="002F18D3">
          <w:rPr>
            <w:rFonts w:hint="eastAsia"/>
          </w:rPr>
          <w:t>卓越服務品質</w:t>
        </w:r>
        <w:r w:rsidR="00A81480" w:rsidRPr="002F18D3">
          <w:rPr>
            <w:webHidden/>
          </w:rPr>
          <w:tab/>
        </w:r>
        <w:r w:rsidR="00887424" w:rsidRPr="002F18D3">
          <w:rPr>
            <w:webHidden/>
          </w:rPr>
          <w:t>2</w:t>
        </w:r>
        <w:r w:rsidR="0013643D" w:rsidRPr="002F18D3">
          <w:rPr>
            <w:webHidden/>
          </w:rPr>
          <w:t>6</w:t>
        </w:r>
      </w:hyperlink>
    </w:p>
    <w:p w:rsidR="00A81480" w:rsidRPr="002F18D3" w:rsidRDefault="007D5654" w:rsidP="000F120B">
      <w:pPr>
        <w:pStyle w:val="31"/>
        <w:rPr>
          <w:sz w:val="24"/>
          <w:szCs w:val="22"/>
        </w:rPr>
      </w:pPr>
      <w:hyperlink w:anchor="_Toc476583105" w:history="1">
        <w:r w:rsidR="00A81480" w:rsidRPr="002F18D3">
          <w:rPr>
            <w:rStyle w:val="af2"/>
            <w:color w:val="auto"/>
            <w:u w:val="none"/>
          </w:rPr>
          <w:t>(</w:t>
        </w:r>
        <w:r w:rsidR="00A81480" w:rsidRPr="002F18D3">
          <w:rPr>
            <w:rStyle w:val="af2"/>
            <w:rFonts w:hint="eastAsia"/>
            <w:color w:val="auto"/>
            <w:u w:val="none"/>
          </w:rPr>
          <w:t>一</w:t>
        </w:r>
        <w:r w:rsidR="00A81480" w:rsidRPr="002F18D3">
          <w:rPr>
            <w:rStyle w:val="af2"/>
            <w:color w:val="auto"/>
            <w:u w:val="none"/>
          </w:rPr>
          <w:t>)</w:t>
        </w:r>
        <w:r w:rsidR="008D168A" w:rsidRPr="002F18D3">
          <w:rPr>
            <w:rFonts w:hint="eastAsia"/>
          </w:rPr>
          <w:t>電話服務品質及禮貌測試</w:t>
        </w:r>
        <w:r w:rsidR="00A81480" w:rsidRPr="002F18D3">
          <w:rPr>
            <w:webHidden/>
          </w:rPr>
          <w:tab/>
        </w:r>
        <w:r w:rsidR="00887424" w:rsidRPr="002F18D3">
          <w:rPr>
            <w:webHidden/>
          </w:rPr>
          <w:t>2</w:t>
        </w:r>
        <w:r w:rsidR="0013643D" w:rsidRPr="002F18D3">
          <w:rPr>
            <w:webHidden/>
          </w:rPr>
          <w:t>6</w:t>
        </w:r>
      </w:hyperlink>
    </w:p>
    <w:p w:rsidR="008D168A" w:rsidRPr="002F18D3" w:rsidRDefault="007D5654" w:rsidP="008D168A">
      <w:pPr>
        <w:pStyle w:val="31"/>
      </w:pPr>
      <w:hyperlink w:anchor="_Toc476583106" w:history="1">
        <w:r w:rsidR="00A81480" w:rsidRPr="002F18D3">
          <w:rPr>
            <w:rStyle w:val="af2"/>
            <w:color w:val="auto"/>
            <w:u w:val="none"/>
          </w:rPr>
          <w:t>(</w:t>
        </w:r>
        <w:r w:rsidR="00A81480" w:rsidRPr="002F18D3">
          <w:rPr>
            <w:rStyle w:val="af2"/>
            <w:rFonts w:hint="eastAsia"/>
            <w:color w:val="auto"/>
            <w:u w:val="none"/>
          </w:rPr>
          <w:t>二</w:t>
        </w:r>
        <w:r w:rsidR="00A81480" w:rsidRPr="002F18D3">
          <w:rPr>
            <w:rStyle w:val="af2"/>
            <w:color w:val="auto"/>
            <w:u w:val="none"/>
          </w:rPr>
          <w:t>)</w:t>
        </w:r>
        <w:r w:rsidR="008D168A" w:rsidRPr="002F18D3">
          <w:rPr>
            <w:rFonts w:hint="eastAsia"/>
          </w:rPr>
          <w:t>輿情回應機動處理</w:t>
        </w:r>
        <w:r w:rsidR="00A81480" w:rsidRPr="002F18D3">
          <w:rPr>
            <w:webHidden/>
          </w:rPr>
          <w:tab/>
        </w:r>
        <w:r w:rsidR="00887424" w:rsidRPr="002F18D3">
          <w:rPr>
            <w:webHidden/>
          </w:rPr>
          <w:t>2</w:t>
        </w:r>
        <w:r w:rsidR="0013643D" w:rsidRPr="002F18D3">
          <w:rPr>
            <w:webHidden/>
          </w:rPr>
          <w:t>6</w:t>
        </w:r>
      </w:hyperlink>
    </w:p>
    <w:p w:rsidR="008D168A" w:rsidRPr="002F18D3" w:rsidRDefault="007D5654" w:rsidP="008D168A">
      <w:pPr>
        <w:pStyle w:val="31"/>
      </w:pPr>
      <w:hyperlink w:anchor="_Toc476583106" w:history="1">
        <w:r w:rsidR="008D168A" w:rsidRPr="002F18D3">
          <w:rPr>
            <w:rStyle w:val="af2"/>
            <w:color w:val="auto"/>
            <w:u w:val="none"/>
          </w:rPr>
          <w:t>(</w:t>
        </w:r>
        <w:r w:rsidR="008D168A" w:rsidRPr="002F18D3">
          <w:rPr>
            <w:rStyle w:val="af2"/>
            <w:rFonts w:hint="eastAsia"/>
            <w:color w:val="auto"/>
            <w:u w:val="none"/>
          </w:rPr>
          <w:t>三</w:t>
        </w:r>
        <w:r w:rsidR="008D168A" w:rsidRPr="002F18D3">
          <w:rPr>
            <w:rStyle w:val="af2"/>
            <w:color w:val="auto"/>
            <w:u w:val="none"/>
          </w:rPr>
          <w:t>)</w:t>
        </w:r>
        <w:r w:rsidR="008D168A" w:rsidRPr="002F18D3">
          <w:rPr>
            <w:rFonts w:hint="eastAsia"/>
          </w:rPr>
          <w:t>電子輓額無紙化作業</w:t>
        </w:r>
        <w:r w:rsidR="008D168A" w:rsidRPr="002F18D3">
          <w:rPr>
            <w:webHidden/>
          </w:rPr>
          <w:tab/>
          <w:t>2</w:t>
        </w:r>
        <w:r w:rsidR="0013643D" w:rsidRPr="002F18D3">
          <w:rPr>
            <w:webHidden/>
          </w:rPr>
          <w:t>7</w:t>
        </w:r>
      </w:hyperlink>
    </w:p>
    <w:p w:rsidR="008D168A" w:rsidRPr="002F18D3" w:rsidRDefault="007D5654" w:rsidP="008D168A">
      <w:pPr>
        <w:pStyle w:val="31"/>
      </w:pPr>
      <w:hyperlink w:anchor="_Toc476583106" w:history="1">
        <w:r w:rsidR="008D168A" w:rsidRPr="002F18D3">
          <w:rPr>
            <w:rStyle w:val="af2"/>
            <w:color w:val="auto"/>
            <w:u w:val="none"/>
          </w:rPr>
          <w:t>(</w:t>
        </w:r>
        <w:r w:rsidR="008D168A" w:rsidRPr="002F18D3">
          <w:rPr>
            <w:rStyle w:val="af2"/>
            <w:rFonts w:hint="eastAsia"/>
            <w:color w:val="auto"/>
            <w:u w:val="none"/>
          </w:rPr>
          <w:t>四</w:t>
        </w:r>
        <w:r w:rsidR="008D168A" w:rsidRPr="002F18D3">
          <w:rPr>
            <w:rStyle w:val="af2"/>
            <w:color w:val="auto"/>
            <w:u w:val="none"/>
          </w:rPr>
          <w:t>)</w:t>
        </w:r>
        <w:r w:rsidR="008D168A" w:rsidRPr="002F18D3">
          <w:rPr>
            <w:rFonts w:hint="eastAsia"/>
          </w:rPr>
          <w:t>辦理107年度內部稽核作業</w:t>
        </w:r>
        <w:r w:rsidR="008D168A" w:rsidRPr="002F18D3">
          <w:rPr>
            <w:webHidden/>
          </w:rPr>
          <w:tab/>
          <w:t>2</w:t>
        </w:r>
        <w:r w:rsidR="0013643D" w:rsidRPr="002F18D3">
          <w:rPr>
            <w:webHidden/>
          </w:rPr>
          <w:t>7</w:t>
        </w:r>
      </w:hyperlink>
    </w:p>
    <w:p w:rsidR="00A81480" w:rsidRPr="002F18D3" w:rsidRDefault="007D5654" w:rsidP="009D5F68">
      <w:pPr>
        <w:pStyle w:val="21"/>
        <w:rPr>
          <w:sz w:val="24"/>
          <w:szCs w:val="22"/>
        </w:rPr>
      </w:pPr>
      <w:hyperlink w:anchor="_Toc476583108" w:history="1">
        <w:r w:rsidR="00584540" w:rsidRPr="002F18D3">
          <w:rPr>
            <w:rStyle w:val="af2"/>
            <w:rFonts w:hint="eastAsia"/>
            <w:color w:val="auto"/>
            <w:u w:val="none"/>
          </w:rPr>
          <w:t>七</w:t>
        </w:r>
        <w:r w:rsidR="00A81480" w:rsidRPr="002F18D3">
          <w:rPr>
            <w:rStyle w:val="af2"/>
            <w:rFonts w:hint="eastAsia"/>
            <w:color w:val="auto"/>
            <w:u w:val="none"/>
          </w:rPr>
          <w:t>、</w:t>
        </w:r>
        <w:r w:rsidR="008D168A" w:rsidRPr="002F18D3">
          <w:rPr>
            <w:rFonts w:hint="eastAsia"/>
          </w:rPr>
          <w:t>配合監察院辦理地方機關巡察</w:t>
        </w:r>
        <w:r w:rsidR="00A81480" w:rsidRPr="002F18D3">
          <w:rPr>
            <w:webHidden/>
          </w:rPr>
          <w:tab/>
        </w:r>
        <w:r w:rsidR="00887424" w:rsidRPr="002F18D3">
          <w:rPr>
            <w:webHidden/>
          </w:rPr>
          <w:t>2</w:t>
        </w:r>
        <w:r w:rsidR="0013643D" w:rsidRPr="002F18D3">
          <w:rPr>
            <w:webHidden/>
          </w:rPr>
          <w:t>8</w:t>
        </w:r>
      </w:hyperlink>
    </w:p>
    <w:p w:rsidR="00A81480" w:rsidRPr="002F18D3" w:rsidRDefault="007D5654" w:rsidP="003422F4">
      <w:pPr>
        <w:pStyle w:val="12"/>
        <w:kinsoku w:val="0"/>
        <w:overflowPunct w:val="0"/>
        <w:autoSpaceDN w:val="0"/>
        <w:spacing w:line="600" w:lineRule="exact"/>
        <w:rPr>
          <w:color w:val="auto"/>
          <w:sz w:val="24"/>
          <w:szCs w:val="22"/>
        </w:rPr>
      </w:pPr>
      <w:hyperlink w:anchor="_Toc476583112" w:history="1">
        <w:r w:rsidR="00A81480" w:rsidRPr="002F18D3">
          <w:rPr>
            <w:rStyle w:val="af2"/>
            <w:rFonts w:hint="eastAsia"/>
            <w:color w:val="auto"/>
          </w:rPr>
          <w:t>貳、結語</w:t>
        </w:r>
        <w:r w:rsidR="00A81480" w:rsidRPr="002F18D3">
          <w:rPr>
            <w:webHidden/>
            <w:color w:val="auto"/>
          </w:rPr>
          <w:tab/>
        </w:r>
        <w:r w:rsidR="0013643D" w:rsidRPr="002F18D3">
          <w:rPr>
            <w:webHidden/>
            <w:color w:val="auto"/>
          </w:rPr>
          <w:t>30</w:t>
        </w:r>
      </w:hyperlink>
    </w:p>
    <w:p w:rsidR="000B1F79" w:rsidRPr="002F18D3" w:rsidRDefault="00645C4E" w:rsidP="003422F4">
      <w:pPr>
        <w:widowControl/>
        <w:kinsoku w:val="0"/>
        <w:overflowPunct w:val="0"/>
        <w:autoSpaceDN w:val="0"/>
        <w:spacing w:line="640" w:lineRule="exact"/>
        <w:ind w:left="1920"/>
        <w:rPr>
          <w:rFonts w:ascii="標楷體" w:hAnsi="標楷體"/>
        </w:rPr>
        <w:sectPr w:rsidR="000B1F79" w:rsidRPr="002F18D3" w:rsidSect="00A54F05">
          <w:footerReference w:type="default" r:id="rId9"/>
          <w:footerReference w:type="first" r:id="rId10"/>
          <w:pgSz w:w="11906" w:h="16838"/>
          <w:pgMar w:top="1440" w:right="1416" w:bottom="1440" w:left="1418" w:header="851" w:footer="992" w:gutter="0"/>
          <w:pgNumType w:start="0"/>
          <w:cols w:space="425"/>
          <w:titlePg/>
          <w:docGrid w:type="lines" w:linePitch="360"/>
        </w:sectPr>
      </w:pPr>
      <w:r w:rsidRPr="002F18D3">
        <w:rPr>
          <w:rFonts w:ascii="標楷體" w:hAnsi="標楷體"/>
        </w:rPr>
        <w:fldChar w:fldCharType="end"/>
      </w:r>
    </w:p>
    <w:p w:rsidR="00E06207" w:rsidRPr="002F18D3" w:rsidRDefault="00E06207" w:rsidP="00CB1DAC">
      <w:pPr>
        <w:pStyle w:val="a3"/>
        <w:tabs>
          <w:tab w:val="left" w:pos="1560"/>
        </w:tabs>
        <w:kinsoku w:val="0"/>
        <w:overflowPunct w:val="0"/>
        <w:ind w:leftChars="-177" w:left="-566"/>
        <w:jc w:val="both"/>
        <w:rPr>
          <w:rFonts w:ascii="標楷體" w:hAnsi="標楷體"/>
          <w:szCs w:val="32"/>
        </w:rPr>
      </w:pPr>
      <w:r w:rsidRPr="002F18D3">
        <w:rPr>
          <w:rFonts w:ascii="標楷體" w:hAnsi="標楷體" w:hint="eastAsia"/>
          <w:szCs w:val="32"/>
        </w:rPr>
        <w:lastRenderedPageBreak/>
        <w:t>議長、副議長、各位議員女士、先生：</w:t>
      </w:r>
    </w:p>
    <w:p w:rsidR="00E06207" w:rsidRPr="002F18D3" w:rsidRDefault="00E06207" w:rsidP="00CB1DAC">
      <w:pPr>
        <w:pStyle w:val="a3"/>
        <w:tabs>
          <w:tab w:val="left" w:pos="1560"/>
        </w:tabs>
        <w:kinsoku w:val="0"/>
        <w:overflowPunct w:val="0"/>
        <w:ind w:leftChars="-177" w:left="-566" w:rightChars="-44" w:right="-141" w:firstLine="1"/>
        <w:jc w:val="both"/>
        <w:rPr>
          <w:rFonts w:ascii="標楷體" w:hAnsi="標楷體"/>
          <w:szCs w:val="32"/>
        </w:rPr>
      </w:pPr>
      <w:r w:rsidRPr="002F18D3">
        <w:rPr>
          <w:rFonts w:ascii="標楷體" w:hAnsi="標楷體" w:hint="eastAsia"/>
          <w:szCs w:val="32"/>
        </w:rPr>
        <w:t xml:space="preserve">    欣逢  貴會第</w:t>
      </w:r>
      <w:r w:rsidR="005563A1" w:rsidRPr="002F18D3">
        <w:rPr>
          <w:rFonts w:ascii="標楷體" w:hAnsi="標楷體" w:hint="eastAsia"/>
          <w:szCs w:val="32"/>
        </w:rPr>
        <w:t>3</w:t>
      </w:r>
      <w:r w:rsidRPr="002F18D3">
        <w:rPr>
          <w:rFonts w:ascii="標楷體" w:hAnsi="標楷體" w:hint="eastAsia"/>
          <w:szCs w:val="32"/>
        </w:rPr>
        <w:t>屆第</w:t>
      </w:r>
      <w:r w:rsidR="005563A1" w:rsidRPr="002F18D3">
        <w:rPr>
          <w:rFonts w:ascii="標楷體" w:hAnsi="標楷體"/>
          <w:szCs w:val="32"/>
        </w:rPr>
        <w:t>1</w:t>
      </w:r>
      <w:r w:rsidRPr="002F18D3">
        <w:rPr>
          <w:rFonts w:ascii="標楷體" w:hAnsi="標楷體" w:hint="eastAsia"/>
          <w:szCs w:val="32"/>
        </w:rPr>
        <w:t>次定期大會開議，本</w:t>
      </w:r>
      <w:proofErr w:type="gramStart"/>
      <w:r w:rsidRPr="002F18D3">
        <w:rPr>
          <w:rFonts w:ascii="標楷體" w:hAnsi="標楷體" w:hint="eastAsia"/>
          <w:szCs w:val="32"/>
        </w:rPr>
        <w:t>處承邀</w:t>
      </w:r>
      <w:proofErr w:type="gramEnd"/>
      <w:r w:rsidRPr="002F18D3">
        <w:rPr>
          <w:rFonts w:ascii="標楷體" w:hAnsi="標楷體" w:hint="eastAsia"/>
          <w:szCs w:val="32"/>
        </w:rPr>
        <w:t>列席，親</w:t>
      </w:r>
      <w:proofErr w:type="gramStart"/>
      <w:r w:rsidRPr="002F18D3">
        <w:rPr>
          <w:rFonts w:ascii="標楷體" w:hAnsi="標楷體" w:hint="eastAsia"/>
          <w:szCs w:val="32"/>
        </w:rPr>
        <w:t>聆</w:t>
      </w:r>
      <w:proofErr w:type="gramEnd"/>
      <w:r w:rsidRPr="002F18D3">
        <w:rPr>
          <w:rFonts w:ascii="標楷體" w:hAnsi="標楷體" w:hint="eastAsia"/>
          <w:szCs w:val="32"/>
        </w:rPr>
        <w:t>教益，至感榮幸。</w:t>
      </w:r>
    </w:p>
    <w:p w:rsidR="00E06207" w:rsidRPr="002F18D3" w:rsidRDefault="005563A1" w:rsidP="00CB1DAC">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r w:rsidRPr="002F18D3">
        <w:rPr>
          <w:rFonts w:ascii="標楷體" w:hAnsi="標楷體" w:hint="eastAsia"/>
          <w:szCs w:val="32"/>
        </w:rPr>
        <w:t>謹代表行政暨國際</w:t>
      </w:r>
      <w:r w:rsidR="00E06207" w:rsidRPr="002F18D3">
        <w:rPr>
          <w:rFonts w:ascii="標楷體" w:hAnsi="標楷體" w:hint="eastAsia"/>
          <w:szCs w:val="32"/>
        </w:rPr>
        <w:t>處全體同仁，衷心感謝各位</w:t>
      </w:r>
      <w:r w:rsidR="00707F81" w:rsidRPr="002F18D3">
        <w:rPr>
          <w:rFonts w:ascii="標楷體" w:hAnsi="標楷體" w:hint="eastAsia"/>
          <w:szCs w:val="32"/>
        </w:rPr>
        <w:t>議員女士、先生對本處的勠</w:t>
      </w:r>
      <w:r w:rsidR="00171589" w:rsidRPr="002F18D3">
        <w:rPr>
          <w:rFonts w:ascii="標楷體" w:hAnsi="標楷體" w:hint="eastAsia"/>
          <w:szCs w:val="32"/>
        </w:rPr>
        <w:t>力支持</w:t>
      </w:r>
      <w:r w:rsidR="002D693E" w:rsidRPr="002F18D3">
        <w:rPr>
          <w:rFonts w:ascii="標楷體" w:hAnsi="標楷體" w:hint="eastAsia"/>
          <w:szCs w:val="32"/>
        </w:rPr>
        <w:t>、匡督策勵，使</w:t>
      </w:r>
      <w:r w:rsidRPr="002F18D3">
        <w:rPr>
          <w:rFonts w:ascii="標楷體" w:hAnsi="標楷體" w:hint="eastAsia"/>
          <w:szCs w:val="32"/>
        </w:rPr>
        <w:t>各項業務均能</w:t>
      </w:r>
      <w:r w:rsidR="00881792" w:rsidRPr="002F18D3">
        <w:rPr>
          <w:rFonts w:ascii="標楷體" w:hAnsi="標楷體" w:hint="eastAsia"/>
          <w:szCs w:val="32"/>
        </w:rPr>
        <w:t>順利</w:t>
      </w:r>
      <w:r w:rsidRPr="002F18D3">
        <w:rPr>
          <w:rFonts w:ascii="標楷體" w:hAnsi="標楷體" w:hint="eastAsia"/>
          <w:szCs w:val="32"/>
        </w:rPr>
        <w:t>推動</w:t>
      </w:r>
      <w:r w:rsidR="00E06207" w:rsidRPr="002F18D3">
        <w:rPr>
          <w:rFonts w:ascii="標楷體" w:hAnsi="標楷體" w:hint="eastAsia"/>
          <w:szCs w:val="32"/>
        </w:rPr>
        <w:t>。本處將持續推動各項服務，</w:t>
      </w:r>
      <w:r w:rsidRPr="002F18D3">
        <w:rPr>
          <w:rFonts w:ascii="標楷體" w:hAnsi="標楷體" w:hint="eastAsia"/>
          <w:szCs w:val="32"/>
        </w:rPr>
        <w:t>多面向合作交流</w:t>
      </w:r>
      <w:r w:rsidR="00B3028A" w:rsidRPr="002F18D3">
        <w:rPr>
          <w:rFonts w:ascii="標楷體" w:hAnsi="標楷體" w:hint="eastAsia"/>
          <w:szCs w:val="32"/>
        </w:rPr>
        <w:t>，</w:t>
      </w:r>
      <w:r w:rsidRPr="002F18D3">
        <w:rPr>
          <w:rFonts w:ascii="標楷體" w:hAnsi="標楷體" w:hint="eastAsia"/>
          <w:szCs w:val="32"/>
        </w:rPr>
        <w:t>精進公務品質，讓市民及同仁感受行政暨國際處團隊的用心與貼心，並有效達成輔助市政發展</w:t>
      </w:r>
      <w:r w:rsidR="00E06207" w:rsidRPr="002F18D3">
        <w:rPr>
          <w:rFonts w:ascii="標楷體" w:hAnsi="標楷體" w:hint="eastAsia"/>
          <w:szCs w:val="32"/>
        </w:rPr>
        <w:t>之目標。</w:t>
      </w:r>
    </w:p>
    <w:p w:rsidR="00A45798" w:rsidRPr="002F18D3" w:rsidRDefault="00A525B0" w:rsidP="00CB1DAC">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r w:rsidRPr="002F18D3">
        <w:rPr>
          <w:rFonts w:ascii="標楷體" w:hAnsi="標楷體" w:hint="eastAsia"/>
          <w:szCs w:val="32"/>
        </w:rPr>
        <w:t>謹就10</w:t>
      </w:r>
      <w:r w:rsidR="00D03F31" w:rsidRPr="002F18D3">
        <w:rPr>
          <w:rFonts w:ascii="標楷體" w:hAnsi="標楷體" w:hint="eastAsia"/>
          <w:szCs w:val="32"/>
        </w:rPr>
        <w:t>7</w:t>
      </w:r>
      <w:r w:rsidRPr="002F18D3">
        <w:rPr>
          <w:rFonts w:ascii="標楷體" w:hAnsi="標楷體" w:hint="eastAsia"/>
          <w:szCs w:val="32"/>
        </w:rPr>
        <w:t>年</w:t>
      </w:r>
      <w:r w:rsidR="005563A1" w:rsidRPr="002F18D3">
        <w:rPr>
          <w:rFonts w:ascii="標楷體" w:hAnsi="標楷體" w:hint="eastAsia"/>
          <w:szCs w:val="32"/>
        </w:rPr>
        <w:t>7</w:t>
      </w:r>
      <w:r w:rsidRPr="002F18D3">
        <w:rPr>
          <w:rFonts w:ascii="標楷體" w:hAnsi="標楷體" w:hint="eastAsia"/>
          <w:szCs w:val="32"/>
        </w:rPr>
        <w:t>月</w:t>
      </w:r>
      <w:r w:rsidR="009A72D4" w:rsidRPr="002F18D3">
        <w:rPr>
          <w:rFonts w:ascii="標楷體" w:hAnsi="標楷體"/>
          <w:szCs w:val="32"/>
        </w:rPr>
        <w:t>1</w:t>
      </w:r>
      <w:r w:rsidRPr="002F18D3">
        <w:rPr>
          <w:rFonts w:ascii="標楷體" w:hAnsi="標楷體" w:hint="eastAsia"/>
          <w:szCs w:val="32"/>
        </w:rPr>
        <w:t>日至</w:t>
      </w:r>
      <w:r w:rsidR="005563A1" w:rsidRPr="002F18D3">
        <w:rPr>
          <w:rFonts w:ascii="標楷體" w:hAnsi="標楷體" w:hint="eastAsia"/>
          <w:szCs w:val="32"/>
        </w:rPr>
        <w:t>108</w:t>
      </w:r>
      <w:r w:rsidR="009B25AA" w:rsidRPr="002F18D3">
        <w:rPr>
          <w:rFonts w:ascii="標楷體" w:hAnsi="標楷體" w:hint="eastAsia"/>
          <w:szCs w:val="32"/>
        </w:rPr>
        <w:t>年</w:t>
      </w:r>
      <w:r w:rsidR="005563A1" w:rsidRPr="002F18D3">
        <w:rPr>
          <w:rFonts w:ascii="標楷體" w:hAnsi="標楷體"/>
          <w:szCs w:val="32"/>
        </w:rPr>
        <w:t>2</w:t>
      </w:r>
      <w:r w:rsidRPr="002F18D3">
        <w:rPr>
          <w:rFonts w:ascii="標楷體" w:hAnsi="標楷體" w:hint="eastAsia"/>
          <w:szCs w:val="32"/>
        </w:rPr>
        <w:t>月</w:t>
      </w:r>
      <w:r w:rsidR="005563A1" w:rsidRPr="002F18D3">
        <w:rPr>
          <w:rFonts w:ascii="標楷體" w:hAnsi="標楷體"/>
          <w:szCs w:val="32"/>
        </w:rPr>
        <w:t>28</w:t>
      </w:r>
      <w:r w:rsidRPr="002F18D3">
        <w:rPr>
          <w:rFonts w:ascii="標楷體" w:hAnsi="標楷體" w:hint="eastAsia"/>
          <w:szCs w:val="32"/>
        </w:rPr>
        <w:t>日(以下簡稱本期)</w:t>
      </w:r>
      <w:r w:rsidR="00BB037D" w:rsidRPr="002F18D3">
        <w:rPr>
          <w:rFonts w:ascii="標楷體" w:hAnsi="標楷體" w:hint="eastAsia"/>
          <w:szCs w:val="32"/>
        </w:rPr>
        <w:t>本處職掌之重要業務執行情形</w:t>
      </w:r>
      <w:r w:rsidRPr="002F18D3">
        <w:rPr>
          <w:rFonts w:ascii="標楷體" w:hAnsi="標楷體" w:hint="eastAsia"/>
          <w:szCs w:val="32"/>
        </w:rPr>
        <w:t>報告如後</w:t>
      </w:r>
      <w:r w:rsidR="00BB037D" w:rsidRPr="002F18D3">
        <w:rPr>
          <w:rFonts w:ascii="標楷體" w:hAnsi="標楷體" w:hint="eastAsia"/>
          <w:szCs w:val="32"/>
        </w:rPr>
        <w:t>。</w:t>
      </w:r>
      <w:r w:rsidRPr="002F18D3">
        <w:rPr>
          <w:rFonts w:ascii="標楷體" w:hAnsi="標楷體" w:hint="eastAsia"/>
          <w:szCs w:val="32"/>
        </w:rPr>
        <w:t>敬請  指教。</w:t>
      </w:r>
    </w:p>
    <w:p w:rsidR="00DF39A9" w:rsidRPr="002F18D3" w:rsidRDefault="00CD1C2C" w:rsidP="00F96F18">
      <w:pPr>
        <w:pStyle w:val="1"/>
        <w:kinsoku w:val="0"/>
        <w:overflowPunct w:val="0"/>
        <w:ind w:leftChars="-150" w:left="-480"/>
        <w:jc w:val="both"/>
        <w:rPr>
          <w:rFonts w:ascii="標楷體" w:hAnsi="標楷體"/>
          <w:kern w:val="2"/>
        </w:rPr>
      </w:pPr>
      <w:bookmarkStart w:id="1" w:name="_Toc476583072"/>
      <w:r w:rsidRPr="002F18D3">
        <w:rPr>
          <w:rFonts w:ascii="標楷體" w:hAnsi="標楷體" w:hint="eastAsia"/>
          <w:kern w:val="2"/>
        </w:rPr>
        <w:t>壹、重要業務執行狀況</w:t>
      </w:r>
      <w:bookmarkEnd w:id="1"/>
    </w:p>
    <w:p w:rsidR="00892D40" w:rsidRPr="002F18D3" w:rsidRDefault="008949C1" w:rsidP="00AC6D4A">
      <w:pPr>
        <w:pStyle w:val="2"/>
        <w:kinsoku w:val="0"/>
        <w:overflowPunct w:val="0"/>
        <w:ind w:left="-320"/>
        <w:jc w:val="both"/>
      </w:pPr>
      <w:bookmarkStart w:id="2" w:name="_Toc475517380"/>
      <w:bookmarkStart w:id="3" w:name="_Toc476583073"/>
      <w:r w:rsidRPr="002F18D3">
        <w:rPr>
          <w:rFonts w:hint="eastAsia"/>
        </w:rPr>
        <w:t>一、</w:t>
      </w:r>
      <w:bookmarkEnd w:id="2"/>
      <w:bookmarkEnd w:id="3"/>
      <w:r w:rsidR="00584540" w:rsidRPr="002F18D3">
        <w:t>高雄</w:t>
      </w:r>
      <w:r w:rsidR="00584540" w:rsidRPr="002F18D3">
        <w:rPr>
          <w:rFonts w:hint="eastAsia"/>
        </w:rPr>
        <w:t>有愛</w:t>
      </w:r>
      <w:r w:rsidR="00584540" w:rsidRPr="002F18D3">
        <w:t>、國際</w:t>
      </w:r>
      <w:r w:rsidR="00584540" w:rsidRPr="002F18D3">
        <w:rPr>
          <w:rFonts w:hint="eastAsia"/>
        </w:rPr>
        <w:t>有情</w:t>
      </w:r>
    </w:p>
    <w:p w:rsidR="00892D40" w:rsidRPr="002F18D3" w:rsidRDefault="00892D40" w:rsidP="001D4EF5">
      <w:pPr>
        <w:pStyle w:val="3"/>
        <w:kinsoku w:val="0"/>
        <w:overflowPunct w:val="0"/>
        <w:ind w:left="0" w:firstLineChars="0" w:firstLine="0"/>
        <w:jc w:val="both"/>
        <w:rPr>
          <w:rFonts w:ascii="標楷體" w:hAnsi="標楷體"/>
          <w:kern w:val="2"/>
          <w:shd w:val="clear" w:color="auto" w:fill="FFFFFF"/>
        </w:rPr>
      </w:pPr>
      <w:bookmarkStart w:id="4" w:name="_Toc444697955"/>
      <w:bookmarkStart w:id="5" w:name="_Toc475517382"/>
      <w:bookmarkStart w:id="6" w:name="_Toc476583075"/>
      <w:r w:rsidRPr="002F18D3">
        <w:rPr>
          <w:rFonts w:ascii="標楷體" w:hAnsi="標楷體"/>
          <w:kern w:val="2"/>
          <w:shd w:val="clear" w:color="auto" w:fill="FFFFFF"/>
        </w:rPr>
        <w:t>(</w:t>
      </w:r>
      <w:proofErr w:type="gramStart"/>
      <w:r w:rsidR="00D61B9C" w:rsidRPr="002F18D3">
        <w:rPr>
          <w:rFonts w:ascii="標楷體" w:hAnsi="標楷體" w:hint="eastAsia"/>
          <w:kern w:val="2"/>
          <w:shd w:val="clear" w:color="auto" w:fill="FFFFFF"/>
        </w:rPr>
        <w:t>一</w:t>
      </w:r>
      <w:proofErr w:type="gramEnd"/>
      <w:r w:rsidRPr="002F18D3">
        <w:rPr>
          <w:rFonts w:ascii="標楷體" w:hAnsi="標楷體"/>
          <w:kern w:val="2"/>
          <w:shd w:val="clear" w:color="auto" w:fill="FFFFFF"/>
        </w:rPr>
        <w:t>)</w:t>
      </w:r>
      <w:bookmarkEnd w:id="4"/>
      <w:bookmarkEnd w:id="5"/>
      <w:bookmarkEnd w:id="6"/>
      <w:r w:rsidR="00584540" w:rsidRPr="002F18D3">
        <w:rPr>
          <w:rFonts w:ascii="標楷體" w:hAnsi="標楷體" w:hint="eastAsia"/>
          <w:kern w:val="2"/>
          <w:shd w:val="clear" w:color="auto" w:fill="FFFFFF"/>
        </w:rPr>
        <w:t>建立國際友誼、深化城市合作</w:t>
      </w:r>
    </w:p>
    <w:p w:rsidR="00584540" w:rsidRPr="002F18D3" w:rsidRDefault="00584540" w:rsidP="00584540">
      <w:pPr>
        <w:pStyle w:val="a3"/>
        <w:kinsoku w:val="0"/>
        <w:overflowPunct w:val="0"/>
        <w:ind w:leftChars="250" w:left="800"/>
        <w:jc w:val="both"/>
        <w:rPr>
          <w:rFonts w:ascii="標楷體" w:hAnsi="標楷體" w:cs="標楷體"/>
          <w:shd w:val="clear" w:color="auto" w:fill="FFFFFF"/>
        </w:rPr>
      </w:pPr>
      <w:r w:rsidRPr="002F18D3">
        <w:rPr>
          <w:rFonts w:ascii="標楷體" w:hAnsi="標楷體" w:cs="標楷體" w:hint="eastAsia"/>
          <w:shd w:val="clear" w:color="auto" w:fill="FFFFFF"/>
        </w:rPr>
        <w:t>為強化本市外交關係網絡，本處積極與姊妹市及友好城市、各個國際城市緊密交流，並整合本市資源，</w:t>
      </w:r>
      <w:r w:rsidRPr="002F18D3">
        <w:rPr>
          <w:rFonts w:hint="eastAsia"/>
          <w:shd w:val="clear" w:color="auto" w:fill="FFFFFF"/>
        </w:rPr>
        <w:t>協助各局處進行相關業務交流</w:t>
      </w:r>
      <w:r w:rsidRPr="002F18D3">
        <w:rPr>
          <w:rFonts w:ascii="標楷體" w:hAnsi="標楷體" w:cs="標楷體" w:hint="eastAsia"/>
        </w:rPr>
        <w:t>，擴大</w:t>
      </w:r>
      <w:r w:rsidRPr="002F18D3">
        <w:rPr>
          <w:rFonts w:ascii="標楷體" w:hAnsi="標楷體" w:cs="標楷體" w:hint="eastAsia"/>
          <w:shd w:val="clear" w:color="auto" w:fill="FFFFFF"/>
        </w:rPr>
        <w:t>各領域之國際合作。</w:t>
      </w:r>
      <w:r w:rsidRPr="002F18D3">
        <w:rPr>
          <w:rFonts w:hint="eastAsia"/>
          <w:shd w:val="clear" w:color="auto" w:fill="FFFFFF"/>
        </w:rPr>
        <w:t>本期辦理主要活動如下：</w:t>
      </w:r>
    </w:p>
    <w:p w:rsidR="00892D40" w:rsidRPr="002F18D3" w:rsidRDefault="00892D40" w:rsidP="0082566E">
      <w:pPr>
        <w:kinsoku w:val="0"/>
        <w:overflowPunct w:val="0"/>
        <w:ind w:leftChars="250" w:left="800"/>
        <w:jc w:val="both"/>
        <w:rPr>
          <w:rFonts w:ascii="標楷體" w:hAnsi="標楷體"/>
          <w:shd w:val="clear" w:color="auto" w:fill="FFFFFF"/>
        </w:rPr>
      </w:pPr>
      <w:r w:rsidRPr="002F18D3">
        <w:rPr>
          <w:rFonts w:ascii="標楷體" w:hAnsi="標楷體"/>
          <w:shd w:val="clear" w:color="auto" w:fill="FFFFFF"/>
        </w:rPr>
        <w:t>1.</w:t>
      </w:r>
      <w:r w:rsidR="00584540" w:rsidRPr="002F18D3">
        <w:rPr>
          <w:rFonts w:ascii="標楷體" w:hAnsi="標楷體" w:cs="標楷體" w:hint="eastAsia"/>
        </w:rPr>
        <w:t>與韓國水原市締結友好城市</w:t>
      </w:r>
    </w:p>
    <w:p w:rsidR="008145CC" w:rsidRPr="002F18D3" w:rsidRDefault="00584540" w:rsidP="00584540">
      <w:pPr>
        <w:kinsoku w:val="0"/>
        <w:overflowPunct w:val="0"/>
        <w:ind w:leftChars="350" w:left="1120"/>
        <w:jc w:val="both"/>
        <w:rPr>
          <w:szCs w:val="32"/>
          <w:shd w:val="clear" w:color="auto" w:fill="FFFFFF"/>
        </w:rPr>
      </w:pPr>
      <w:r w:rsidRPr="002F18D3">
        <w:rPr>
          <w:rFonts w:ascii="標楷體" w:hAnsi="標楷體" w:cs="標楷體" w:hint="eastAsia"/>
        </w:rPr>
        <w:t>王世芳副秘書長</w:t>
      </w:r>
      <w:r w:rsidR="00C05386" w:rsidRPr="002F18D3">
        <w:rPr>
          <w:rFonts w:ascii="標楷體" w:hAnsi="標楷體" w:cs="標楷體" w:hint="eastAsia"/>
        </w:rPr>
        <w:t>於</w:t>
      </w:r>
      <w:r w:rsidR="00C05386" w:rsidRPr="002F18D3">
        <w:rPr>
          <w:rFonts w:ascii="標楷體" w:hAnsi="標楷體" w:cs="標楷體"/>
        </w:rPr>
        <w:t>107</w:t>
      </w:r>
      <w:r w:rsidR="00C05386" w:rsidRPr="002F18D3">
        <w:rPr>
          <w:rFonts w:ascii="標楷體" w:hAnsi="標楷體" w:cs="標楷體" w:hint="eastAsia"/>
        </w:rPr>
        <w:t>年</w:t>
      </w:r>
      <w:r w:rsidR="00C05386" w:rsidRPr="002F18D3">
        <w:rPr>
          <w:rFonts w:ascii="標楷體" w:hAnsi="標楷體" w:cs="標楷體"/>
        </w:rPr>
        <w:t>10</w:t>
      </w:r>
      <w:r w:rsidR="00C05386" w:rsidRPr="002F18D3">
        <w:rPr>
          <w:rFonts w:ascii="標楷體" w:hAnsi="標楷體" w:cs="標楷體" w:hint="eastAsia"/>
        </w:rPr>
        <w:t>月</w:t>
      </w:r>
      <w:r w:rsidR="00C05386" w:rsidRPr="002F18D3">
        <w:rPr>
          <w:rFonts w:ascii="標楷體" w:hAnsi="標楷體" w:cs="標楷體"/>
        </w:rPr>
        <w:t>5</w:t>
      </w:r>
      <w:r w:rsidR="00C05386" w:rsidRPr="002F18D3">
        <w:rPr>
          <w:rFonts w:ascii="標楷體" w:hAnsi="標楷體" w:cs="標楷體" w:hint="eastAsia"/>
        </w:rPr>
        <w:t>日</w:t>
      </w:r>
      <w:r w:rsidRPr="002F18D3">
        <w:rPr>
          <w:rFonts w:ascii="標楷體" w:hAnsi="標楷體" w:cs="標楷體" w:hint="eastAsia"/>
        </w:rPr>
        <w:t>率團赴韓國水原市</w:t>
      </w:r>
      <w:r w:rsidR="00C05386" w:rsidRPr="002F18D3">
        <w:rPr>
          <w:rFonts w:ascii="標楷體" w:hAnsi="標楷體" w:cs="標楷體" w:hint="eastAsia"/>
        </w:rPr>
        <w:t>參加「水原華城文化節」及</w:t>
      </w:r>
      <w:r w:rsidRPr="002F18D3">
        <w:rPr>
          <w:rFonts w:ascii="標楷體" w:hAnsi="標楷體" w:cs="標楷體" w:hint="eastAsia"/>
        </w:rPr>
        <w:t>簽署「友好城市意向書」，</w:t>
      </w:r>
      <w:r w:rsidR="00C05386" w:rsidRPr="002F18D3">
        <w:rPr>
          <w:rFonts w:ascii="標楷體" w:hAnsi="標楷體" w:cs="標楷體" w:hint="eastAsia"/>
        </w:rPr>
        <w:t>並邀請</w:t>
      </w:r>
      <w:r w:rsidRPr="002F18D3">
        <w:rPr>
          <w:rFonts w:ascii="標楷體" w:hAnsi="標楷體" w:cs="標楷體" w:hint="eastAsia"/>
        </w:rPr>
        <w:lastRenderedPageBreak/>
        <w:t>小林里（原小林村）「大武壠族」大滿舞團</w:t>
      </w:r>
      <w:r w:rsidR="00C05386" w:rsidRPr="002F18D3">
        <w:rPr>
          <w:rFonts w:ascii="標楷體" w:hAnsi="標楷體" w:cs="標楷體" w:hint="eastAsia"/>
        </w:rPr>
        <w:t>一同出訪，於踩街活動及姐妹市之夜帶來精采</w:t>
      </w:r>
      <w:r w:rsidRPr="002F18D3">
        <w:rPr>
          <w:rFonts w:ascii="標楷體" w:hAnsi="標楷體" w:cs="標楷體" w:hint="eastAsia"/>
        </w:rPr>
        <w:t>演出。訪團此行也考察水原市都市安全整合中心及行宮洞生態交通村，延續兩市生態、交通議題的交流。</w:t>
      </w:r>
      <w:r w:rsidRPr="002F18D3">
        <w:rPr>
          <w:rFonts w:ascii="標楷體" w:hAnsi="標楷體" w:cs="標楷體"/>
        </w:rPr>
        <w:t>108</w:t>
      </w:r>
      <w:r w:rsidRPr="002F18D3">
        <w:rPr>
          <w:rFonts w:ascii="標楷體" w:hAnsi="標楷體" w:cs="標楷體" w:hint="eastAsia"/>
        </w:rPr>
        <w:t>年</w:t>
      </w:r>
      <w:r w:rsidRPr="002F18D3">
        <w:rPr>
          <w:rFonts w:ascii="標楷體" w:hAnsi="標楷體" w:cs="標楷體"/>
        </w:rPr>
        <w:t>2</w:t>
      </w:r>
      <w:r w:rsidRPr="002F18D3">
        <w:rPr>
          <w:rFonts w:ascii="標楷體" w:hAnsi="標楷體" w:cs="標楷體" w:hint="eastAsia"/>
        </w:rPr>
        <w:t>月</w:t>
      </w:r>
      <w:r w:rsidRPr="002F18D3">
        <w:rPr>
          <w:rFonts w:ascii="標楷體" w:hAnsi="標楷體" w:cs="標楷體"/>
        </w:rPr>
        <w:t>16</w:t>
      </w:r>
      <w:r w:rsidRPr="002F18D3">
        <w:rPr>
          <w:rFonts w:ascii="標楷體" w:hAnsi="標楷體" w:cs="標楷體" w:hint="eastAsia"/>
        </w:rPr>
        <w:t>日，韓國水原市廉泰英市長親自率團參與本市</w:t>
      </w:r>
      <w:r w:rsidRPr="002F18D3">
        <w:rPr>
          <w:rFonts w:ascii="標楷體" w:hAnsi="標楷體" w:cs="標楷體"/>
        </w:rPr>
        <w:t>2019</w:t>
      </w:r>
      <w:r w:rsidRPr="002F18D3">
        <w:rPr>
          <w:rFonts w:ascii="標楷體" w:hAnsi="標楷體" w:cs="標楷體" w:hint="eastAsia"/>
        </w:rPr>
        <w:t>高雄燈會，並於「愛在高雄，情定西灣</w:t>
      </w:r>
      <w:r w:rsidRPr="002F18D3">
        <w:rPr>
          <w:rFonts w:ascii="標楷體" w:hAnsi="標楷體" w:cs="標楷體"/>
        </w:rPr>
        <w:t>-2019</w:t>
      </w:r>
      <w:r w:rsidRPr="002F18D3">
        <w:rPr>
          <w:rFonts w:ascii="標楷體" w:hAnsi="標楷體" w:cs="標楷體" w:hint="eastAsia"/>
        </w:rPr>
        <w:t>高雄國際午宴」上和韓國瑜市長</w:t>
      </w:r>
      <w:r w:rsidR="00C05386" w:rsidRPr="002F18D3">
        <w:rPr>
          <w:rFonts w:ascii="標楷體" w:hAnsi="標楷體" w:cs="標楷體" w:hint="eastAsia"/>
        </w:rPr>
        <w:t>共同</w:t>
      </w:r>
      <w:r w:rsidRPr="002F18D3">
        <w:rPr>
          <w:rFonts w:ascii="標楷體" w:hAnsi="標楷體" w:cs="標楷體" w:hint="eastAsia"/>
        </w:rPr>
        <w:t>簽署友好城市締盟書，水原市成為高雄第</w:t>
      </w:r>
      <w:r w:rsidRPr="002F18D3">
        <w:rPr>
          <w:rFonts w:ascii="標楷體" w:hAnsi="標楷體" w:cs="標楷體"/>
        </w:rPr>
        <w:t>34</w:t>
      </w:r>
      <w:r w:rsidRPr="002F18D3">
        <w:rPr>
          <w:rFonts w:ascii="標楷體" w:hAnsi="標楷體" w:cs="標楷體" w:hint="eastAsia"/>
        </w:rPr>
        <w:t>個姊妹及友好城市，兩市將</w:t>
      </w:r>
      <w:r w:rsidR="0039504F" w:rsidRPr="002F18D3">
        <w:rPr>
          <w:rFonts w:ascii="標楷體" w:hAnsi="標楷體" w:cs="標楷體" w:hint="eastAsia"/>
        </w:rPr>
        <w:t>持</w:t>
      </w:r>
      <w:r w:rsidRPr="002F18D3">
        <w:rPr>
          <w:rFonts w:ascii="標楷體" w:hAnsi="標楷體" w:cs="標楷體" w:hint="eastAsia"/>
        </w:rPr>
        <w:t>續在文化、交通、觀光、環保、教育、都市發展和經貿</w:t>
      </w:r>
      <w:r w:rsidR="00C05386" w:rsidRPr="002F18D3">
        <w:rPr>
          <w:rFonts w:ascii="標楷體" w:hAnsi="標楷體" w:cs="標楷體" w:hint="eastAsia"/>
        </w:rPr>
        <w:t>等</w:t>
      </w:r>
      <w:r w:rsidRPr="002F18D3">
        <w:rPr>
          <w:rFonts w:ascii="標楷體" w:hAnsi="標楷體" w:cs="標楷體" w:hint="eastAsia"/>
        </w:rPr>
        <w:t>領域發展實質交流。(照片1)</w:t>
      </w:r>
    </w:p>
    <w:p w:rsidR="00892D40" w:rsidRPr="002F18D3" w:rsidRDefault="00892D40" w:rsidP="00353506">
      <w:pPr>
        <w:kinsoku w:val="0"/>
        <w:overflowPunct w:val="0"/>
        <w:ind w:leftChars="250" w:left="800"/>
        <w:jc w:val="both"/>
        <w:rPr>
          <w:rFonts w:ascii="標楷體" w:hAnsi="標楷體"/>
          <w:shd w:val="clear" w:color="auto" w:fill="FFFFFF"/>
        </w:rPr>
      </w:pPr>
      <w:r w:rsidRPr="002F18D3">
        <w:rPr>
          <w:rFonts w:ascii="標楷體" w:hAnsi="標楷體"/>
          <w:shd w:val="clear" w:color="auto" w:fill="FFFFFF"/>
        </w:rPr>
        <w:t>2.</w:t>
      </w:r>
      <w:r w:rsidR="00584540" w:rsidRPr="002F18D3">
        <w:rPr>
          <w:rFonts w:ascii="標楷體" w:hAnsi="標楷體" w:cs="標楷體" w:hint="eastAsia"/>
        </w:rPr>
        <w:t>出訪韓國大邱市締結友好城市</w:t>
      </w:r>
    </w:p>
    <w:p w:rsidR="00846F8D" w:rsidRPr="002F18D3" w:rsidRDefault="00584540" w:rsidP="00BC2231">
      <w:pPr>
        <w:kinsoku w:val="0"/>
        <w:overflowPunct w:val="0"/>
        <w:ind w:leftChars="350" w:left="1120"/>
        <w:jc w:val="both"/>
        <w:rPr>
          <w:rFonts w:ascii="標楷體" w:hAnsi="標楷體" w:cs="標楷體"/>
        </w:rPr>
      </w:pPr>
      <w:bookmarkStart w:id="7" w:name="_Toc444697956"/>
      <w:bookmarkStart w:id="8" w:name="_Toc475517383"/>
      <w:bookmarkStart w:id="9" w:name="_Toc476583076"/>
      <w:r w:rsidRPr="002F18D3">
        <w:rPr>
          <w:rFonts w:ascii="標楷體" w:hAnsi="標楷體" w:cs="標楷體" w:hint="eastAsia"/>
        </w:rPr>
        <w:t>時任楊明州副市長於107年9月13日率領市府</w:t>
      </w:r>
      <w:r w:rsidR="00AE086E" w:rsidRPr="002F18D3">
        <w:rPr>
          <w:rFonts w:ascii="標楷體" w:hAnsi="標楷體" w:cs="標楷體" w:hint="eastAsia"/>
        </w:rPr>
        <w:t>本</w:t>
      </w:r>
      <w:r w:rsidRPr="002F18D3">
        <w:rPr>
          <w:rFonts w:ascii="標楷體" w:hAnsi="標楷體" w:cs="標楷體" w:hint="eastAsia"/>
        </w:rPr>
        <w:t>處、水利局、教育局出訪韓國大邱廣域市，與大邱市簽署友好合作城市協議，並參與「國際水城市論壇」及「大邱國際交流城市實務論壇」。</w:t>
      </w:r>
      <w:r w:rsidR="0039504F" w:rsidRPr="002F18D3">
        <w:rPr>
          <w:rFonts w:ascii="標楷體" w:hAnsi="標楷體" w:cs="標楷體" w:hint="eastAsia"/>
        </w:rPr>
        <w:t>本處在「大邱國際交流城市實務論壇」中，與13個國際城市交流；水利局在「國際水城市論壇」中分享高雄治水經驗</w:t>
      </w:r>
      <w:r w:rsidRPr="002F18D3">
        <w:rPr>
          <w:rFonts w:ascii="標楷體" w:hAnsi="標楷體" w:cs="標楷體" w:hint="eastAsia"/>
        </w:rPr>
        <w:t>；教育局則拜訪大邱保山中學(</w:t>
      </w:r>
      <w:proofErr w:type="spellStart"/>
      <w:r w:rsidRPr="002F18D3">
        <w:rPr>
          <w:rFonts w:ascii="標楷體" w:hAnsi="標楷體" w:cs="標楷體" w:hint="eastAsia"/>
        </w:rPr>
        <w:t>Posan</w:t>
      </w:r>
      <w:proofErr w:type="spellEnd"/>
      <w:r w:rsidRPr="002F18D3">
        <w:rPr>
          <w:rFonts w:ascii="標楷體" w:hAnsi="標楷體" w:cs="標楷體" w:hint="eastAsia"/>
        </w:rPr>
        <w:t xml:space="preserve"> Middle School)討論姊妹校及國際教育交流議題。(照片</w:t>
      </w:r>
      <w:r w:rsidRPr="002F18D3">
        <w:rPr>
          <w:rFonts w:ascii="標楷體" w:hAnsi="標楷體" w:cs="標楷體"/>
        </w:rPr>
        <w:t>2</w:t>
      </w:r>
      <w:r w:rsidRPr="002F18D3">
        <w:rPr>
          <w:rFonts w:ascii="標楷體" w:hAnsi="標楷體" w:cs="標楷體" w:hint="eastAsia"/>
        </w:rPr>
        <w:t>)</w:t>
      </w:r>
    </w:p>
    <w:p w:rsidR="00353506" w:rsidRPr="002F18D3" w:rsidRDefault="00353506" w:rsidP="008C2574">
      <w:pPr>
        <w:kinsoku w:val="0"/>
        <w:overflowPunct w:val="0"/>
        <w:ind w:leftChars="250" w:left="800"/>
        <w:jc w:val="both"/>
        <w:rPr>
          <w:rFonts w:ascii="標楷體" w:hAnsi="標楷體"/>
          <w:shd w:val="clear" w:color="auto" w:fill="FFFFFF"/>
        </w:rPr>
      </w:pPr>
      <w:r w:rsidRPr="002F18D3">
        <w:rPr>
          <w:rFonts w:ascii="標楷體" w:hAnsi="標楷體"/>
          <w:shd w:val="clear" w:color="auto" w:fill="FFFFFF"/>
        </w:rPr>
        <w:t>3.</w:t>
      </w:r>
      <w:r w:rsidR="00584540" w:rsidRPr="002F18D3">
        <w:rPr>
          <w:rFonts w:ascii="標楷體" w:hAnsi="標楷體" w:cs="標楷體" w:hint="eastAsia"/>
        </w:rPr>
        <w:t>日本八王子祭暨秋田竿燈祭出訪案</w:t>
      </w:r>
    </w:p>
    <w:p w:rsidR="0039504F" w:rsidRPr="002F18D3" w:rsidRDefault="008C2574" w:rsidP="0039504F">
      <w:pPr>
        <w:kinsoku w:val="0"/>
        <w:overflowPunct w:val="0"/>
        <w:ind w:leftChars="300" w:left="1440" w:hangingChars="150" w:hanging="480"/>
        <w:jc w:val="both"/>
        <w:rPr>
          <w:rFonts w:ascii="標楷體" w:hAnsi="標楷體" w:cs="標楷體"/>
        </w:rPr>
      </w:pPr>
      <w:r w:rsidRPr="002F18D3">
        <w:rPr>
          <w:rFonts w:ascii="標楷體" w:hAnsi="標楷體" w:cs="標楷體"/>
        </w:rPr>
        <w:lastRenderedPageBreak/>
        <w:t>(1)</w:t>
      </w:r>
      <w:r w:rsidR="00584540" w:rsidRPr="002F18D3">
        <w:rPr>
          <w:rFonts w:ascii="標楷體" w:hAnsi="標楷體" w:cs="標楷體" w:hint="eastAsia"/>
        </w:rPr>
        <w:t>107年8月3日至4日，</w:t>
      </w:r>
      <w:r w:rsidR="00AE086E" w:rsidRPr="002F18D3">
        <w:rPr>
          <w:rFonts w:ascii="標楷體" w:hAnsi="標楷體" w:cs="標楷體" w:hint="eastAsia"/>
        </w:rPr>
        <w:t>本</w:t>
      </w:r>
      <w:r w:rsidR="00584540" w:rsidRPr="002F18D3">
        <w:rPr>
          <w:rFonts w:ascii="標楷體" w:hAnsi="標楷體" w:cs="標楷體" w:hint="eastAsia"/>
        </w:rPr>
        <w:t>處、原住民事務委員會、水利局及工務局，以及桃源國中原民學生組成之表演團參訪日本友好城市八王子市，</w:t>
      </w:r>
      <w:r w:rsidR="00C05386" w:rsidRPr="002F18D3">
        <w:rPr>
          <w:rFonts w:ascii="標楷體" w:hAnsi="標楷體" w:cs="標楷體" w:hint="eastAsia"/>
        </w:rPr>
        <w:t>除</w:t>
      </w:r>
      <w:r w:rsidR="00584540" w:rsidRPr="002F18D3">
        <w:rPr>
          <w:rFonts w:ascii="標楷體" w:hAnsi="標楷體" w:cs="標楷體" w:hint="eastAsia"/>
        </w:rPr>
        <w:t>參加該市年度盛會「八王子祭」</w:t>
      </w:r>
      <w:r w:rsidR="00C05386" w:rsidRPr="002F18D3">
        <w:rPr>
          <w:rFonts w:ascii="標楷體" w:hAnsi="標楷體" w:cs="標楷體" w:hint="eastAsia"/>
        </w:rPr>
        <w:t>外，</w:t>
      </w:r>
      <w:r w:rsidR="00584540" w:rsidRPr="002F18D3">
        <w:rPr>
          <w:rFonts w:ascii="標楷體" w:hAnsi="標楷體" w:cs="標楷體" w:hint="eastAsia"/>
        </w:rPr>
        <w:t>並拜會石森孝志市長，討論兩市文化、教育、觀光交流合作，也參訪八王子南野、南大澤新市鎮開發建設。</w:t>
      </w:r>
      <w:r w:rsidR="0039504F" w:rsidRPr="002F18D3">
        <w:rPr>
          <w:rFonts w:ascii="標楷體" w:hAnsi="標楷體" w:cs="標楷體" w:hint="eastAsia"/>
        </w:rPr>
        <w:t>(照片</w:t>
      </w:r>
      <w:r w:rsidR="0039504F" w:rsidRPr="002F18D3">
        <w:rPr>
          <w:rFonts w:ascii="標楷體" w:hAnsi="標楷體" w:cs="標楷體"/>
        </w:rPr>
        <w:t>3</w:t>
      </w:r>
      <w:r w:rsidR="0039504F" w:rsidRPr="002F18D3">
        <w:rPr>
          <w:rFonts w:ascii="標楷體" w:hAnsi="標楷體" w:cs="標楷體" w:hint="eastAsia"/>
        </w:rPr>
        <w:t>)</w:t>
      </w:r>
    </w:p>
    <w:p w:rsidR="008C2574" w:rsidRPr="002F18D3" w:rsidRDefault="008C2574" w:rsidP="00F708A6">
      <w:pPr>
        <w:kinsoku w:val="0"/>
        <w:overflowPunct w:val="0"/>
        <w:ind w:leftChars="300" w:left="1440" w:hangingChars="150" w:hanging="480"/>
        <w:jc w:val="both"/>
        <w:rPr>
          <w:rFonts w:ascii="標楷體" w:hAnsi="標楷體" w:cs="標楷體"/>
        </w:rPr>
      </w:pPr>
      <w:r w:rsidRPr="002F18D3">
        <w:rPr>
          <w:rFonts w:ascii="標楷體" w:hAnsi="標楷體" w:cs="標楷體" w:hint="eastAsia"/>
        </w:rPr>
        <w:t>(</w:t>
      </w:r>
      <w:r w:rsidRPr="002F18D3">
        <w:rPr>
          <w:rFonts w:ascii="標楷體" w:hAnsi="標楷體" w:cs="標楷體"/>
        </w:rPr>
        <w:t>2</w:t>
      </w:r>
      <w:r w:rsidRPr="002F18D3">
        <w:rPr>
          <w:rFonts w:ascii="標楷體" w:hAnsi="標楷體" w:cs="標楷體" w:hint="eastAsia"/>
        </w:rPr>
        <w:t>)同月</w:t>
      </w:r>
      <w:r w:rsidRPr="002F18D3">
        <w:rPr>
          <w:rFonts w:ascii="標楷體" w:hAnsi="標楷體" w:cs="標楷體"/>
        </w:rPr>
        <w:t>5</w:t>
      </w:r>
      <w:r w:rsidRPr="002F18D3">
        <w:rPr>
          <w:rFonts w:ascii="標楷體" w:hAnsi="標楷體" w:cs="標楷體" w:hint="eastAsia"/>
        </w:rPr>
        <w:t>日至</w:t>
      </w:r>
      <w:r w:rsidRPr="002F18D3">
        <w:rPr>
          <w:rFonts w:ascii="標楷體" w:hAnsi="標楷體" w:cs="標楷體"/>
        </w:rPr>
        <w:t>7</w:t>
      </w:r>
      <w:r w:rsidRPr="002F18D3">
        <w:rPr>
          <w:rFonts w:ascii="標楷體" w:hAnsi="標楷體" w:cs="標楷體" w:hint="eastAsia"/>
        </w:rPr>
        <w:t>日，訪團前往與本市簽定友好交流備忘錄之日本秋田縣，出席「東北三大祭」之一的「秋田竿燈祭」，並拜會佐竹敬久知事，就目前兩市觀光與包機直航議題交換意見。此行亦前往與高雄澄清湖姊妹湖之田澤湖所在地秋田縣仙北市拜會門脇光浩市長</w:t>
      </w:r>
      <w:r w:rsidR="00C05386" w:rsidRPr="002F18D3">
        <w:rPr>
          <w:rFonts w:ascii="標楷體" w:hAnsi="標楷體" w:cs="標楷體" w:hint="eastAsia"/>
        </w:rPr>
        <w:t>，</w:t>
      </w:r>
      <w:r w:rsidRPr="002F18D3">
        <w:rPr>
          <w:rFonts w:ascii="標楷體" w:hAnsi="標楷體" w:cs="標楷體" w:hint="eastAsia"/>
        </w:rPr>
        <w:t>交流「高雄國際馬拉松」和「田澤湖馬拉松」賽事合作議題。</w:t>
      </w:r>
    </w:p>
    <w:p w:rsidR="008C2574" w:rsidRPr="002F18D3" w:rsidRDefault="008C2574" w:rsidP="00AC6D4A">
      <w:pPr>
        <w:kinsoku w:val="0"/>
        <w:overflowPunct w:val="0"/>
        <w:ind w:leftChars="250" w:left="1120" w:hangingChars="100" w:hanging="320"/>
        <w:jc w:val="both"/>
        <w:rPr>
          <w:rFonts w:ascii="標楷體" w:hAnsi="標楷體" w:cs="標楷體"/>
          <w:bCs/>
        </w:rPr>
      </w:pPr>
      <w:r w:rsidRPr="002F18D3">
        <w:rPr>
          <w:rFonts w:ascii="標楷體" w:hAnsi="標楷體" w:cs="標楷體" w:hint="eastAsia"/>
          <w:bCs/>
        </w:rPr>
        <w:t>4.越裔美籍公民鄧泰阮</w:t>
      </w:r>
      <w:r w:rsidRPr="002F18D3">
        <w:rPr>
          <w:rFonts w:ascii="標楷體" w:hAnsi="標楷體" w:cs="標楷體"/>
          <w:bCs/>
        </w:rPr>
        <w:t>先生</w:t>
      </w:r>
      <w:r w:rsidRPr="002F18D3">
        <w:rPr>
          <w:rFonts w:ascii="標楷體" w:hAnsi="標楷體" w:cs="標楷體" w:hint="eastAsia"/>
          <w:bCs/>
        </w:rPr>
        <w:t>(</w:t>
      </w:r>
      <w:r w:rsidRPr="002F18D3">
        <w:rPr>
          <w:rFonts w:ascii="標楷體" w:hAnsi="標楷體" w:cs="標楷體"/>
          <w:bCs/>
        </w:rPr>
        <w:t>Thai-Nguyen</w:t>
      </w:r>
      <w:r w:rsidRPr="002F18D3">
        <w:rPr>
          <w:rFonts w:ascii="標楷體" w:hAnsi="標楷體" w:cs="標楷體" w:hint="eastAsia"/>
          <w:bCs/>
        </w:rPr>
        <w:t xml:space="preserve"> </w:t>
      </w:r>
      <w:r w:rsidRPr="002F18D3">
        <w:rPr>
          <w:rFonts w:ascii="標楷體" w:hAnsi="標楷體" w:cs="標楷體"/>
          <w:bCs/>
        </w:rPr>
        <w:t>Dang</w:t>
      </w:r>
      <w:r w:rsidRPr="002F18D3">
        <w:rPr>
          <w:rFonts w:ascii="標楷體" w:hAnsi="標楷體" w:cs="標楷體" w:hint="eastAsia"/>
          <w:bCs/>
        </w:rPr>
        <w:t>)尋訪恩人案</w:t>
      </w:r>
    </w:p>
    <w:p w:rsidR="008C2574" w:rsidRPr="002F18D3" w:rsidRDefault="0055536A" w:rsidP="008C2574">
      <w:pPr>
        <w:kinsoku w:val="0"/>
        <w:overflowPunct w:val="0"/>
        <w:ind w:leftChars="350" w:left="1120"/>
        <w:jc w:val="both"/>
        <w:rPr>
          <w:rFonts w:ascii="標楷體" w:hAnsi="標楷體"/>
          <w:szCs w:val="32"/>
        </w:rPr>
      </w:pPr>
      <w:r>
        <w:rPr>
          <w:rFonts w:ascii="標楷體" w:hAnsi="標楷體" w:hint="eastAsia"/>
          <w:bCs/>
          <w:szCs w:val="32"/>
        </w:rPr>
        <w:t>越裔美籍</w:t>
      </w:r>
      <w:r w:rsidR="008C2574" w:rsidRPr="002F18D3">
        <w:rPr>
          <w:rFonts w:ascii="標楷體" w:hAnsi="標楷體" w:hint="eastAsia"/>
          <w:bCs/>
          <w:szCs w:val="32"/>
        </w:rPr>
        <w:t>公民鄧泰阮先生(Thai-Nguyen Dang)為感謝</w:t>
      </w:r>
      <w:r w:rsidR="008C2574" w:rsidRPr="002F18D3">
        <w:rPr>
          <w:rFonts w:ascii="標楷體" w:hAnsi="標楷體"/>
          <w:bCs/>
          <w:szCs w:val="32"/>
        </w:rPr>
        <w:t>40年前高雄籍</w:t>
      </w:r>
      <w:r w:rsidR="008C2574" w:rsidRPr="002F18D3">
        <w:rPr>
          <w:rFonts w:ascii="標楷體" w:hAnsi="標楷體" w:hint="eastAsia"/>
          <w:bCs/>
          <w:szCs w:val="32"/>
        </w:rPr>
        <w:t>漁船宋謹安</w:t>
      </w:r>
      <w:r w:rsidR="008C2574" w:rsidRPr="002F18D3">
        <w:rPr>
          <w:rFonts w:ascii="標楷體" w:hAnsi="標楷體"/>
          <w:bCs/>
          <w:szCs w:val="32"/>
        </w:rPr>
        <w:t>船長人道救援，</w:t>
      </w:r>
      <w:r w:rsidR="008C2574" w:rsidRPr="002F18D3">
        <w:rPr>
          <w:rFonts w:ascii="標楷體" w:hAnsi="標楷體" w:hint="eastAsia"/>
          <w:bCs/>
          <w:szCs w:val="32"/>
        </w:rPr>
        <w:t>於107年4月</w:t>
      </w:r>
      <w:r w:rsidR="008C2574" w:rsidRPr="002F18D3">
        <w:rPr>
          <w:rFonts w:ascii="標楷體" w:hAnsi="標楷體"/>
          <w:bCs/>
          <w:szCs w:val="32"/>
        </w:rPr>
        <w:t>30日上午拜會市府並捐贈一萬元澳幣予</w:t>
      </w:r>
      <w:r w:rsidR="00C05386" w:rsidRPr="002F18D3">
        <w:rPr>
          <w:rFonts w:ascii="標楷體" w:hAnsi="標楷體" w:hint="eastAsia"/>
          <w:bCs/>
          <w:szCs w:val="32"/>
        </w:rPr>
        <w:t>本</w:t>
      </w:r>
      <w:r w:rsidR="008C2574" w:rsidRPr="002F18D3">
        <w:rPr>
          <w:rFonts w:ascii="標楷體" w:hAnsi="標楷體"/>
          <w:bCs/>
          <w:szCs w:val="32"/>
        </w:rPr>
        <w:t>市「漁船海難救護互助基金」</w:t>
      </w:r>
      <w:r w:rsidR="008C2574" w:rsidRPr="002F18D3">
        <w:rPr>
          <w:rFonts w:ascii="標楷體" w:hAnsi="標楷體" w:hint="eastAsia"/>
          <w:bCs/>
          <w:szCs w:val="32"/>
        </w:rPr>
        <w:t>。本處並與海洋局合作成功找到更多船員，鄧泰阮先生並於7月9日再度來高拜訪與感謝當年船員，也前</w:t>
      </w:r>
      <w:r w:rsidR="008C2574" w:rsidRPr="002F18D3">
        <w:rPr>
          <w:rFonts w:ascii="標楷體" w:hAnsi="標楷體" w:hint="eastAsia"/>
          <w:bCs/>
          <w:szCs w:val="32"/>
        </w:rPr>
        <w:lastRenderedPageBreak/>
        <w:t>往船長靈前致意。(照片</w:t>
      </w:r>
      <w:r w:rsidR="008C2574" w:rsidRPr="002F18D3">
        <w:rPr>
          <w:rFonts w:ascii="標楷體" w:hAnsi="標楷體"/>
          <w:bCs/>
          <w:szCs w:val="32"/>
        </w:rPr>
        <w:t>4</w:t>
      </w:r>
      <w:r w:rsidR="008C2574" w:rsidRPr="002F18D3">
        <w:rPr>
          <w:rFonts w:ascii="標楷體" w:hAnsi="標楷體" w:hint="eastAsia"/>
          <w:bCs/>
          <w:szCs w:val="32"/>
        </w:rPr>
        <w:t>)</w:t>
      </w:r>
    </w:p>
    <w:p w:rsidR="00892D40" w:rsidRPr="002F18D3" w:rsidRDefault="00044568" w:rsidP="00CB749A">
      <w:pPr>
        <w:kinsoku w:val="0"/>
        <w:overflowPunct w:val="0"/>
        <w:jc w:val="both"/>
        <w:rPr>
          <w:rFonts w:ascii="標楷體" w:hAnsi="標楷體"/>
          <w:b/>
          <w:sz w:val="36"/>
          <w:szCs w:val="36"/>
          <w:shd w:val="clear" w:color="auto" w:fill="FFFFFF"/>
        </w:rPr>
      </w:pPr>
      <w:r w:rsidRPr="002F18D3">
        <w:rPr>
          <w:rFonts w:ascii="標楷體" w:hAnsi="標楷體"/>
          <w:b/>
          <w:sz w:val="36"/>
          <w:szCs w:val="36"/>
          <w:shd w:val="clear" w:color="auto" w:fill="FFFFFF"/>
        </w:rPr>
        <w:t>(</w:t>
      </w:r>
      <w:r w:rsidR="00D61B9C" w:rsidRPr="002F18D3">
        <w:rPr>
          <w:rFonts w:ascii="標楷體" w:hAnsi="標楷體" w:hint="eastAsia"/>
          <w:b/>
          <w:sz w:val="36"/>
          <w:szCs w:val="36"/>
          <w:shd w:val="clear" w:color="auto" w:fill="FFFFFF"/>
        </w:rPr>
        <w:t>二</w:t>
      </w:r>
      <w:r w:rsidRPr="002F18D3">
        <w:rPr>
          <w:rFonts w:ascii="標楷體" w:hAnsi="標楷體"/>
          <w:b/>
          <w:sz w:val="36"/>
          <w:szCs w:val="36"/>
          <w:shd w:val="clear" w:color="auto" w:fill="FFFFFF"/>
        </w:rPr>
        <w:t>)</w:t>
      </w:r>
      <w:bookmarkEnd w:id="7"/>
      <w:bookmarkEnd w:id="8"/>
      <w:bookmarkEnd w:id="9"/>
      <w:r w:rsidR="008C2574" w:rsidRPr="002F18D3">
        <w:rPr>
          <w:rFonts w:ascii="標楷體" w:hAnsi="標楷體" w:hint="eastAsia"/>
          <w:b/>
          <w:sz w:val="36"/>
          <w:szCs w:val="36"/>
          <w:shd w:val="clear" w:color="auto" w:fill="FFFFFF"/>
        </w:rPr>
        <w:t>高雄崛起、航向國際</w:t>
      </w:r>
    </w:p>
    <w:p w:rsidR="008C2574" w:rsidRPr="002F18D3" w:rsidRDefault="008C2574" w:rsidP="008C2574">
      <w:pPr>
        <w:kinsoku w:val="0"/>
        <w:overflowPunct w:val="0"/>
        <w:ind w:left="721" w:hangingChars="200" w:hanging="721"/>
        <w:jc w:val="both"/>
        <w:rPr>
          <w:rFonts w:ascii="標楷體" w:hAnsi="標楷體"/>
          <w:b/>
          <w:sz w:val="36"/>
          <w:szCs w:val="36"/>
          <w:shd w:val="clear" w:color="auto" w:fill="FFFFFF"/>
        </w:rPr>
      </w:pPr>
      <w:r w:rsidRPr="002F18D3">
        <w:rPr>
          <w:rFonts w:ascii="標楷體" w:hAnsi="標楷體" w:hint="eastAsia"/>
          <w:b/>
          <w:sz w:val="36"/>
          <w:szCs w:val="36"/>
          <w:shd w:val="clear" w:color="auto" w:fill="FFFFFF"/>
        </w:rPr>
        <w:t xml:space="preserve">    </w:t>
      </w:r>
      <w:r w:rsidRPr="002F18D3">
        <w:rPr>
          <w:rFonts w:ascii="標楷體" w:hAnsi="標楷體" w:cs="標楷體" w:hint="eastAsia"/>
        </w:rPr>
        <w:t>配合市政建設節奏，搭配本市文化節慶，規劃在地文化體驗</w:t>
      </w:r>
      <w:r w:rsidR="0039504F" w:rsidRPr="002F18D3">
        <w:rPr>
          <w:rFonts w:ascii="標楷體" w:hAnsi="標楷體" w:cs="標楷體" w:hint="eastAsia"/>
        </w:rPr>
        <w:t>之旅活動；舉辦各類國際性活動，讓國際朋友認識</w:t>
      </w:r>
      <w:r w:rsidRPr="002F18D3">
        <w:rPr>
          <w:rFonts w:ascii="標楷體" w:hAnsi="標楷體" w:cs="標楷體" w:hint="eastAsia"/>
        </w:rPr>
        <w:t>高雄發展成果、強化對高雄多元興趣。</w:t>
      </w:r>
    </w:p>
    <w:p w:rsidR="002D0B2D" w:rsidRPr="002F18D3" w:rsidRDefault="0000408A" w:rsidP="001A3410">
      <w:pPr>
        <w:kinsoku w:val="0"/>
        <w:overflowPunct w:val="0"/>
        <w:ind w:leftChars="250" w:left="1120" w:hangingChars="100" w:hanging="320"/>
        <w:jc w:val="both"/>
        <w:rPr>
          <w:rFonts w:ascii="標楷體" w:hAnsi="標楷體"/>
          <w:szCs w:val="32"/>
        </w:rPr>
      </w:pPr>
      <w:r w:rsidRPr="002F18D3">
        <w:rPr>
          <w:rFonts w:ascii="標楷體" w:hAnsi="標楷體" w:hint="eastAsia"/>
          <w:szCs w:val="32"/>
        </w:rPr>
        <w:t>1.</w:t>
      </w:r>
      <w:r w:rsidR="008C2574" w:rsidRPr="002F18D3">
        <w:rPr>
          <w:rFonts w:ascii="標楷體" w:hAnsi="標楷體" w:hint="eastAsia"/>
          <w:szCs w:val="32"/>
        </w:rPr>
        <w:t>2019高雄國際午宴暨高雄燈會姊妹及友好城市訪賓接待專案</w:t>
      </w:r>
    </w:p>
    <w:p w:rsidR="002D0B2D" w:rsidRPr="002F18D3" w:rsidRDefault="0000408A" w:rsidP="001A3410">
      <w:pPr>
        <w:kinsoku w:val="0"/>
        <w:overflowPunct w:val="0"/>
        <w:ind w:leftChars="300" w:left="1440" w:hangingChars="150" w:hanging="480"/>
        <w:jc w:val="both"/>
        <w:rPr>
          <w:rFonts w:ascii="標楷體" w:hAnsi="標楷體"/>
          <w:szCs w:val="32"/>
        </w:rPr>
      </w:pPr>
      <w:bookmarkStart w:id="10" w:name="_Toc444697954"/>
      <w:bookmarkStart w:id="11" w:name="_Toc475517381"/>
      <w:bookmarkStart w:id="12" w:name="_Toc476583074"/>
      <w:r w:rsidRPr="002F18D3">
        <w:rPr>
          <w:rFonts w:ascii="標楷體" w:hAnsi="標楷體" w:hint="eastAsia"/>
          <w:szCs w:val="32"/>
        </w:rPr>
        <w:t>(</w:t>
      </w:r>
      <w:r w:rsidRPr="002F18D3">
        <w:rPr>
          <w:rFonts w:ascii="標楷體" w:hAnsi="標楷體"/>
          <w:szCs w:val="32"/>
        </w:rPr>
        <w:t>1</w:t>
      </w:r>
      <w:r w:rsidRPr="002F18D3">
        <w:rPr>
          <w:rFonts w:ascii="標楷體" w:hAnsi="標楷體" w:hint="eastAsia"/>
          <w:szCs w:val="32"/>
        </w:rPr>
        <w:t>)</w:t>
      </w:r>
      <w:r w:rsidR="008C2574" w:rsidRPr="002F18D3">
        <w:rPr>
          <w:rFonts w:ascii="標楷體" w:hAnsi="標楷體" w:hint="eastAsia"/>
          <w:szCs w:val="32"/>
        </w:rPr>
        <w:t>本年高雄國際午宴於108年2月16日假西子灣沙灘會館</w:t>
      </w:r>
      <w:r w:rsidR="005224E1" w:rsidRPr="002F18D3">
        <w:rPr>
          <w:rFonts w:ascii="標楷體" w:hAnsi="標楷體" w:hint="eastAsia"/>
          <w:szCs w:val="32"/>
        </w:rPr>
        <w:t>舉辦，以「愛在高雄，情定西灣」為主題，計有來自美國、韓國、日本及</w:t>
      </w:r>
      <w:r w:rsidR="008C2574" w:rsidRPr="002F18D3">
        <w:rPr>
          <w:rFonts w:ascii="標楷體" w:hAnsi="標楷體" w:hint="eastAsia"/>
          <w:szCs w:val="32"/>
        </w:rPr>
        <w:t>菲律賓等9個城市代表團或表演團體共襄盛舉，加上在地高雄貴賓，共計140位高雄的好朋友熱情參加。午宴以高雄各區的物產食材入菜，與國際友人分享年味，並以姊妹及友好城市之精采表演帶動全場快樂氣氛。</w:t>
      </w:r>
    </w:p>
    <w:p w:rsidR="0000408A" w:rsidRPr="002F18D3" w:rsidRDefault="0000408A" w:rsidP="00BC2231">
      <w:pPr>
        <w:kinsoku w:val="0"/>
        <w:overflowPunct w:val="0"/>
        <w:ind w:leftChars="300" w:left="1440" w:hangingChars="150" w:hanging="480"/>
        <w:jc w:val="both"/>
        <w:rPr>
          <w:rFonts w:ascii="標楷體" w:hAnsi="標楷體"/>
          <w:shd w:val="clear" w:color="auto" w:fill="FFFFFF"/>
        </w:rPr>
      </w:pPr>
      <w:r w:rsidRPr="002F18D3">
        <w:rPr>
          <w:rFonts w:ascii="標楷體" w:hAnsi="標楷體"/>
          <w:szCs w:val="32"/>
        </w:rPr>
        <w:t>(2)</w:t>
      </w:r>
      <w:r w:rsidR="008C2574" w:rsidRPr="002F18D3">
        <w:rPr>
          <w:rFonts w:ascii="標楷體" w:hAnsi="標楷體" w:hint="eastAsia"/>
          <w:szCs w:val="32"/>
        </w:rPr>
        <w:t>前揭貴賓</w:t>
      </w:r>
      <w:r w:rsidR="00C05386" w:rsidRPr="002F18D3">
        <w:rPr>
          <w:rFonts w:ascii="標楷體" w:hAnsi="標楷體" w:hint="eastAsia"/>
          <w:szCs w:val="32"/>
        </w:rPr>
        <w:t>除參與本市2019愛河燈會金銀河活動外，</w:t>
      </w:r>
      <w:r w:rsidR="008C2574" w:rsidRPr="002F18D3">
        <w:rPr>
          <w:rFonts w:ascii="標楷體" w:hAnsi="標楷體" w:hint="eastAsia"/>
          <w:szCs w:val="32"/>
        </w:rPr>
        <w:t>並</w:t>
      </w:r>
      <w:r w:rsidR="00C05386" w:rsidRPr="002F18D3">
        <w:rPr>
          <w:rFonts w:ascii="標楷體" w:hAnsi="標楷體" w:hint="eastAsia"/>
          <w:szCs w:val="32"/>
        </w:rPr>
        <w:t>由本處安排</w:t>
      </w:r>
      <w:r w:rsidR="008C2574" w:rsidRPr="002F18D3">
        <w:rPr>
          <w:rFonts w:ascii="標楷體" w:hAnsi="標楷體" w:hint="eastAsia"/>
          <w:szCs w:val="32"/>
        </w:rPr>
        <w:t>於2月15日至18日參訪</w:t>
      </w:r>
      <w:r w:rsidR="00C05386" w:rsidRPr="002F18D3">
        <w:rPr>
          <w:rFonts w:ascii="標楷體" w:hAnsi="標楷體" w:hint="eastAsia"/>
          <w:szCs w:val="32"/>
        </w:rPr>
        <w:t>本市</w:t>
      </w:r>
      <w:r w:rsidR="008C2574" w:rsidRPr="002F18D3">
        <w:rPr>
          <w:rFonts w:ascii="標楷體" w:hAnsi="標楷體" w:hint="eastAsia"/>
          <w:szCs w:val="32"/>
        </w:rPr>
        <w:t>各項市政建設成果，</w:t>
      </w:r>
      <w:r w:rsidR="00C05386" w:rsidRPr="002F18D3">
        <w:rPr>
          <w:rFonts w:ascii="標楷體" w:hAnsi="標楷體" w:hint="eastAsia"/>
          <w:szCs w:val="32"/>
        </w:rPr>
        <w:t>以</w:t>
      </w:r>
      <w:r w:rsidR="008C2574" w:rsidRPr="002F18D3">
        <w:rPr>
          <w:rFonts w:ascii="標楷體" w:hAnsi="標楷體" w:hint="eastAsia"/>
          <w:szCs w:val="32"/>
        </w:rPr>
        <w:t>增進</w:t>
      </w:r>
      <w:r w:rsidR="00B8680B" w:rsidRPr="002F18D3">
        <w:rPr>
          <w:rFonts w:ascii="標楷體" w:hAnsi="標楷體" w:hint="eastAsia"/>
          <w:szCs w:val="32"/>
        </w:rPr>
        <w:t>對本市的瞭</w:t>
      </w:r>
      <w:r w:rsidR="00C05386" w:rsidRPr="002F18D3">
        <w:rPr>
          <w:rFonts w:ascii="標楷體" w:hAnsi="標楷體" w:hint="eastAsia"/>
          <w:szCs w:val="32"/>
        </w:rPr>
        <w:t>解，俾爭取</w:t>
      </w:r>
      <w:r w:rsidR="008C2574" w:rsidRPr="002F18D3">
        <w:rPr>
          <w:rFonts w:ascii="標楷體" w:hAnsi="標楷體" w:hint="eastAsia"/>
          <w:szCs w:val="32"/>
        </w:rPr>
        <w:t>和國際城市的合作機會。本處更安排各姊妹友好城市的藝文表演團於</w:t>
      </w:r>
      <w:r w:rsidR="00295B55" w:rsidRPr="002F18D3">
        <w:rPr>
          <w:rFonts w:ascii="標楷體" w:hAnsi="標楷體" w:hint="eastAsia"/>
          <w:szCs w:val="32"/>
        </w:rPr>
        <w:t>國際午宴及</w:t>
      </w:r>
      <w:r w:rsidR="00C05386" w:rsidRPr="002F18D3">
        <w:rPr>
          <w:rFonts w:ascii="標楷體" w:hAnsi="標楷體" w:hint="eastAsia"/>
          <w:szCs w:val="32"/>
        </w:rPr>
        <w:t>燈會</w:t>
      </w:r>
      <w:r w:rsidR="008C2574" w:rsidRPr="002F18D3">
        <w:rPr>
          <w:rFonts w:ascii="標楷體" w:hAnsi="標楷體" w:hint="eastAsia"/>
          <w:szCs w:val="32"/>
        </w:rPr>
        <w:t>「國際之夜」登台演出，為市民朋友帶來充</w:t>
      </w:r>
      <w:r w:rsidR="008C2574" w:rsidRPr="002F18D3">
        <w:rPr>
          <w:rFonts w:ascii="標楷體" w:hAnsi="標楷體" w:hint="eastAsia"/>
          <w:szCs w:val="32"/>
        </w:rPr>
        <w:lastRenderedPageBreak/>
        <w:t>滿異國風情和多元文化的元宵燈節。(照片</w:t>
      </w:r>
      <w:r w:rsidR="008C2574" w:rsidRPr="002F18D3">
        <w:rPr>
          <w:rFonts w:ascii="標楷體" w:hAnsi="標楷體"/>
          <w:szCs w:val="32"/>
        </w:rPr>
        <w:t>5</w:t>
      </w:r>
      <w:r w:rsidR="008C2574" w:rsidRPr="002F18D3">
        <w:rPr>
          <w:rFonts w:ascii="標楷體" w:hAnsi="標楷體" w:hint="eastAsia"/>
          <w:szCs w:val="32"/>
        </w:rPr>
        <w:t>、</w:t>
      </w:r>
      <w:r w:rsidR="008C2574" w:rsidRPr="002F18D3">
        <w:rPr>
          <w:rFonts w:ascii="標楷體" w:hAnsi="標楷體"/>
          <w:szCs w:val="32"/>
        </w:rPr>
        <w:t>6</w:t>
      </w:r>
      <w:r w:rsidR="008C2574" w:rsidRPr="002F18D3">
        <w:rPr>
          <w:rFonts w:ascii="標楷體" w:hAnsi="標楷體" w:hint="eastAsia"/>
          <w:szCs w:val="32"/>
        </w:rPr>
        <w:t>)</w:t>
      </w:r>
    </w:p>
    <w:p w:rsidR="002D0B2D" w:rsidRPr="002F18D3" w:rsidRDefault="002D0B2D" w:rsidP="001A3410">
      <w:pPr>
        <w:kinsoku w:val="0"/>
        <w:overflowPunct w:val="0"/>
        <w:ind w:leftChars="250" w:left="800"/>
        <w:jc w:val="both"/>
        <w:rPr>
          <w:rFonts w:ascii="標楷體" w:hAnsi="標楷體"/>
          <w:szCs w:val="32"/>
        </w:rPr>
      </w:pPr>
      <w:r w:rsidRPr="002F18D3">
        <w:rPr>
          <w:rFonts w:ascii="標楷體" w:hAnsi="標楷體"/>
          <w:shd w:val="clear" w:color="auto" w:fill="FFFFFF"/>
        </w:rPr>
        <w:t>2.</w:t>
      </w:r>
      <w:r w:rsidR="002E4A0E" w:rsidRPr="002F18D3">
        <w:rPr>
          <w:rFonts w:ascii="標楷體" w:hAnsi="標楷體" w:hint="eastAsia"/>
          <w:szCs w:val="32"/>
        </w:rPr>
        <w:t>第二屆大高雄國際學生聯合大迎新</w:t>
      </w:r>
    </w:p>
    <w:p w:rsidR="00AB6738" w:rsidRPr="002F18D3" w:rsidRDefault="008C2574" w:rsidP="001A3410">
      <w:pPr>
        <w:tabs>
          <w:tab w:val="left" w:pos="1440"/>
        </w:tabs>
        <w:kinsoku w:val="0"/>
        <w:overflowPunct w:val="0"/>
        <w:ind w:leftChars="350" w:left="1120"/>
        <w:jc w:val="both"/>
        <w:rPr>
          <w:rFonts w:ascii="標楷體" w:hAnsi="標楷體" w:cs="Times New Roman"/>
          <w:shd w:val="clear" w:color="auto" w:fill="FFFFFF"/>
        </w:rPr>
      </w:pPr>
      <w:r w:rsidRPr="002F18D3">
        <w:rPr>
          <w:rFonts w:ascii="標楷體" w:hAnsi="標楷體" w:hint="eastAsia"/>
          <w:szCs w:val="32"/>
        </w:rPr>
        <w:t>本處於107年10月14日主辦第二屆國際學生聯合大迎新活動，吸引來自34個國家的347位國際學生參加。活動以「高雄大航海，迎向新世界」為主題，讓國際新鮮人瞭解</w:t>
      </w:r>
      <w:r w:rsidR="00C05386" w:rsidRPr="002F18D3">
        <w:rPr>
          <w:rFonts w:ascii="標楷體" w:hAnsi="標楷體" w:hint="eastAsia"/>
          <w:szCs w:val="32"/>
        </w:rPr>
        <w:t>本市</w:t>
      </w:r>
      <w:r w:rsidRPr="002F18D3">
        <w:rPr>
          <w:rFonts w:ascii="標楷體" w:hAnsi="標楷體" w:hint="eastAsia"/>
          <w:szCs w:val="32"/>
        </w:rPr>
        <w:t>從漁村到國際商港的歷史轉變，歡迎國際學生選擇到</w:t>
      </w:r>
      <w:r w:rsidR="00C05386" w:rsidRPr="002F18D3">
        <w:rPr>
          <w:rFonts w:ascii="標楷體" w:hAnsi="標楷體" w:hint="eastAsia"/>
          <w:szCs w:val="32"/>
        </w:rPr>
        <w:t>本市</w:t>
      </w:r>
      <w:r w:rsidRPr="002F18D3">
        <w:rPr>
          <w:rFonts w:ascii="標楷體" w:hAnsi="標楷體" w:hint="eastAsia"/>
          <w:szCs w:val="32"/>
        </w:rPr>
        <w:t>就學。(照片</w:t>
      </w:r>
      <w:r w:rsidRPr="002F18D3">
        <w:rPr>
          <w:rFonts w:ascii="標楷體" w:hAnsi="標楷體"/>
          <w:szCs w:val="32"/>
        </w:rPr>
        <w:t>7</w:t>
      </w:r>
      <w:r w:rsidRPr="002F18D3">
        <w:rPr>
          <w:rFonts w:ascii="標楷體" w:hAnsi="標楷體" w:hint="eastAsia"/>
          <w:szCs w:val="32"/>
        </w:rPr>
        <w:t>)</w:t>
      </w:r>
    </w:p>
    <w:p w:rsidR="008C2574" w:rsidRPr="002F18D3" w:rsidRDefault="0000408A" w:rsidP="001A3410">
      <w:pPr>
        <w:tabs>
          <w:tab w:val="left" w:pos="1320"/>
          <w:tab w:val="left" w:pos="1560"/>
        </w:tabs>
        <w:kinsoku w:val="0"/>
        <w:overflowPunct w:val="0"/>
        <w:ind w:leftChars="250" w:left="800"/>
        <w:jc w:val="both"/>
        <w:rPr>
          <w:rFonts w:ascii="標楷體" w:hAnsi="標楷體"/>
          <w:szCs w:val="32"/>
        </w:rPr>
      </w:pPr>
      <w:r w:rsidRPr="002F18D3">
        <w:rPr>
          <w:rFonts w:ascii="標楷體" w:hAnsi="標楷體" w:hint="eastAsia"/>
          <w:shd w:val="clear" w:color="auto" w:fill="FFFFFF"/>
        </w:rPr>
        <w:t>3.</w:t>
      </w:r>
      <w:r w:rsidR="002E4A0E" w:rsidRPr="002F18D3">
        <w:rPr>
          <w:rFonts w:ascii="標楷體" w:hAnsi="標楷體" w:hint="eastAsia"/>
          <w:szCs w:val="32"/>
        </w:rPr>
        <w:t>高雄國際學生市政實習計畫</w:t>
      </w:r>
    </w:p>
    <w:p w:rsidR="00DB5A4E" w:rsidRPr="002F18D3" w:rsidRDefault="008C2574" w:rsidP="001A3410">
      <w:pPr>
        <w:kinsoku w:val="0"/>
        <w:overflowPunct w:val="0"/>
        <w:ind w:leftChars="350" w:left="1120"/>
        <w:jc w:val="both"/>
        <w:rPr>
          <w:rFonts w:ascii="標楷體" w:hAnsi="標楷體"/>
          <w:szCs w:val="32"/>
        </w:rPr>
      </w:pPr>
      <w:r w:rsidRPr="002F18D3">
        <w:rPr>
          <w:rFonts w:ascii="標楷體" w:hAnsi="標楷體" w:hint="eastAsia"/>
          <w:szCs w:val="32"/>
        </w:rPr>
        <w:t>本處於107年10月至11月辦理「高雄國際學生市政實習計畫」，成功媒合一位波蘭籍學生與一位越南籍學生至</w:t>
      </w:r>
      <w:r w:rsidR="001A3410" w:rsidRPr="002F18D3">
        <w:rPr>
          <w:rFonts w:ascii="標楷體" w:hAnsi="標楷體" w:hint="eastAsia"/>
          <w:szCs w:val="32"/>
        </w:rPr>
        <w:t>本</w:t>
      </w:r>
      <w:r w:rsidRPr="002F18D3">
        <w:rPr>
          <w:rFonts w:ascii="標楷體" w:hAnsi="標楷體" w:hint="eastAsia"/>
          <w:szCs w:val="32"/>
        </w:rPr>
        <w:t>處實習。兩位學生主要實習內容為協助外賓接待、協辦國際大型專案，並透過於計畫期間在個人部落格或社群媒體發佈實習動態，宣傳推廣高雄在地文化。</w:t>
      </w:r>
    </w:p>
    <w:p w:rsidR="00593FE0" w:rsidRPr="002F18D3" w:rsidRDefault="00593FE0" w:rsidP="001A3410">
      <w:pPr>
        <w:kinsoku w:val="0"/>
        <w:overflowPunct w:val="0"/>
        <w:ind w:leftChars="250" w:left="800"/>
        <w:jc w:val="both"/>
        <w:rPr>
          <w:rFonts w:ascii="標楷體" w:hAnsi="標楷體"/>
          <w:szCs w:val="32"/>
        </w:rPr>
      </w:pPr>
      <w:r w:rsidRPr="002F18D3">
        <w:rPr>
          <w:rFonts w:ascii="標楷體" w:hAnsi="標楷體"/>
          <w:szCs w:val="32"/>
        </w:rPr>
        <w:t>4.</w:t>
      </w:r>
      <w:r w:rsidRPr="002F18D3">
        <w:rPr>
          <w:rFonts w:ascii="標楷體" w:hAnsi="標楷體" w:hint="eastAsia"/>
          <w:szCs w:val="32"/>
        </w:rPr>
        <w:t>全球港灣城市論壇系列專案</w:t>
      </w:r>
    </w:p>
    <w:p w:rsidR="00593FE0" w:rsidRPr="002F18D3" w:rsidRDefault="00593FE0" w:rsidP="001A3410">
      <w:pPr>
        <w:tabs>
          <w:tab w:val="left" w:pos="960"/>
        </w:tabs>
        <w:kinsoku w:val="0"/>
        <w:overflowPunct w:val="0"/>
        <w:ind w:leftChars="300" w:left="1440" w:hangingChars="150" w:hanging="480"/>
        <w:jc w:val="both"/>
        <w:rPr>
          <w:rFonts w:ascii="標楷體" w:hAnsi="標楷體"/>
          <w:szCs w:val="32"/>
        </w:rPr>
      </w:pPr>
      <w:r w:rsidRPr="002F18D3">
        <w:rPr>
          <w:rFonts w:ascii="標楷體" w:hAnsi="標楷體" w:hint="eastAsia"/>
          <w:szCs w:val="32"/>
        </w:rPr>
        <w:t>(</w:t>
      </w:r>
      <w:r w:rsidRPr="002F18D3">
        <w:rPr>
          <w:rFonts w:ascii="標楷體" w:hAnsi="標楷體"/>
          <w:szCs w:val="32"/>
        </w:rPr>
        <w:t>1</w:t>
      </w:r>
      <w:r w:rsidRPr="002F18D3">
        <w:rPr>
          <w:rFonts w:ascii="標楷體" w:hAnsi="標楷體" w:hint="eastAsia"/>
          <w:szCs w:val="32"/>
        </w:rPr>
        <w:t>)</w:t>
      </w:r>
      <w:r w:rsidR="00803E9C" w:rsidRPr="002F18D3">
        <w:rPr>
          <w:rFonts w:ascii="標楷體" w:hAnsi="標楷體" w:hint="eastAsia"/>
          <w:szCs w:val="32"/>
        </w:rPr>
        <w:t>「十年紀念，友誼無限」─</w:t>
      </w:r>
      <w:r w:rsidRPr="002F18D3">
        <w:rPr>
          <w:rFonts w:ascii="標楷體" w:hAnsi="標楷體" w:hint="eastAsia"/>
          <w:szCs w:val="32"/>
        </w:rPr>
        <w:t>高雄與羅德岱堡簽署加強姊妹市交流宣言</w:t>
      </w:r>
    </w:p>
    <w:p w:rsidR="001F4EDE" w:rsidRPr="002F18D3" w:rsidRDefault="00593FE0" w:rsidP="001A3410">
      <w:pPr>
        <w:kinsoku w:val="0"/>
        <w:overflowPunct w:val="0"/>
        <w:ind w:leftChars="450" w:left="1440"/>
        <w:jc w:val="both"/>
        <w:rPr>
          <w:rFonts w:ascii="標楷體" w:hAnsi="標楷體"/>
          <w:szCs w:val="32"/>
        </w:rPr>
      </w:pPr>
      <w:r w:rsidRPr="002F18D3">
        <w:rPr>
          <w:rFonts w:ascii="標楷體" w:hAnsi="標楷體" w:hint="eastAsia"/>
          <w:szCs w:val="32"/>
        </w:rPr>
        <w:t>美國佛羅里達州羅德岱堡市與本市</w:t>
      </w:r>
      <w:r w:rsidR="00C05386" w:rsidRPr="002F18D3">
        <w:rPr>
          <w:rFonts w:ascii="標楷體" w:hAnsi="標楷體" w:hint="eastAsia"/>
          <w:szCs w:val="32"/>
        </w:rPr>
        <w:t>於107年邁入</w:t>
      </w:r>
      <w:r w:rsidRPr="002F18D3">
        <w:rPr>
          <w:rFonts w:ascii="標楷體" w:hAnsi="標楷體" w:hint="eastAsia"/>
          <w:szCs w:val="32"/>
        </w:rPr>
        <w:t xml:space="preserve">締盟10週年里程碑，川塔利斯(Dean </w:t>
      </w:r>
      <w:proofErr w:type="spellStart"/>
      <w:r w:rsidRPr="002F18D3">
        <w:rPr>
          <w:rFonts w:ascii="標楷體" w:hAnsi="標楷體" w:hint="eastAsia"/>
          <w:szCs w:val="32"/>
        </w:rPr>
        <w:t>Trantalis</w:t>
      </w:r>
      <w:proofErr w:type="spellEnd"/>
      <w:r w:rsidRPr="002F18D3">
        <w:rPr>
          <w:rFonts w:ascii="標楷體" w:hAnsi="標楷體" w:hint="eastAsia"/>
          <w:szCs w:val="32"/>
        </w:rPr>
        <w:t>)市長</w:t>
      </w:r>
      <w:r w:rsidR="00C05386" w:rsidRPr="002F18D3">
        <w:rPr>
          <w:rFonts w:ascii="標楷體" w:hAnsi="標楷體" w:hint="eastAsia"/>
          <w:szCs w:val="32"/>
        </w:rPr>
        <w:t>藉由</w:t>
      </w:r>
      <w:r w:rsidRPr="002F18D3">
        <w:rPr>
          <w:rFonts w:ascii="標楷體" w:hAnsi="標楷體" w:hint="eastAsia"/>
          <w:szCs w:val="32"/>
        </w:rPr>
        <w:t>率團參加</w:t>
      </w:r>
      <w:r w:rsidR="00A74D0C" w:rsidRPr="002F18D3">
        <w:rPr>
          <w:rFonts w:ascii="標楷體" w:hAnsi="標楷體" w:hint="eastAsia"/>
          <w:szCs w:val="32"/>
        </w:rPr>
        <w:t>2018</w:t>
      </w:r>
      <w:r w:rsidRPr="002F18D3">
        <w:rPr>
          <w:rFonts w:ascii="標楷體" w:hAnsi="標楷體" w:hint="eastAsia"/>
          <w:szCs w:val="32"/>
        </w:rPr>
        <w:t>全球港灣城市論壇</w:t>
      </w:r>
      <w:r w:rsidR="00C05386" w:rsidRPr="002F18D3">
        <w:rPr>
          <w:rFonts w:ascii="標楷體" w:hAnsi="標楷體" w:hint="eastAsia"/>
          <w:szCs w:val="32"/>
        </w:rPr>
        <w:t>機會</w:t>
      </w:r>
      <w:r w:rsidRPr="002F18D3">
        <w:rPr>
          <w:rFonts w:ascii="標楷體" w:hAnsi="標楷體" w:hint="eastAsia"/>
          <w:szCs w:val="32"/>
        </w:rPr>
        <w:t>，於9月24日與</w:t>
      </w:r>
      <w:r w:rsidR="001F3BC6" w:rsidRPr="002F18D3">
        <w:rPr>
          <w:rFonts w:ascii="標楷體" w:hAnsi="標楷體" w:hint="eastAsia"/>
          <w:szCs w:val="32"/>
        </w:rPr>
        <w:t>本</w:t>
      </w:r>
      <w:r w:rsidR="001F3BC6" w:rsidRPr="002F18D3">
        <w:rPr>
          <w:rFonts w:ascii="標楷體" w:hAnsi="標楷體" w:hint="eastAsia"/>
          <w:szCs w:val="32"/>
        </w:rPr>
        <w:lastRenderedPageBreak/>
        <w:t>府</w:t>
      </w:r>
      <w:r w:rsidRPr="002F18D3">
        <w:rPr>
          <w:rFonts w:ascii="標楷體" w:hAnsi="標楷體" w:hint="eastAsia"/>
          <w:szCs w:val="32"/>
        </w:rPr>
        <w:t>簽署「加強姊妹市交流宣言」，以及和本市遊艇產業簽署合作協議書。雙方將加強國際商務、觀光、經貿、運動、醫學、教育、交通運輸及資訊科技等產業交流。</w:t>
      </w:r>
    </w:p>
    <w:p w:rsidR="00593FE0" w:rsidRPr="002F18D3" w:rsidRDefault="00593FE0" w:rsidP="001A3410">
      <w:pPr>
        <w:kinsoku w:val="0"/>
        <w:overflowPunct w:val="0"/>
        <w:ind w:leftChars="300" w:left="1440" w:hangingChars="150" w:hanging="480"/>
        <w:jc w:val="both"/>
        <w:rPr>
          <w:rFonts w:ascii="標楷體" w:hAnsi="標楷體"/>
          <w:szCs w:val="32"/>
        </w:rPr>
      </w:pPr>
      <w:r w:rsidRPr="002F18D3">
        <w:rPr>
          <w:rFonts w:ascii="標楷體" w:hAnsi="標楷體" w:hint="eastAsia"/>
          <w:szCs w:val="32"/>
        </w:rPr>
        <w:t>(</w:t>
      </w:r>
      <w:r w:rsidRPr="002F18D3">
        <w:rPr>
          <w:rFonts w:ascii="標楷體" w:hAnsi="標楷體"/>
          <w:szCs w:val="32"/>
        </w:rPr>
        <w:t>2</w:t>
      </w:r>
      <w:r w:rsidRPr="002F18D3">
        <w:rPr>
          <w:rFonts w:ascii="標楷體" w:hAnsi="標楷體" w:hint="eastAsia"/>
          <w:szCs w:val="32"/>
        </w:rPr>
        <w:t>)菲律賓第波羅市、土耳其恰娜卡雷市締盟高雄鹽埕、鳳山</w:t>
      </w:r>
    </w:p>
    <w:p w:rsidR="00593FE0" w:rsidRPr="002F18D3" w:rsidRDefault="00593FE0" w:rsidP="00593FE0">
      <w:pPr>
        <w:kinsoku w:val="0"/>
        <w:overflowPunct w:val="0"/>
        <w:ind w:leftChars="450" w:left="1440"/>
        <w:jc w:val="both"/>
        <w:rPr>
          <w:rFonts w:ascii="標楷體" w:hAnsi="標楷體"/>
          <w:szCs w:val="32"/>
        </w:rPr>
      </w:pPr>
      <w:r w:rsidRPr="002F18D3">
        <w:rPr>
          <w:rFonts w:ascii="標楷體" w:hAnsi="標楷體" w:hint="eastAsia"/>
          <w:szCs w:val="32"/>
        </w:rPr>
        <w:t>本處於1</w:t>
      </w:r>
      <w:r w:rsidRPr="002F18D3">
        <w:rPr>
          <w:rFonts w:ascii="標楷體" w:hAnsi="標楷體"/>
          <w:szCs w:val="32"/>
        </w:rPr>
        <w:t>07</w:t>
      </w:r>
      <w:r w:rsidRPr="002F18D3">
        <w:rPr>
          <w:rFonts w:ascii="標楷體" w:hAnsi="標楷體" w:hint="eastAsia"/>
          <w:szCs w:val="32"/>
        </w:rPr>
        <w:t>年9月25日在「2018</w:t>
      </w:r>
      <w:r w:rsidR="00A74D0C" w:rsidRPr="002F18D3">
        <w:rPr>
          <w:rFonts w:ascii="標楷體" w:hAnsi="標楷體" w:hint="eastAsia"/>
          <w:szCs w:val="32"/>
        </w:rPr>
        <w:t>全球</w:t>
      </w:r>
      <w:r w:rsidRPr="002F18D3">
        <w:rPr>
          <w:rFonts w:ascii="標楷體" w:hAnsi="標楷體" w:hint="eastAsia"/>
          <w:szCs w:val="32"/>
        </w:rPr>
        <w:t>港灣城市論壇」期間</w:t>
      </w:r>
      <w:r w:rsidR="00A74D0C" w:rsidRPr="002F18D3">
        <w:rPr>
          <w:rFonts w:ascii="標楷體" w:hAnsi="標楷體" w:hint="eastAsia"/>
          <w:szCs w:val="32"/>
        </w:rPr>
        <w:t>，</w:t>
      </w:r>
      <w:r w:rsidR="00295B55" w:rsidRPr="002F18D3">
        <w:rPr>
          <w:rFonts w:ascii="標楷體" w:hAnsi="標楷體" w:hint="eastAsia"/>
          <w:szCs w:val="32"/>
        </w:rPr>
        <w:t>成功</w:t>
      </w:r>
      <w:r w:rsidRPr="002F18D3">
        <w:rPr>
          <w:rFonts w:ascii="標楷體" w:hAnsi="標楷體" w:hint="eastAsia"/>
          <w:szCs w:val="32"/>
        </w:rPr>
        <w:t>推動</w:t>
      </w:r>
      <w:r w:rsidR="00A74D0C" w:rsidRPr="002F18D3">
        <w:rPr>
          <w:rFonts w:ascii="標楷體" w:hAnsi="標楷體" w:hint="eastAsia"/>
          <w:szCs w:val="32"/>
        </w:rPr>
        <w:t>本市</w:t>
      </w:r>
      <w:r w:rsidRPr="002F18D3">
        <w:rPr>
          <w:rFonts w:ascii="標楷體" w:hAnsi="標楷體" w:hint="eastAsia"/>
          <w:szCs w:val="32"/>
        </w:rPr>
        <w:t>鹽埕</w:t>
      </w:r>
      <w:r w:rsidR="00A74D0C" w:rsidRPr="002F18D3">
        <w:rPr>
          <w:rFonts w:ascii="標楷體" w:hAnsi="標楷體" w:hint="eastAsia"/>
          <w:szCs w:val="32"/>
        </w:rPr>
        <w:t>區</w:t>
      </w:r>
      <w:r w:rsidRPr="002F18D3">
        <w:rPr>
          <w:rFonts w:ascii="標楷體" w:hAnsi="標楷體" w:hint="eastAsia"/>
          <w:szCs w:val="32"/>
        </w:rPr>
        <w:t>與菲律賓第波羅市締盟、鳳山</w:t>
      </w:r>
      <w:r w:rsidR="00A74D0C" w:rsidRPr="002F18D3">
        <w:rPr>
          <w:rFonts w:ascii="標楷體" w:hAnsi="標楷體" w:hint="eastAsia"/>
          <w:szCs w:val="32"/>
        </w:rPr>
        <w:t>區</w:t>
      </w:r>
      <w:r w:rsidRPr="002F18D3">
        <w:rPr>
          <w:rFonts w:ascii="標楷體" w:hAnsi="標楷體" w:hint="eastAsia"/>
          <w:szCs w:val="32"/>
        </w:rPr>
        <w:t>與土耳其恰娜卡雷市簽署合作意向書。第波羅市期許與同為港灣門戶的鹽埕能互</w:t>
      </w:r>
      <w:r w:rsidR="0039504F" w:rsidRPr="002F18D3">
        <w:rPr>
          <w:rFonts w:ascii="標楷體" w:hAnsi="標楷體" w:hint="eastAsia"/>
          <w:szCs w:val="32"/>
        </w:rPr>
        <w:t>相交流經驗；</w:t>
      </w:r>
      <w:r w:rsidRPr="002F18D3">
        <w:rPr>
          <w:rFonts w:ascii="標楷體" w:hAnsi="標楷體" w:hint="eastAsia"/>
          <w:szCs w:val="32"/>
        </w:rPr>
        <w:t>而土耳其恰娜卡雷市期待未來和鳳山在旅遊、智慧城市及經濟議題進行交流。</w:t>
      </w:r>
    </w:p>
    <w:p w:rsidR="00593FE0" w:rsidRPr="002F18D3" w:rsidRDefault="00593FE0" w:rsidP="00593FE0">
      <w:pPr>
        <w:kinsoku w:val="0"/>
        <w:overflowPunct w:val="0"/>
        <w:ind w:firstLineChars="300" w:firstLine="960"/>
        <w:jc w:val="both"/>
        <w:rPr>
          <w:rFonts w:ascii="標楷體" w:hAnsi="標楷體"/>
          <w:szCs w:val="32"/>
        </w:rPr>
      </w:pPr>
      <w:r w:rsidRPr="002F18D3">
        <w:rPr>
          <w:rFonts w:ascii="標楷體" w:hAnsi="標楷體" w:hint="eastAsia"/>
          <w:szCs w:val="32"/>
        </w:rPr>
        <w:t>(</w:t>
      </w:r>
      <w:r w:rsidRPr="002F18D3">
        <w:rPr>
          <w:rFonts w:ascii="標楷體" w:hAnsi="標楷體"/>
          <w:szCs w:val="32"/>
        </w:rPr>
        <w:t>3</w:t>
      </w:r>
      <w:r w:rsidRPr="002F18D3">
        <w:rPr>
          <w:rFonts w:ascii="標楷體" w:hAnsi="標楷體" w:hint="eastAsia"/>
          <w:szCs w:val="32"/>
        </w:rPr>
        <w:t>)國際城市相聚哨船頭，百年水岸前共期城市合作</w:t>
      </w:r>
    </w:p>
    <w:p w:rsidR="00297FD6" w:rsidRPr="002F18D3" w:rsidRDefault="00593FE0" w:rsidP="00593FE0">
      <w:pPr>
        <w:kinsoku w:val="0"/>
        <w:overflowPunct w:val="0"/>
        <w:ind w:leftChars="450" w:left="1440"/>
        <w:jc w:val="both"/>
        <w:rPr>
          <w:rFonts w:ascii="標楷體" w:hAnsi="標楷體"/>
          <w:szCs w:val="32"/>
        </w:rPr>
      </w:pPr>
      <w:r w:rsidRPr="002F18D3">
        <w:rPr>
          <w:rFonts w:ascii="標楷體" w:hAnsi="標楷體" w:hint="eastAsia"/>
          <w:szCs w:val="32"/>
        </w:rPr>
        <w:t>1</w:t>
      </w:r>
      <w:r w:rsidRPr="002F18D3">
        <w:rPr>
          <w:rFonts w:ascii="標楷體" w:hAnsi="標楷體"/>
          <w:szCs w:val="32"/>
        </w:rPr>
        <w:t>07</w:t>
      </w:r>
      <w:r w:rsidRPr="002F18D3">
        <w:rPr>
          <w:rFonts w:ascii="標楷體" w:hAnsi="標楷體" w:hint="eastAsia"/>
          <w:szCs w:val="32"/>
        </w:rPr>
        <w:t>年</w:t>
      </w:r>
      <w:r w:rsidRPr="002F18D3">
        <w:rPr>
          <w:rFonts w:ascii="標楷體" w:hAnsi="標楷體"/>
          <w:szCs w:val="32"/>
        </w:rPr>
        <w:t>9</w:t>
      </w:r>
      <w:r w:rsidRPr="002F18D3">
        <w:rPr>
          <w:rFonts w:ascii="標楷體" w:hAnsi="標楷體" w:hint="eastAsia"/>
          <w:szCs w:val="32"/>
        </w:rPr>
        <w:t>月</w:t>
      </w:r>
      <w:r w:rsidRPr="002F18D3">
        <w:rPr>
          <w:rFonts w:ascii="標楷體" w:hAnsi="標楷體"/>
          <w:szCs w:val="32"/>
        </w:rPr>
        <w:t>26</w:t>
      </w:r>
      <w:r w:rsidRPr="002F18D3">
        <w:rPr>
          <w:rFonts w:ascii="標楷體" w:hAnsi="標楷體" w:hint="eastAsia"/>
          <w:szCs w:val="32"/>
        </w:rPr>
        <w:t>日於「</w:t>
      </w:r>
      <w:r w:rsidRPr="002F18D3">
        <w:rPr>
          <w:rFonts w:ascii="標楷體" w:hAnsi="標楷體"/>
          <w:szCs w:val="32"/>
        </w:rPr>
        <w:t>2018</w:t>
      </w:r>
      <w:r w:rsidRPr="002F18D3">
        <w:rPr>
          <w:rFonts w:ascii="標楷體" w:hAnsi="標楷體" w:hint="eastAsia"/>
          <w:szCs w:val="32"/>
        </w:rPr>
        <w:t>全球港灣城市論壇」舉辦期間，</w:t>
      </w:r>
      <w:r w:rsidR="001F3BC6" w:rsidRPr="002F18D3">
        <w:rPr>
          <w:rFonts w:ascii="標楷體" w:hAnsi="標楷體" w:hint="eastAsia"/>
          <w:szCs w:val="32"/>
        </w:rPr>
        <w:t>本府</w:t>
      </w:r>
      <w:r w:rsidRPr="002F18D3">
        <w:rPr>
          <w:rFonts w:ascii="標楷體" w:hAnsi="標楷體" w:hint="eastAsia"/>
          <w:szCs w:val="32"/>
        </w:rPr>
        <w:t>與菲律賓宿霧、新加坡西北區、印尼雅加達、加拿大哈利法克斯，以及法國馬賽等訪問團進行官式拜會，就各類直航、智慧城市、城市防洪、港區開發、青年、教育、觀光、文化藝術</w:t>
      </w:r>
      <w:r w:rsidR="00A74D0C" w:rsidRPr="002F18D3">
        <w:rPr>
          <w:rFonts w:ascii="標楷體" w:hAnsi="標楷體" w:hint="eastAsia"/>
          <w:szCs w:val="32"/>
        </w:rPr>
        <w:t>等</w:t>
      </w:r>
      <w:r w:rsidRPr="002F18D3">
        <w:rPr>
          <w:rFonts w:ascii="標楷體" w:hAnsi="標楷體" w:hint="eastAsia"/>
          <w:szCs w:val="32"/>
        </w:rPr>
        <w:t>議題交換意見。</w:t>
      </w:r>
    </w:p>
    <w:p w:rsidR="00593FE0" w:rsidRPr="002F18D3" w:rsidRDefault="00593FE0" w:rsidP="00593FE0">
      <w:pPr>
        <w:kinsoku w:val="0"/>
        <w:overflowPunct w:val="0"/>
        <w:ind w:left="800"/>
        <w:jc w:val="both"/>
        <w:rPr>
          <w:rFonts w:ascii="標楷體" w:hAnsi="標楷體"/>
          <w:szCs w:val="32"/>
        </w:rPr>
      </w:pPr>
      <w:r w:rsidRPr="002F18D3">
        <w:rPr>
          <w:rFonts w:ascii="標楷體" w:hAnsi="標楷體" w:hint="eastAsia"/>
          <w:szCs w:val="32"/>
        </w:rPr>
        <w:t>5</w:t>
      </w:r>
      <w:r w:rsidRPr="002F18D3">
        <w:rPr>
          <w:rFonts w:ascii="標楷體" w:hAnsi="標楷體"/>
          <w:szCs w:val="32"/>
        </w:rPr>
        <w:t>.</w:t>
      </w:r>
      <w:r w:rsidRPr="002F18D3">
        <w:rPr>
          <w:rFonts w:ascii="標楷體" w:hAnsi="標楷體" w:hint="eastAsia"/>
          <w:szCs w:val="32"/>
        </w:rPr>
        <w:t>2018國際假日學校研習班暨「我是高雄實習生」專案</w:t>
      </w:r>
    </w:p>
    <w:p w:rsidR="00593FE0" w:rsidRPr="002F18D3" w:rsidRDefault="00593FE0" w:rsidP="00593FE0">
      <w:pPr>
        <w:kinsoku w:val="0"/>
        <w:overflowPunct w:val="0"/>
        <w:ind w:leftChars="350" w:left="1120"/>
        <w:jc w:val="both"/>
        <w:rPr>
          <w:rFonts w:ascii="標楷體" w:hAnsi="標楷體"/>
          <w:b/>
          <w:szCs w:val="32"/>
        </w:rPr>
      </w:pPr>
      <w:r w:rsidRPr="002F18D3">
        <w:rPr>
          <w:rFonts w:ascii="標楷體" w:hAnsi="標楷體" w:hint="eastAsia"/>
          <w:szCs w:val="32"/>
        </w:rPr>
        <w:t>本處於107年8月5日至14日邀請來自菲律賓宿霧姊妹</w:t>
      </w:r>
      <w:r w:rsidRPr="002F18D3">
        <w:rPr>
          <w:rFonts w:ascii="標楷體" w:hAnsi="標楷體" w:hint="eastAsia"/>
          <w:szCs w:val="32"/>
        </w:rPr>
        <w:lastRenderedPageBreak/>
        <w:t>市及印尼望加錫市共5位青年，參與高雄科技大學辦理之「國際假日學校研習班」。並於8月14日至16日接續辦理第二屆「我是高雄實習生」活動，邀請</w:t>
      </w:r>
      <w:r w:rsidR="00A74D0C" w:rsidRPr="002F18D3">
        <w:rPr>
          <w:rFonts w:ascii="標楷體" w:hAnsi="標楷體" w:hint="eastAsia"/>
          <w:szCs w:val="32"/>
        </w:rPr>
        <w:t>國際</w:t>
      </w:r>
      <w:r w:rsidRPr="002F18D3">
        <w:rPr>
          <w:rFonts w:ascii="標楷體" w:hAnsi="標楷體" w:hint="eastAsia"/>
          <w:szCs w:val="32"/>
        </w:rPr>
        <w:t>青年學生體驗高雄在地生活、職業實習等活動。(照片</w:t>
      </w:r>
      <w:r w:rsidRPr="002F18D3">
        <w:rPr>
          <w:rFonts w:ascii="標楷體" w:hAnsi="標楷體"/>
          <w:szCs w:val="32"/>
        </w:rPr>
        <w:t>8</w:t>
      </w:r>
      <w:r w:rsidRPr="002F18D3">
        <w:rPr>
          <w:rFonts w:ascii="標楷體" w:hAnsi="標楷體" w:hint="eastAsia"/>
          <w:szCs w:val="32"/>
        </w:rPr>
        <w:t>)</w:t>
      </w:r>
    </w:p>
    <w:p w:rsidR="00D61B9C" w:rsidRPr="002F18D3" w:rsidRDefault="00D61B9C" w:rsidP="00CB749A">
      <w:pPr>
        <w:kinsoku w:val="0"/>
        <w:overflowPunct w:val="0"/>
        <w:jc w:val="both"/>
        <w:rPr>
          <w:rFonts w:ascii="標楷體" w:hAnsi="標楷體"/>
          <w:b/>
          <w:sz w:val="36"/>
          <w:szCs w:val="36"/>
          <w:shd w:val="clear" w:color="auto" w:fill="FFFFFF"/>
        </w:rPr>
      </w:pPr>
      <w:r w:rsidRPr="002F18D3">
        <w:rPr>
          <w:rFonts w:ascii="標楷體" w:hAnsi="標楷體"/>
          <w:b/>
          <w:sz w:val="36"/>
          <w:szCs w:val="36"/>
          <w:shd w:val="clear" w:color="auto" w:fill="FFFFFF"/>
        </w:rPr>
        <w:t>(</w:t>
      </w:r>
      <w:r w:rsidRPr="002F18D3">
        <w:rPr>
          <w:rFonts w:ascii="標楷體" w:hAnsi="標楷體" w:hint="eastAsia"/>
          <w:b/>
          <w:sz w:val="36"/>
          <w:szCs w:val="36"/>
          <w:shd w:val="clear" w:color="auto" w:fill="FFFFFF"/>
        </w:rPr>
        <w:t>三</w:t>
      </w:r>
      <w:r w:rsidRPr="002F18D3">
        <w:rPr>
          <w:rFonts w:ascii="標楷體" w:hAnsi="標楷體"/>
          <w:b/>
          <w:sz w:val="36"/>
          <w:szCs w:val="36"/>
          <w:shd w:val="clear" w:color="auto" w:fill="FFFFFF"/>
        </w:rPr>
        <w:t>)</w:t>
      </w:r>
      <w:bookmarkEnd w:id="10"/>
      <w:bookmarkEnd w:id="11"/>
      <w:bookmarkEnd w:id="12"/>
      <w:r w:rsidR="00593FE0" w:rsidRPr="002F18D3">
        <w:rPr>
          <w:rFonts w:ascii="標楷體" w:hAnsi="標楷體" w:hint="eastAsia"/>
          <w:b/>
          <w:sz w:val="36"/>
          <w:szCs w:val="36"/>
          <w:shd w:val="clear" w:color="auto" w:fill="FFFFFF"/>
        </w:rPr>
        <w:t>帶領世界走進高雄</w:t>
      </w:r>
    </w:p>
    <w:p w:rsidR="00593FE0" w:rsidRPr="002F18D3" w:rsidRDefault="00593FE0" w:rsidP="00593FE0">
      <w:pPr>
        <w:kinsoku w:val="0"/>
        <w:overflowPunct w:val="0"/>
        <w:ind w:leftChars="250" w:left="800"/>
        <w:jc w:val="both"/>
        <w:rPr>
          <w:rFonts w:ascii="標楷體" w:hAnsi="標楷體" w:cs="標楷體"/>
          <w:shd w:val="clear" w:color="auto" w:fill="FFFFFF"/>
        </w:rPr>
      </w:pPr>
      <w:r w:rsidRPr="002F18D3">
        <w:rPr>
          <w:rFonts w:ascii="標楷體" w:hAnsi="標楷體" w:cs="標楷體" w:hint="eastAsia"/>
          <w:shd w:val="clear" w:color="auto" w:fill="FFFFFF"/>
        </w:rPr>
        <w:t>為爭取國際友誼，以熱誠態度展現高雄待客之道，本處辦理訪賓接待業務，本期計有2</w:t>
      </w:r>
      <w:r w:rsidRPr="002F18D3">
        <w:rPr>
          <w:rFonts w:ascii="標楷體" w:hAnsi="標楷體" w:cs="標楷體"/>
          <w:shd w:val="clear" w:color="auto" w:fill="FFFFFF"/>
        </w:rPr>
        <w:t>8</w:t>
      </w:r>
      <w:r w:rsidRPr="002F18D3">
        <w:rPr>
          <w:rFonts w:ascii="標楷體" w:hAnsi="標楷體" w:cs="標楷體" w:hint="eastAsia"/>
          <w:szCs w:val="32"/>
        </w:rPr>
        <w:t>案、712人</w:t>
      </w:r>
      <w:r w:rsidRPr="002F18D3">
        <w:rPr>
          <w:rFonts w:ascii="標楷體" w:hAnsi="標楷體" w:cs="標楷體" w:hint="eastAsia"/>
        </w:rPr>
        <w:t>到訪。</w:t>
      </w:r>
      <w:r w:rsidRPr="002F18D3">
        <w:rPr>
          <w:rFonts w:ascii="標楷體" w:hAnsi="標楷體" w:cs="標楷體" w:hint="eastAsia"/>
          <w:shd w:val="clear" w:color="auto" w:fill="FFFFFF"/>
        </w:rPr>
        <w:t>主要訪團代表如下：</w:t>
      </w:r>
    </w:p>
    <w:p w:rsidR="00593FE0" w:rsidRPr="002F18D3" w:rsidRDefault="00593FE0" w:rsidP="00593FE0">
      <w:pPr>
        <w:kinsoku w:val="0"/>
        <w:overflowPunct w:val="0"/>
        <w:ind w:leftChars="250" w:left="800"/>
        <w:jc w:val="both"/>
        <w:rPr>
          <w:rFonts w:ascii="標楷體" w:hAnsi="標楷體"/>
          <w:szCs w:val="32"/>
        </w:rPr>
      </w:pPr>
      <w:r w:rsidRPr="002F18D3">
        <w:rPr>
          <w:rFonts w:ascii="標楷體" w:hAnsi="標楷體" w:cs="標楷體" w:hint="eastAsia"/>
        </w:rPr>
        <w:t>澳大利亞布里斯本市歐文議長、英國在台辦事處唐凱琳代表、美國在台協會高雄辦事處歐雨修處長、外交部印太記者團、日本秋田縣佐竹敬久知事與市町長商界及觀光界訪團、日本熊本縣上天草市小嶋一誠副市長訪團、日本長野縣阿部守一知事訪團、馬來西亞國會下議院倪可敏副議長訪團、日本高知縣高知市岡崎誠也市長訪團、日本群馬縣大澤正明知事訪團、新加坡駐台北商務辦事處黃偉權代表、美國在台協會酈英傑處長、日本熊本縣蒲島郁夫知事訪團、韓國水原市廉泰英市長訪團</w:t>
      </w:r>
      <w:r w:rsidRPr="002F18D3">
        <w:rPr>
          <w:rFonts w:ascii="標楷體" w:hAnsi="標楷體" w:hint="eastAsia"/>
          <w:szCs w:val="32"/>
        </w:rPr>
        <w:t>等貴賓。</w:t>
      </w:r>
    </w:p>
    <w:p w:rsidR="00AB3286" w:rsidRPr="002F18D3" w:rsidRDefault="00AB3286" w:rsidP="00BC2231">
      <w:pPr>
        <w:kinsoku w:val="0"/>
        <w:overflowPunct w:val="0"/>
        <w:ind w:leftChars="250" w:left="800"/>
        <w:jc w:val="both"/>
        <w:rPr>
          <w:rFonts w:ascii="標楷體" w:hAnsi="標楷體"/>
          <w:szCs w:val="32"/>
        </w:rPr>
      </w:pPr>
    </w:p>
    <w:p w:rsidR="0094675B" w:rsidRPr="002F18D3" w:rsidRDefault="0094675B" w:rsidP="00593FE0">
      <w:pPr>
        <w:kinsoku w:val="0"/>
        <w:overflowPunct w:val="0"/>
        <w:jc w:val="both"/>
        <w:rPr>
          <w:rFonts w:ascii="標楷體" w:hAnsi="標楷體"/>
          <w:szCs w:val="32"/>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1"/>
      </w:tblGrid>
      <w:tr w:rsidR="002F18D3" w:rsidRPr="002F18D3" w:rsidTr="001201B5">
        <w:trPr>
          <w:jc w:val="center"/>
        </w:trPr>
        <w:tc>
          <w:tcPr>
            <w:tcW w:w="8791" w:type="dxa"/>
            <w:shd w:val="clear" w:color="auto" w:fill="auto"/>
          </w:tcPr>
          <w:p w:rsidR="00171589" w:rsidRPr="002F18D3" w:rsidRDefault="00593FE0" w:rsidP="001201B5">
            <w:pPr>
              <w:tabs>
                <w:tab w:val="left" w:pos="1403"/>
              </w:tabs>
              <w:kinsoku w:val="0"/>
              <w:overflowPunct w:val="0"/>
              <w:autoSpaceDN w:val="0"/>
              <w:jc w:val="center"/>
              <w:rPr>
                <w:rFonts w:ascii="標楷體" w:hAnsi="標楷體"/>
                <w:bCs/>
                <w:szCs w:val="32"/>
              </w:rPr>
            </w:pPr>
            <w:r w:rsidRPr="002F18D3">
              <w:rPr>
                <w:rFonts w:ascii="標楷體" w:hAnsi="標楷體"/>
                <w:bCs/>
                <w:noProof/>
                <w:szCs w:val="32"/>
              </w:rPr>
              <w:lastRenderedPageBreak/>
              <w:drawing>
                <wp:inline distT="0" distB="0" distL="0" distR="0" wp14:anchorId="23D6BC1A" wp14:editId="7FFB024A">
                  <wp:extent cx="5400000" cy="3600000"/>
                  <wp:effectExtent l="0" t="0" r="0" b="635"/>
                  <wp:docPr id="15" name="圖片 15" descr="C:\Users\user\Desktop\2019燈會新聞用\DSCN47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2019燈會新聞用\DSCN47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171589" w:rsidRPr="002F18D3" w:rsidTr="001201B5">
        <w:trPr>
          <w:jc w:val="center"/>
        </w:trPr>
        <w:tc>
          <w:tcPr>
            <w:tcW w:w="8791" w:type="dxa"/>
            <w:shd w:val="clear" w:color="auto" w:fill="auto"/>
          </w:tcPr>
          <w:p w:rsidR="00593FE0" w:rsidRPr="002F18D3" w:rsidRDefault="00171589" w:rsidP="00EA1E29">
            <w:pPr>
              <w:kinsoku w:val="0"/>
              <w:overflowPunct w:val="0"/>
              <w:spacing w:line="400" w:lineRule="exact"/>
              <w:jc w:val="both"/>
              <w:rPr>
                <w:rFonts w:ascii="標楷體" w:hAnsi="標楷體"/>
                <w:szCs w:val="32"/>
              </w:rPr>
            </w:pPr>
            <w:r w:rsidRPr="002F18D3">
              <w:rPr>
                <w:rFonts w:ascii="標楷體" w:hAnsi="標楷體" w:hint="eastAsia"/>
                <w:szCs w:val="32"/>
              </w:rPr>
              <w:t>照片</w:t>
            </w:r>
            <w:r w:rsidR="00C90504" w:rsidRPr="002F18D3">
              <w:rPr>
                <w:rFonts w:ascii="標楷體" w:hAnsi="標楷體" w:hint="eastAsia"/>
                <w:szCs w:val="32"/>
              </w:rPr>
              <w:t>1</w:t>
            </w:r>
            <w:r w:rsidRPr="002F18D3">
              <w:rPr>
                <w:rFonts w:ascii="標楷體" w:hAnsi="標楷體" w:hint="eastAsia"/>
                <w:szCs w:val="32"/>
              </w:rPr>
              <w:t>：</w:t>
            </w:r>
            <w:r w:rsidR="00593FE0" w:rsidRPr="002F18D3">
              <w:rPr>
                <w:rFonts w:ascii="標楷體" w:hAnsi="標楷體" w:hint="eastAsia"/>
                <w:szCs w:val="32"/>
              </w:rPr>
              <w:t>韓國瑜市長與</w:t>
            </w:r>
            <w:r w:rsidR="0039504F" w:rsidRPr="002F18D3">
              <w:rPr>
                <w:rFonts w:ascii="標楷體" w:hAnsi="標楷體" w:hint="eastAsia"/>
                <w:szCs w:val="32"/>
              </w:rPr>
              <w:t>韓國</w:t>
            </w:r>
            <w:r w:rsidR="00593FE0" w:rsidRPr="002F18D3">
              <w:rPr>
                <w:rFonts w:ascii="標楷體" w:hAnsi="標楷體" w:hint="eastAsia"/>
                <w:szCs w:val="32"/>
              </w:rPr>
              <w:t>水原市廉泰英市長簽署友好城市協議書</w:t>
            </w:r>
          </w:p>
        </w:tc>
      </w:tr>
    </w:tbl>
    <w:p w:rsidR="00B75D69" w:rsidRPr="002F18D3" w:rsidRDefault="00B75D69" w:rsidP="006D076C">
      <w:pPr>
        <w:widowControl/>
        <w:kinsoku w:val="0"/>
        <w:overflowPunct w:val="0"/>
        <w:autoSpaceDN w:val="0"/>
        <w:spacing w:line="240" w:lineRule="exact"/>
        <w:rPr>
          <w:rFonts w:ascii="標楷體" w:hAnsi="標楷體"/>
          <w:shd w:val="clear" w:color="auto" w:fill="FFFFFF"/>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1"/>
      </w:tblGrid>
      <w:tr w:rsidR="002F18D3" w:rsidRPr="002F18D3" w:rsidTr="00F04132">
        <w:trPr>
          <w:jc w:val="center"/>
        </w:trPr>
        <w:tc>
          <w:tcPr>
            <w:tcW w:w="8791" w:type="dxa"/>
            <w:shd w:val="clear" w:color="auto" w:fill="auto"/>
          </w:tcPr>
          <w:p w:rsidR="00B75D69" w:rsidRPr="002F18D3" w:rsidRDefault="00593FE0" w:rsidP="00F04132">
            <w:pPr>
              <w:tabs>
                <w:tab w:val="left" w:pos="1403"/>
              </w:tabs>
              <w:kinsoku w:val="0"/>
              <w:overflowPunct w:val="0"/>
              <w:autoSpaceDN w:val="0"/>
              <w:jc w:val="center"/>
              <w:rPr>
                <w:rFonts w:ascii="標楷體" w:hAnsi="標楷體"/>
                <w:bCs/>
                <w:szCs w:val="32"/>
              </w:rPr>
            </w:pPr>
            <w:r w:rsidRPr="002F18D3">
              <w:rPr>
                <w:rFonts w:ascii="標楷體" w:hAnsi="標楷體"/>
                <w:bCs/>
                <w:noProof/>
                <w:szCs w:val="32"/>
              </w:rPr>
              <w:drawing>
                <wp:inline distT="0" distB="0" distL="0" distR="0" wp14:anchorId="00564739" wp14:editId="08F70E95">
                  <wp:extent cx="5400000" cy="3600000"/>
                  <wp:effectExtent l="0" t="0" r="0" b="635"/>
                  <wp:docPr id="3" name="圖片 3" descr="C:\Users\user\Pictures\2018091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Pictures\2018091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B75D69" w:rsidRPr="002F18D3" w:rsidTr="00F04132">
        <w:trPr>
          <w:jc w:val="center"/>
        </w:trPr>
        <w:tc>
          <w:tcPr>
            <w:tcW w:w="8791" w:type="dxa"/>
            <w:shd w:val="clear" w:color="auto" w:fill="auto"/>
          </w:tcPr>
          <w:p w:rsidR="00B75D69" w:rsidRPr="002F18D3" w:rsidRDefault="00B75D69" w:rsidP="001E1630">
            <w:pPr>
              <w:kinsoku w:val="0"/>
              <w:overflowPunct w:val="0"/>
              <w:spacing w:line="400" w:lineRule="exact"/>
              <w:jc w:val="both"/>
              <w:rPr>
                <w:rFonts w:ascii="標楷體" w:hAnsi="標楷體"/>
                <w:bCs/>
                <w:szCs w:val="32"/>
              </w:rPr>
            </w:pPr>
            <w:r w:rsidRPr="002F18D3">
              <w:rPr>
                <w:rFonts w:ascii="標楷體" w:hAnsi="標楷體" w:hint="eastAsia"/>
                <w:szCs w:val="32"/>
              </w:rPr>
              <w:t>照片2：</w:t>
            </w:r>
            <w:r w:rsidR="00593FE0" w:rsidRPr="002F18D3">
              <w:rPr>
                <w:rFonts w:ascii="標楷體" w:hAnsi="標楷體" w:hint="eastAsia"/>
                <w:szCs w:val="32"/>
              </w:rPr>
              <w:t>時任楊明州副市長與</w:t>
            </w:r>
            <w:r w:rsidR="0039504F" w:rsidRPr="002F18D3">
              <w:rPr>
                <w:rFonts w:ascii="標楷體" w:hAnsi="標楷體" w:hint="eastAsia"/>
                <w:szCs w:val="32"/>
              </w:rPr>
              <w:t>韓國</w:t>
            </w:r>
            <w:r w:rsidR="00593FE0" w:rsidRPr="002F18D3">
              <w:rPr>
                <w:rFonts w:ascii="標楷體" w:hAnsi="標楷體" w:hint="eastAsia"/>
                <w:szCs w:val="32"/>
              </w:rPr>
              <w:t>大邱市李勝鎬副市長代表簽署友好城市協議書</w:t>
            </w:r>
          </w:p>
        </w:tc>
      </w:tr>
    </w:tbl>
    <w:p w:rsidR="00B75D69" w:rsidRPr="002F18D3" w:rsidRDefault="00B75D69" w:rsidP="001D4103">
      <w:pPr>
        <w:widowControl/>
        <w:kinsoku w:val="0"/>
        <w:overflowPunct w:val="0"/>
        <w:autoSpaceDN w:val="0"/>
        <w:spacing w:line="220" w:lineRule="exact"/>
        <w:rPr>
          <w:rFonts w:ascii="標楷體" w:hAnsi="標楷體"/>
          <w:shd w:val="clear" w:color="auto" w:fill="FFFFFF"/>
        </w:rPr>
      </w:pPr>
    </w:p>
    <w:p w:rsidR="00AB3286" w:rsidRPr="002F18D3" w:rsidRDefault="00AB3286" w:rsidP="003422F4">
      <w:pPr>
        <w:widowControl/>
        <w:kinsoku w:val="0"/>
        <w:overflowPunct w:val="0"/>
        <w:autoSpaceDN w:val="0"/>
        <w:spacing w:line="20" w:lineRule="exact"/>
        <w:rPr>
          <w:rFonts w:ascii="標楷體" w:hAnsi="標楷體" w:cs="Times New Roman"/>
          <w:shd w:val="clear" w:color="auto" w:fill="FFFFFF"/>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1C1E22">
        <w:trPr>
          <w:jc w:val="center"/>
        </w:trPr>
        <w:tc>
          <w:tcPr>
            <w:tcW w:w="8789" w:type="dxa"/>
            <w:shd w:val="clear" w:color="auto" w:fill="auto"/>
          </w:tcPr>
          <w:p w:rsidR="000866F1" w:rsidRPr="002F18D3" w:rsidRDefault="00593FE0" w:rsidP="003422F4">
            <w:pPr>
              <w:kinsoku w:val="0"/>
              <w:overflowPunct w:val="0"/>
              <w:autoSpaceDN w:val="0"/>
              <w:jc w:val="center"/>
              <w:rPr>
                <w:rFonts w:ascii="標楷體" w:hAnsi="標楷體"/>
                <w:bCs/>
                <w:szCs w:val="32"/>
              </w:rPr>
            </w:pPr>
            <w:r w:rsidRPr="002F18D3">
              <w:rPr>
                <w:rFonts w:ascii="標楷體" w:hAnsi="標楷體"/>
                <w:bCs/>
                <w:noProof/>
                <w:szCs w:val="32"/>
              </w:rPr>
              <w:lastRenderedPageBreak/>
              <w:drawing>
                <wp:inline distT="0" distB="0" distL="0" distR="0" wp14:anchorId="475567A8" wp14:editId="327680EF">
                  <wp:extent cx="5400000" cy="3600000"/>
                  <wp:effectExtent l="0" t="0" r="0" b="635"/>
                  <wp:docPr id="4" name="圖片 4" descr="C:\Users\user\Downloads\0C2E77717AD54E1EB199736038F823B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0C2E77717AD54E1EB199736038F823B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0866F1" w:rsidRPr="002F18D3" w:rsidTr="001C1E22">
        <w:trPr>
          <w:jc w:val="center"/>
        </w:trPr>
        <w:tc>
          <w:tcPr>
            <w:tcW w:w="8789" w:type="dxa"/>
            <w:shd w:val="clear" w:color="auto" w:fill="auto"/>
          </w:tcPr>
          <w:p w:rsidR="000866F1" w:rsidRPr="002F18D3" w:rsidRDefault="000866F1" w:rsidP="00297FD6">
            <w:pPr>
              <w:kinsoku w:val="0"/>
              <w:overflowPunct w:val="0"/>
              <w:autoSpaceDE w:val="0"/>
              <w:autoSpaceDN w:val="0"/>
              <w:spacing w:line="400" w:lineRule="exact"/>
              <w:jc w:val="both"/>
              <w:rPr>
                <w:rFonts w:ascii="標楷體" w:hAnsi="標楷體"/>
                <w:szCs w:val="32"/>
              </w:rPr>
            </w:pPr>
            <w:r w:rsidRPr="002F18D3">
              <w:rPr>
                <w:rFonts w:ascii="標楷體" w:hAnsi="標楷體" w:hint="eastAsia"/>
                <w:spacing w:val="-4"/>
                <w:szCs w:val="32"/>
              </w:rPr>
              <w:t>照片</w:t>
            </w:r>
            <w:r w:rsidR="00320779" w:rsidRPr="002F18D3">
              <w:rPr>
                <w:rFonts w:ascii="標楷體" w:hAnsi="標楷體" w:hint="eastAsia"/>
                <w:spacing w:val="-4"/>
                <w:szCs w:val="32"/>
              </w:rPr>
              <w:t>3</w:t>
            </w:r>
            <w:r w:rsidRPr="002F18D3">
              <w:rPr>
                <w:rFonts w:ascii="標楷體" w:hAnsi="標楷體" w:hint="eastAsia"/>
                <w:spacing w:val="-4"/>
                <w:szCs w:val="32"/>
              </w:rPr>
              <w:t>：</w:t>
            </w:r>
            <w:r w:rsidR="00593FE0" w:rsidRPr="002F18D3">
              <w:rPr>
                <w:rFonts w:ascii="標楷體" w:hAnsi="標楷體" w:hint="eastAsia"/>
                <w:szCs w:val="32"/>
              </w:rPr>
              <w:t>桃源國中原民學生組成之表演團於「八王子祭」中演出</w:t>
            </w:r>
          </w:p>
          <w:p w:rsidR="00295B55" w:rsidRPr="002F18D3" w:rsidRDefault="00295B55" w:rsidP="00297FD6">
            <w:pPr>
              <w:kinsoku w:val="0"/>
              <w:overflowPunct w:val="0"/>
              <w:autoSpaceDE w:val="0"/>
              <w:autoSpaceDN w:val="0"/>
              <w:spacing w:line="400" w:lineRule="exact"/>
              <w:jc w:val="both"/>
              <w:rPr>
                <w:rFonts w:ascii="標楷體" w:hAnsi="標楷體"/>
                <w:bCs/>
                <w:spacing w:val="-4"/>
                <w:szCs w:val="32"/>
              </w:rPr>
            </w:pPr>
          </w:p>
        </w:tc>
      </w:tr>
    </w:tbl>
    <w:p w:rsidR="00025E9A" w:rsidRPr="002F18D3" w:rsidRDefault="00025E9A" w:rsidP="001D4103">
      <w:pPr>
        <w:pStyle w:val="a3"/>
        <w:kinsoku w:val="0"/>
        <w:overflowPunct w:val="0"/>
        <w:autoSpaceDN w:val="0"/>
        <w:spacing w:line="240" w:lineRule="exact"/>
        <w:ind w:leftChars="0" w:left="0"/>
        <w:rPr>
          <w:rFonts w:ascii="標楷體" w:hAnsi="標楷體"/>
          <w:shd w:val="clear" w:color="auto" w:fill="FFFFFF"/>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F04132">
        <w:trPr>
          <w:jc w:val="center"/>
        </w:trPr>
        <w:tc>
          <w:tcPr>
            <w:tcW w:w="8789" w:type="dxa"/>
            <w:shd w:val="clear" w:color="auto" w:fill="auto"/>
          </w:tcPr>
          <w:p w:rsidR="00025E9A" w:rsidRPr="002F18D3" w:rsidRDefault="00593FE0" w:rsidP="00F04132">
            <w:pPr>
              <w:kinsoku w:val="0"/>
              <w:overflowPunct w:val="0"/>
              <w:autoSpaceDN w:val="0"/>
              <w:jc w:val="center"/>
              <w:rPr>
                <w:rFonts w:ascii="標楷體" w:hAnsi="標楷體"/>
                <w:bCs/>
                <w:szCs w:val="32"/>
              </w:rPr>
            </w:pPr>
            <w:r w:rsidRPr="002F18D3">
              <w:rPr>
                <w:rFonts w:ascii="標楷體"/>
                <w:noProof/>
              </w:rPr>
              <w:drawing>
                <wp:inline distT="0" distB="0" distL="0" distR="0" wp14:anchorId="6621337E" wp14:editId="22C1641C">
                  <wp:extent cx="5400000" cy="3600000"/>
                  <wp:effectExtent l="0" t="0" r="0" b="635"/>
                  <wp:docPr id="6" name="圖片 6" descr="C:\Users\user\Pictures\Saved Pictures\20180709\201807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Pictures\Saved Pictures\20180709\2018070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025E9A" w:rsidRPr="002F18D3" w:rsidTr="00F04132">
        <w:trPr>
          <w:jc w:val="center"/>
        </w:trPr>
        <w:tc>
          <w:tcPr>
            <w:tcW w:w="8789" w:type="dxa"/>
            <w:shd w:val="clear" w:color="auto" w:fill="auto"/>
          </w:tcPr>
          <w:p w:rsidR="00593FE0" w:rsidRPr="002F18D3" w:rsidRDefault="00025E9A" w:rsidP="00BC2231">
            <w:pPr>
              <w:kinsoku w:val="0"/>
              <w:overflowPunct w:val="0"/>
              <w:spacing w:line="400" w:lineRule="exact"/>
              <w:jc w:val="both"/>
              <w:rPr>
                <w:rFonts w:ascii="標楷體" w:hAnsi="標楷體"/>
                <w:szCs w:val="32"/>
              </w:rPr>
            </w:pPr>
            <w:r w:rsidRPr="002F18D3">
              <w:rPr>
                <w:rFonts w:ascii="標楷體" w:hAnsi="標楷體" w:hint="eastAsia"/>
                <w:szCs w:val="32"/>
              </w:rPr>
              <w:t>照片4：</w:t>
            </w:r>
            <w:r w:rsidR="0039504F" w:rsidRPr="002F18D3">
              <w:rPr>
                <w:rFonts w:ascii="標楷體" w:hAnsi="標楷體" w:hint="eastAsia"/>
                <w:szCs w:val="32"/>
              </w:rPr>
              <w:t>王世芳副秘書長、</w:t>
            </w:r>
            <w:r w:rsidR="00593FE0" w:rsidRPr="002F18D3">
              <w:rPr>
                <w:rFonts w:ascii="標楷體" w:hAnsi="標楷體" w:hint="eastAsia"/>
                <w:szCs w:val="32"/>
              </w:rPr>
              <w:t>鄧泰阮先生(左6</w:t>
            </w:r>
            <w:r w:rsidR="00593FE0" w:rsidRPr="002F18D3">
              <w:rPr>
                <w:rFonts w:ascii="標楷體" w:hAnsi="標楷體"/>
                <w:szCs w:val="32"/>
              </w:rPr>
              <w:t>)</w:t>
            </w:r>
            <w:r w:rsidR="00593FE0" w:rsidRPr="002F18D3">
              <w:rPr>
                <w:rFonts w:ascii="標楷體" w:hAnsi="標楷體" w:hint="eastAsia"/>
                <w:szCs w:val="32"/>
              </w:rPr>
              <w:t>與當年救援船員及家屬相見歡</w:t>
            </w:r>
          </w:p>
        </w:tc>
      </w:tr>
    </w:tbl>
    <w:p w:rsidR="00025E9A" w:rsidRPr="002F18D3" w:rsidRDefault="00025E9A" w:rsidP="001D4103">
      <w:pPr>
        <w:pStyle w:val="a3"/>
        <w:kinsoku w:val="0"/>
        <w:overflowPunct w:val="0"/>
        <w:autoSpaceDN w:val="0"/>
        <w:spacing w:line="240" w:lineRule="exact"/>
        <w:ind w:leftChars="0" w:left="0"/>
        <w:rPr>
          <w:rFonts w:ascii="標楷體" w:hAnsi="標楷體"/>
          <w:shd w:val="clear" w:color="auto" w:fill="FFFFFF"/>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1"/>
      </w:tblGrid>
      <w:tr w:rsidR="002F18D3" w:rsidRPr="002F18D3" w:rsidTr="002971CC">
        <w:trPr>
          <w:jc w:val="center"/>
        </w:trPr>
        <w:tc>
          <w:tcPr>
            <w:tcW w:w="8791" w:type="dxa"/>
            <w:shd w:val="clear" w:color="auto" w:fill="auto"/>
          </w:tcPr>
          <w:p w:rsidR="00A37331" w:rsidRPr="002F18D3" w:rsidRDefault="00593FE0" w:rsidP="003422F4">
            <w:pPr>
              <w:kinsoku w:val="0"/>
              <w:overflowPunct w:val="0"/>
              <w:autoSpaceDN w:val="0"/>
              <w:jc w:val="center"/>
              <w:rPr>
                <w:rFonts w:ascii="標楷體" w:hAnsi="標楷體"/>
                <w:bCs/>
                <w:szCs w:val="32"/>
              </w:rPr>
            </w:pPr>
            <w:r w:rsidRPr="002F18D3">
              <w:rPr>
                <w:rFonts w:ascii="標楷體" w:hAnsi="標楷體"/>
                <w:bCs/>
                <w:noProof/>
                <w:szCs w:val="32"/>
              </w:rPr>
              <w:lastRenderedPageBreak/>
              <w:drawing>
                <wp:inline distT="0" distB="0" distL="0" distR="0" wp14:anchorId="0576BF89" wp14:editId="379E9E9F">
                  <wp:extent cx="5400000" cy="3600000"/>
                  <wp:effectExtent l="0" t="0" r="0" b="635"/>
                  <wp:docPr id="28" name="圖片 28" descr="C:\Users\user\Desktop\2019燈會新聞用\DSCN5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Desktop\2019燈會新聞用\DSCN5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A37331" w:rsidRPr="002F18D3" w:rsidTr="002971CC">
        <w:trPr>
          <w:jc w:val="center"/>
        </w:trPr>
        <w:tc>
          <w:tcPr>
            <w:tcW w:w="8791" w:type="dxa"/>
            <w:shd w:val="clear" w:color="auto" w:fill="auto"/>
          </w:tcPr>
          <w:p w:rsidR="0057589B" w:rsidRPr="002F18D3" w:rsidRDefault="00A37331" w:rsidP="00A74D0C">
            <w:pPr>
              <w:kinsoku w:val="0"/>
              <w:overflowPunct w:val="0"/>
              <w:spacing w:line="400" w:lineRule="exact"/>
              <w:jc w:val="both"/>
              <w:rPr>
                <w:rFonts w:ascii="標楷體" w:hAnsi="標楷體"/>
                <w:szCs w:val="32"/>
              </w:rPr>
            </w:pPr>
            <w:r w:rsidRPr="002F18D3">
              <w:rPr>
                <w:rFonts w:ascii="標楷體" w:hAnsi="標楷體" w:hint="eastAsia"/>
                <w:szCs w:val="32"/>
              </w:rPr>
              <w:t>照片</w:t>
            </w:r>
            <w:r w:rsidR="00B7678D" w:rsidRPr="002F18D3">
              <w:rPr>
                <w:rFonts w:ascii="標楷體" w:hAnsi="標楷體" w:hint="eastAsia"/>
                <w:szCs w:val="32"/>
              </w:rPr>
              <w:t>5</w:t>
            </w:r>
            <w:r w:rsidRPr="002F18D3">
              <w:rPr>
                <w:rFonts w:ascii="標楷體" w:hAnsi="標楷體" w:hint="eastAsia"/>
                <w:szCs w:val="32"/>
              </w:rPr>
              <w:t>：</w:t>
            </w:r>
            <w:r w:rsidR="00593FE0" w:rsidRPr="002F18D3">
              <w:rPr>
                <w:rFonts w:ascii="標楷體" w:hAnsi="標楷體" w:hint="eastAsia"/>
                <w:szCs w:val="32"/>
              </w:rPr>
              <w:t>「愛在高雄，情定西灣-2019高雄國際午宴」，吸引來自美國、韓國、日本等城市代表與高雄</w:t>
            </w:r>
            <w:r w:rsidR="00A74D0C" w:rsidRPr="002F18D3">
              <w:rPr>
                <w:rFonts w:ascii="標楷體" w:hAnsi="標楷體" w:hint="eastAsia"/>
                <w:szCs w:val="32"/>
              </w:rPr>
              <w:t>在地</w:t>
            </w:r>
            <w:r w:rsidR="00593FE0" w:rsidRPr="002F18D3">
              <w:rPr>
                <w:rFonts w:ascii="標楷體" w:hAnsi="標楷體" w:hint="eastAsia"/>
                <w:szCs w:val="32"/>
              </w:rPr>
              <w:t>貴賓共襄盛舉</w:t>
            </w:r>
          </w:p>
        </w:tc>
      </w:tr>
    </w:tbl>
    <w:p w:rsidR="005F1D40" w:rsidRPr="002F18D3" w:rsidRDefault="005F1D40" w:rsidP="00171589">
      <w:pPr>
        <w:pStyle w:val="a3"/>
        <w:kinsoku w:val="0"/>
        <w:overflowPunct w:val="0"/>
        <w:autoSpaceDN w:val="0"/>
        <w:spacing w:line="240" w:lineRule="exact"/>
        <w:ind w:leftChars="0" w:left="0"/>
        <w:rPr>
          <w:rFonts w:ascii="標楷體" w:hAnsi="標楷體"/>
          <w:shd w:val="clear" w:color="auto" w:fill="FFFFFF"/>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1"/>
      </w:tblGrid>
      <w:tr w:rsidR="002F18D3" w:rsidRPr="002F18D3" w:rsidTr="001201B5">
        <w:trPr>
          <w:jc w:val="center"/>
        </w:trPr>
        <w:tc>
          <w:tcPr>
            <w:tcW w:w="8791" w:type="dxa"/>
            <w:shd w:val="clear" w:color="auto" w:fill="auto"/>
          </w:tcPr>
          <w:p w:rsidR="00C90504" w:rsidRPr="002F18D3" w:rsidRDefault="00593FE0" w:rsidP="001201B5">
            <w:pPr>
              <w:tabs>
                <w:tab w:val="left" w:pos="1403"/>
              </w:tabs>
              <w:kinsoku w:val="0"/>
              <w:overflowPunct w:val="0"/>
              <w:autoSpaceDN w:val="0"/>
              <w:jc w:val="center"/>
              <w:rPr>
                <w:rFonts w:ascii="標楷體" w:hAnsi="標楷體"/>
                <w:bCs/>
                <w:szCs w:val="32"/>
              </w:rPr>
            </w:pPr>
            <w:r w:rsidRPr="002F18D3">
              <w:rPr>
                <w:rFonts w:ascii="標楷體" w:hAnsi="標楷體"/>
                <w:bCs/>
                <w:noProof/>
                <w:szCs w:val="32"/>
              </w:rPr>
              <w:drawing>
                <wp:inline distT="0" distB="0" distL="0" distR="0" wp14:anchorId="4F3C07DC" wp14:editId="4D066D2B">
                  <wp:extent cx="5400000" cy="3600000"/>
                  <wp:effectExtent l="0" t="0" r="0" b="635"/>
                  <wp:docPr id="8" name="圖片 8" descr="C:\Users\user\Desktop\2019燈會新聞用\2019高雄燈會-隨拍_190220_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2019燈會新聞用\2019高雄燈會-隨拍_190220_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C90504" w:rsidRPr="002F18D3" w:rsidTr="001201B5">
        <w:trPr>
          <w:jc w:val="center"/>
        </w:trPr>
        <w:tc>
          <w:tcPr>
            <w:tcW w:w="8791" w:type="dxa"/>
            <w:shd w:val="clear" w:color="auto" w:fill="auto"/>
          </w:tcPr>
          <w:p w:rsidR="00C90504" w:rsidRPr="002F18D3" w:rsidRDefault="00C90504" w:rsidP="00EA1E29">
            <w:pPr>
              <w:kinsoku w:val="0"/>
              <w:overflowPunct w:val="0"/>
              <w:spacing w:line="400" w:lineRule="exact"/>
              <w:jc w:val="both"/>
              <w:rPr>
                <w:rFonts w:ascii="標楷體" w:hAnsi="標楷體"/>
                <w:bCs/>
                <w:szCs w:val="32"/>
              </w:rPr>
            </w:pPr>
            <w:r w:rsidRPr="002F18D3">
              <w:rPr>
                <w:rFonts w:ascii="標楷體" w:hAnsi="標楷體" w:hint="eastAsia"/>
                <w:szCs w:val="32"/>
              </w:rPr>
              <w:t>照片</w:t>
            </w:r>
            <w:r w:rsidR="00B7678D" w:rsidRPr="002F18D3">
              <w:rPr>
                <w:rFonts w:ascii="標楷體" w:hAnsi="標楷體" w:hint="eastAsia"/>
                <w:szCs w:val="32"/>
              </w:rPr>
              <w:t>6</w:t>
            </w:r>
            <w:r w:rsidRPr="002F18D3">
              <w:rPr>
                <w:rFonts w:ascii="標楷體" w:hAnsi="標楷體" w:hint="eastAsia"/>
                <w:szCs w:val="32"/>
              </w:rPr>
              <w:t>：</w:t>
            </w:r>
            <w:r w:rsidR="0039504F" w:rsidRPr="002F18D3">
              <w:rPr>
                <w:rFonts w:ascii="標楷體" w:hAnsi="標楷體" w:hint="eastAsia"/>
                <w:szCs w:val="32"/>
              </w:rPr>
              <w:t>韓國</w:t>
            </w:r>
            <w:r w:rsidR="00593FE0" w:rsidRPr="002F18D3">
              <w:rPr>
                <w:rFonts w:ascii="標楷體" w:hAnsi="標楷體" w:hint="eastAsia"/>
                <w:szCs w:val="32"/>
              </w:rPr>
              <w:t>水原市廉泰英市長伉儷參觀愛河燈會，並寫下祈願卡片</w:t>
            </w:r>
          </w:p>
        </w:tc>
      </w:tr>
    </w:tbl>
    <w:p w:rsidR="00C90504" w:rsidRPr="002F18D3" w:rsidRDefault="00C90504" w:rsidP="006A23E8">
      <w:pPr>
        <w:pStyle w:val="a3"/>
        <w:kinsoku w:val="0"/>
        <w:overflowPunct w:val="0"/>
        <w:autoSpaceDN w:val="0"/>
        <w:spacing w:line="240" w:lineRule="exact"/>
        <w:ind w:leftChars="0" w:left="0"/>
        <w:rPr>
          <w:rFonts w:ascii="標楷體" w:hAnsi="標楷體"/>
          <w:shd w:val="clear" w:color="auto" w:fill="FFFFFF"/>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7D21E1">
        <w:trPr>
          <w:jc w:val="center"/>
        </w:trPr>
        <w:tc>
          <w:tcPr>
            <w:tcW w:w="8789" w:type="dxa"/>
            <w:shd w:val="clear" w:color="auto" w:fill="auto"/>
          </w:tcPr>
          <w:p w:rsidR="005F1D40" w:rsidRPr="002F18D3" w:rsidRDefault="00593FE0" w:rsidP="003422F4">
            <w:pPr>
              <w:kinsoku w:val="0"/>
              <w:overflowPunct w:val="0"/>
              <w:autoSpaceDN w:val="0"/>
              <w:rPr>
                <w:rFonts w:ascii="標楷體" w:hAnsi="標楷體"/>
                <w:bCs/>
                <w:szCs w:val="32"/>
              </w:rPr>
            </w:pPr>
            <w:r w:rsidRPr="002F18D3">
              <w:rPr>
                <w:rFonts w:ascii="標楷體" w:hAnsi="標楷體"/>
                <w:bCs/>
                <w:noProof/>
                <w:szCs w:val="32"/>
              </w:rPr>
              <w:lastRenderedPageBreak/>
              <w:drawing>
                <wp:inline distT="0" distB="0" distL="0" distR="0" wp14:anchorId="5764460B" wp14:editId="3CDFE931">
                  <wp:extent cx="5400000" cy="3600000"/>
                  <wp:effectExtent l="0" t="0" r="0" b="635"/>
                  <wp:docPr id="25" name="圖片 25" descr="C:\Users\user\Downloads\2018101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ownloads\20181014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5F1D40" w:rsidRPr="002F18D3" w:rsidTr="007D21E1">
        <w:trPr>
          <w:jc w:val="center"/>
        </w:trPr>
        <w:tc>
          <w:tcPr>
            <w:tcW w:w="8789" w:type="dxa"/>
            <w:shd w:val="clear" w:color="auto" w:fill="auto"/>
          </w:tcPr>
          <w:p w:rsidR="005F1D40" w:rsidRPr="002F18D3" w:rsidRDefault="005F1D40" w:rsidP="002C3B1A">
            <w:pPr>
              <w:kinsoku w:val="0"/>
              <w:overflowPunct w:val="0"/>
              <w:spacing w:line="400" w:lineRule="exact"/>
              <w:jc w:val="both"/>
              <w:rPr>
                <w:rFonts w:ascii="標楷體" w:hAnsi="標楷體"/>
                <w:bCs/>
                <w:szCs w:val="32"/>
              </w:rPr>
            </w:pPr>
            <w:r w:rsidRPr="002F18D3">
              <w:rPr>
                <w:rFonts w:ascii="標楷體" w:hAnsi="標楷體" w:hint="eastAsia"/>
                <w:szCs w:val="32"/>
              </w:rPr>
              <w:t>照片</w:t>
            </w:r>
            <w:r w:rsidR="00B7678D" w:rsidRPr="002F18D3">
              <w:rPr>
                <w:rFonts w:ascii="標楷體" w:hAnsi="標楷體" w:hint="eastAsia"/>
                <w:szCs w:val="32"/>
              </w:rPr>
              <w:t>7</w:t>
            </w:r>
            <w:r w:rsidRPr="002F18D3">
              <w:rPr>
                <w:rFonts w:ascii="標楷體" w:hAnsi="標楷體" w:hint="eastAsia"/>
                <w:szCs w:val="32"/>
              </w:rPr>
              <w:t>：</w:t>
            </w:r>
            <w:r w:rsidR="00593FE0" w:rsidRPr="002F18D3">
              <w:rPr>
                <w:rFonts w:ascii="標楷體" w:hAnsi="標楷體" w:hint="eastAsia"/>
                <w:spacing w:val="-10"/>
                <w:szCs w:val="32"/>
              </w:rPr>
              <w:t>本處舉辦</w:t>
            </w:r>
            <w:r w:rsidR="00593FE0" w:rsidRPr="002F18D3">
              <w:rPr>
                <w:rFonts w:ascii="標楷體" w:hAnsi="標楷體" w:hint="eastAsia"/>
                <w:szCs w:val="32"/>
              </w:rPr>
              <w:t>第2屆</w:t>
            </w:r>
            <w:r w:rsidR="00B53E41">
              <w:rPr>
                <w:rFonts w:ascii="標楷體" w:hAnsi="標楷體" w:hint="eastAsia"/>
                <w:szCs w:val="32"/>
              </w:rPr>
              <w:t>大高雄</w:t>
            </w:r>
            <w:r w:rsidR="00593FE0" w:rsidRPr="002F18D3">
              <w:rPr>
                <w:rFonts w:ascii="標楷體" w:hAnsi="標楷體" w:hint="eastAsia"/>
                <w:szCs w:val="32"/>
              </w:rPr>
              <w:t>國際學生聯合大迎新，歡迎300多位國際新生來到高雄就學，成為新高雄人</w:t>
            </w:r>
          </w:p>
        </w:tc>
      </w:tr>
    </w:tbl>
    <w:p w:rsidR="005F1D40" w:rsidRPr="002F18D3" w:rsidRDefault="005F1D40" w:rsidP="006A23E8">
      <w:pPr>
        <w:pStyle w:val="a3"/>
        <w:kinsoku w:val="0"/>
        <w:overflowPunct w:val="0"/>
        <w:autoSpaceDN w:val="0"/>
        <w:spacing w:line="240" w:lineRule="exact"/>
        <w:ind w:leftChars="0" w:left="0"/>
        <w:rPr>
          <w:rFonts w:ascii="標楷體" w:hAnsi="標楷體"/>
          <w:shd w:val="clear" w:color="auto" w:fill="FFFFFF"/>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F04132">
        <w:trPr>
          <w:jc w:val="center"/>
        </w:trPr>
        <w:tc>
          <w:tcPr>
            <w:tcW w:w="8789" w:type="dxa"/>
            <w:shd w:val="clear" w:color="auto" w:fill="auto"/>
          </w:tcPr>
          <w:p w:rsidR="00767F8C" w:rsidRPr="002F18D3" w:rsidRDefault="00593FE0" w:rsidP="00F04132">
            <w:pPr>
              <w:kinsoku w:val="0"/>
              <w:overflowPunct w:val="0"/>
              <w:autoSpaceDN w:val="0"/>
              <w:jc w:val="center"/>
              <w:rPr>
                <w:rFonts w:ascii="標楷體" w:hAnsi="標楷體"/>
                <w:bCs/>
                <w:szCs w:val="32"/>
              </w:rPr>
            </w:pPr>
            <w:r w:rsidRPr="002F18D3">
              <w:rPr>
                <w:rFonts w:ascii="標楷體" w:hAnsi="標楷體"/>
                <w:bCs/>
                <w:noProof/>
                <w:szCs w:val="32"/>
              </w:rPr>
              <w:drawing>
                <wp:inline distT="0" distB="0" distL="0" distR="0" wp14:anchorId="0E4A81D1" wp14:editId="5B62E8C5">
                  <wp:extent cx="5400000" cy="3600000"/>
                  <wp:effectExtent l="0" t="0" r="0" b="635"/>
                  <wp:docPr id="27" name="圖片 27" descr="C:\Users\user\Downloads\BF794BAEAD71430C8FAA9D24E78518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ownloads\BF794BAEAD71430C8FAA9D24E78518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767F8C" w:rsidRPr="002F18D3" w:rsidTr="00F04132">
        <w:trPr>
          <w:jc w:val="center"/>
        </w:trPr>
        <w:tc>
          <w:tcPr>
            <w:tcW w:w="8789" w:type="dxa"/>
            <w:shd w:val="clear" w:color="auto" w:fill="auto"/>
          </w:tcPr>
          <w:p w:rsidR="00767F8C" w:rsidRPr="002F18D3" w:rsidRDefault="00767F8C" w:rsidP="00F04132">
            <w:pPr>
              <w:kinsoku w:val="0"/>
              <w:overflowPunct w:val="0"/>
              <w:spacing w:line="400" w:lineRule="exact"/>
              <w:jc w:val="both"/>
              <w:rPr>
                <w:rFonts w:ascii="標楷體" w:hAnsi="標楷體" w:cs="標楷體"/>
                <w:shd w:val="clear" w:color="auto" w:fill="FFFFFF"/>
              </w:rPr>
            </w:pPr>
            <w:r w:rsidRPr="002F18D3">
              <w:rPr>
                <w:rFonts w:ascii="標楷體" w:hAnsi="標楷體" w:hint="eastAsia"/>
                <w:szCs w:val="32"/>
              </w:rPr>
              <w:t>照片8：</w:t>
            </w:r>
            <w:r w:rsidR="00593FE0" w:rsidRPr="002F18D3">
              <w:rPr>
                <w:rFonts w:ascii="標楷體" w:hAnsi="標楷體" w:hint="eastAsia"/>
                <w:szCs w:val="32"/>
              </w:rPr>
              <w:t>菲律賓宿霧姊妹市及印尼望加錫市共5位青年參與第二屆「我是高雄實習生」活動，體驗高雄在地生活</w:t>
            </w:r>
          </w:p>
        </w:tc>
      </w:tr>
    </w:tbl>
    <w:p w:rsidR="00767F8C" w:rsidRPr="002F18D3" w:rsidRDefault="00767F8C" w:rsidP="006A23E8">
      <w:pPr>
        <w:pStyle w:val="a3"/>
        <w:kinsoku w:val="0"/>
        <w:overflowPunct w:val="0"/>
        <w:autoSpaceDN w:val="0"/>
        <w:spacing w:line="240" w:lineRule="exact"/>
        <w:ind w:leftChars="0" w:left="0"/>
        <w:rPr>
          <w:rFonts w:ascii="標楷體" w:hAnsi="標楷體"/>
          <w:shd w:val="clear" w:color="auto" w:fill="FFFFFF"/>
        </w:rPr>
      </w:pPr>
    </w:p>
    <w:p w:rsidR="00A37331" w:rsidRPr="002F18D3" w:rsidRDefault="00A37331" w:rsidP="00593FE0">
      <w:pPr>
        <w:pStyle w:val="a3"/>
        <w:kinsoku w:val="0"/>
        <w:overflowPunct w:val="0"/>
        <w:autoSpaceDN w:val="0"/>
        <w:spacing w:line="220" w:lineRule="exact"/>
        <w:ind w:leftChars="0" w:left="0"/>
        <w:rPr>
          <w:rFonts w:ascii="標楷體" w:hAnsi="標楷體"/>
          <w:shd w:val="clear" w:color="auto" w:fill="FFFFFF"/>
        </w:rPr>
      </w:pPr>
    </w:p>
    <w:p w:rsidR="00575FBF" w:rsidRPr="002F18D3" w:rsidRDefault="00575FBF" w:rsidP="00113E8F">
      <w:pPr>
        <w:kinsoku w:val="0"/>
        <w:overflowPunct w:val="0"/>
        <w:ind w:leftChars="-100" w:left="-320"/>
        <w:jc w:val="both"/>
        <w:rPr>
          <w:b/>
          <w:sz w:val="40"/>
          <w:szCs w:val="40"/>
        </w:rPr>
      </w:pPr>
      <w:bookmarkStart w:id="13" w:name="_Toc476583078"/>
      <w:bookmarkStart w:id="14" w:name="_Toc476583087"/>
      <w:r w:rsidRPr="002F18D3">
        <w:rPr>
          <w:rFonts w:hint="eastAsia"/>
          <w:b/>
          <w:sz w:val="40"/>
          <w:szCs w:val="40"/>
        </w:rPr>
        <w:lastRenderedPageBreak/>
        <w:t>二、</w:t>
      </w:r>
      <w:bookmarkEnd w:id="13"/>
      <w:r w:rsidR="00CD28D5" w:rsidRPr="002F18D3">
        <w:rPr>
          <w:rFonts w:hint="eastAsia"/>
          <w:b/>
          <w:sz w:val="40"/>
          <w:szCs w:val="40"/>
        </w:rPr>
        <w:t>提升</w:t>
      </w:r>
      <w:r w:rsidR="00CD28D5" w:rsidRPr="002F18D3">
        <w:rPr>
          <w:b/>
          <w:sz w:val="40"/>
          <w:szCs w:val="40"/>
        </w:rPr>
        <w:t>公務環境品質</w:t>
      </w:r>
    </w:p>
    <w:p w:rsidR="00575FBF" w:rsidRPr="002F18D3" w:rsidRDefault="00575FBF" w:rsidP="00113E8F">
      <w:pPr>
        <w:pStyle w:val="3"/>
        <w:kinsoku w:val="0"/>
        <w:overflowPunct w:val="0"/>
        <w:ind w:left="0" w:firstLineChars="0" w:firstLine="0"/>
        <w:jc w:val="both"/>
        <w:rPr>
          <w:rFonts w:ascii="標楷體" w:hAnsi="標楷體" w:cs="Times New Roman"/>
          <w:kern w:val="2"/>
        </w:rPr>
      </w:pPr>
      <w:bookmarkStart w:id="15" w:name="_Toc476583079"/>
      <w:r w:rsidRPr="002F18D3">
        <w:rPr>
          <w:rFonts w:ascii="標楷體" w:hAnsi="標楷體" w:cs="Times New Roman" w:hint="eastAsia"/>
          <w:kern w:val="2"/>
        </w:rPr>
        <w:t>(一)</w:t>
      </w:r>
      <w:bookmarkEnd w:id="15"/>
      <w:r w:rsidR="0068260C" w:rsidRPr="002F18D3">
        <w:rPr>
          <w:rFonts w:ascii="標楷體" w:hAnsi="標楷體"/>
          <w:kern w:val="2"/>
        </w:rPr>
        <w:t>營造友善</w:t>
      </w:r>
      <w:r w:rsidR="0068260C" w:rsidRPr="002F18D3">
        <w:rPr>
          <w:rFonts w:ascii="標楷體" w:hAnsi="標楷體" w:hint="eastAsia"/>
          <w:kern w:val="2"/>
        </w:rPr>
        <w:t>公共空間</w:t>
      </w:r>
    </w:p>
    <w:p w:rsidR="00575FBF" w:rsidRPr="002F18D3" w:rsidRDefault="00575FBF" w:rsidP="004D52B7">
      <w:pPr>
        <w:kinsoku w:val="0"/>
        <w:overflowPunct w:val="0"/>
        <w:ind w:leftChars="250" w:left="1120" w:hangingChars="100" w:hanging="320"/>
        <w:jc w:val="both"/>
        <w:rPr>
          <w:rFonts w:ascii="標楷體" w:hAnsi="標楷體"/>
        </w:rPr>
      </w:pPr>
      <w:r w:rsidRPr="002F18D3">
        <w:rPr>
          <w:rFonts w:ascii="標楷體" w:hAnsi="標楷體" w:hint="eastAsia"/>
        </w:rPr>
        <w:t>1.</w:t>
      </w:r>
      <w:r w:rsidR="007549CD" w:rsidRPr="002F18D3">
        <w:rPr>
          <w:rFonts w:ascii="標楷體" w:hAnsi="標楷體" w:hint="eastAsia"/>
        </w:rPr>
        <w:t>辦理四維及鳳山行政中心辦公大樓水電、土木、通訊、消防、空調、電梯等設施維修案，本期共計處理525件，藉由平時維護，維持兩行政中心使用效能。</w:t>
      </w:r>
    </w:p>
    <w:p w:rsidR="00575FBF" w:rsidRPr="002F18D3" w:rsidRDefault="00BB3369" w:rsidP="00113E8F">
      <w:pPr>
        <w:tabs>
          <w:tab w:val="left" w:pos="709"/>
        </w:tabs>
        <w:kinsoku w:val="0"/>
        <w:overflowPunct w:val="0"/>
        <w:ind w:leftChars="250" w:left="1120" w:hangingChars="100" w:hanging="320"/>
        <w:jc w:val="both"/>
        <w:rPr>
          <w:rFonts w:ascii="標楷體" w:hAnsi="標楷體"/>
        </w:rPr>
      </w:pPr>
      <w:r w:rsidRPr="002F18D3">
        <w:rPr>
          <w:rFonts w:ascii="標楷體" w:hAnsi="標楷體" w:cs="標楷體" w:hint="eastAsia"/>
          <w:szCs w:val="36"/>
        </w:rPr>
        <w:t>2.</w:t>
      </w:r>
      <w:r w:rsidR="007549CD" w:rsidRPr="002F18D3">
        <w:rPr>
          <w:rFonts w:ascii="標楷體" w:hAnsi="標楷體" w:hint="eastAsia"/>
          <w:szCs w:val="32"/>
        </w:rPr>
        <w:t>本期完成四維行政中心西側3部無障礙客用電梯控制系統整修工程。更新主馬達為變頻形式、並更新乘場、車廂等設備、組件，提升電梯使用效率及延長使用年限，達安全使用兼顧節能減碳效果。</w:t>
      </w:r>
    </w:p>
    <w:p w:rsidR="00FB6C65" w:rsidRPr="002F18D3" w:rsidRDefault="00575FBF" w:rsidP="00113E8F">
      <w:pPr>
        <w:kinsoku w:val="0"/>
        <w:overflowPunct w:val="0"/>
        <w:ind w:leftChars="250" w:left="1120" w:hangingChars="100" w:hanging="320"/>
        <w:jc w:val="both"/>
        <w:rPr>
          <w:rFonts w:ascii="標楷體" w:hAnsi="標楷體"/>
        </w:rPr>
      </w:pPr>
      <w:r w:rsidRPr="002F18D3">
        <w:rPr>
          <w:rFonts w:ascii="標楷體" w:hAnsi="標楷體" w:hint="eastAsia"/>
        </w:rPr>
        <w:t>3.</w:t>
      </w:r>
      <w:r w:rsidR="007549CD" w:rsidRPr="002F18D3">
        <w:rPr>
          <w:rFonts w:ascii="標楷體" w:hAnsi="標楷體" w:hint="eastAsia"/>
          <w:szCs w:val="32"/>
        </w:rPr>
        <w:t>本期結合節能政策，完成四維行政中心無障礙電梯增設電力回收系統(包含6組電能回升轉換器及6只集合式電錶等設備增設</w:t>
      </w:r>
      <w:r w:rsidR="00B53E41">
        <w:rPr>
          <w:rFonts w:ascii="標楷體" w:hAnsi="標楷體" w:hint="eastAsia"/>
          <w:szCs w:val="32"/>
        </w:rPr>
        <w:t>)</w:t>
      </w:r>
      <w:r w:rsidR="007549CD" w:rsidRPr="002F18D3">
        <w:rPr>
          <w:rFonts w:ascii="標楷體" w:hAnsi="標楷體" w:hint="eastAsia"/>
          <w:szCs w:val="32"/>
        </w:rPr>
        <w:t>，期能改善傳統制動煞車電阻式熱能消耗，進一步增進本府節電效益。</w:t>
      </w:r>
    </w:p>
    <w:p w:rsidR="00FB6C65" w:rsidRPr="002F18D3" w:rsidRDefault="00FB6C65" w:rsidP="00113E8F">
      <w:pPr>
        <w:kinsoku w:val="0"/>
        <w:overflowPunct w:val="0"/>
        <w:ind w:leftChars="250" w:left="1120" w:hangingChars="100" w:hanging="320"/>
        <w:jc w:val="both"/>
        <w:rPr>
          <w:rFonts w:ascii="標楷體" w:hAnsi="標楷體"/>
        </w:rPr>
      </w:pPr>
      <w:r w:rsidRPr="002F18D3">
        <w:rPr>
          <w:rFonts w:ascii="標楷體" w:hAnsi="標楷體"/>
        </w:rPr>
        <w:t>4.</w:t>
      </w:r>
      <w:r w:rsidR="007549CD" w:rsidRPr="002F18D3">
        <w:rPr>
          <w:rFonts w:ascii="標楷體" w:hAnsi="標楷體" w:hint="eastAsia"/>
        </w:rPr>
        <w:t>本期獲內政部建築研究所補助150萬元整，辦理鳳山行政中心前棟大樓空調系統節能改善工程，將南、西棟之冰水主機以管路加以連結，使形成有如小型區域冷房一樣可相互支援。並建置冰水主機等相關改善範圍之建築能源管理系統(BEMS)，含冰水主機等數位電錶、溫度流量等物理參數感測器、運轉狀態性能分析軟體、監控電腦等裝設，使</w:t>
      </w:r>
      <w:r w:rsidR="007549CD" w:rsidRPr="002F18D3">
        <w:rPr>
          <w:rFonts w:ascii="標楷體" w:hAnsi="標楷體" w:hint="eastAsia"/>
        </w:rPr>
        <w:lastRenderedPageBreak/>
        <w:t>有效管控設備運轉及操作</w:t>
      </w:r>
      <w:r w:rsidR="002E4A0E" w:rsidRPr="002F18D3">
        <w:rPr>
          <w:rFonts w:ascii="標楷體" w:hAnsi="標楷體" w:hint="eastAsia"/>
        </w:rPr>
        <w:t>，</w:t>
      </w:r>
      <w:r w:rsidR="007549CD" w:rsidRPr="002F18D3">
        <w:rPr>
          <w:rFonts w:ascii="標楷體" w:hAnsi="標楷體" w:hint="eastAsia"/>
        </w:rPr>
        <w:t>俾提高整體系統運轉效率。</w:t>
      </w:r>
    </w:p>
    <w:p w:rsidR="00575FBF" w:rsidRPr="002F18D3" w:rsidRDefault="00ED1F4F" w:rsidP="00B80A28">
      <w:pPr>
        <w:kinsoku w:val="0"/>
        <w:overflowPunct w:val="0"/>
        <w:ind w:leftChars="250" w:left="1120" w:hangingChars="100" w:hanging="320"/>
        <w:jc w:val="both"/>
        <w:rPr>
          <w:rFonts w:ascii="標楷體" w:hAnsi="標楷體"/>
        </w:rPr>
      </w:pPr>
      <w:r w:rsidRPr="002F18D3">
        <w:rPr>
          <w:rFonts w:ascii="標楷體" w:hAnsi="標楷體"/>
          <w:szCs w:val="32"/>
        </w:rPr>
        <w:t>5</w:t>
      </w:r>
      <w:r w:rsidR="00575FBF" w:rsidRPr="002F18D3">
        <w:rPr>
          <w:rFonts w:ascii="標楷體" w:hAnsi="標楷體" w:hint="eastAsia"/>
          <w:szCs w:val="32"/>
        </w:rPr>
        <w:t>.</w:t>
      </w:r>
      <w:r w:rsidR="007549CD" w:rsidRPr="002F18D3">
        <w:rPr>
          <w:rFonts w:ascii="標楷體" w:hAnsi="標楷體" w:hint="eastAsia"/>
        </w:rPr>
        <w:t>本期辦理四維及鳳山行政中心中央空調系統汰換工程，主要辦理冰水泵更換、空調箱噪音改善、流量及溫度計更換及汰換各分區老舊機型冷氣，使行政中心空調運作及系統監測效益有效提升，優化民眾洽公及同仁辦公品質。</w:t>
      </w:r>
    </w:p>
    <w:p w:rsidR="00575FBF" w:rsidRPr="002F18D3" w:rsidRDefault="00044568" w:rsidP="008431A8">
      <w:pPr>
        <w:kinsoku w:val="0"/>
        <w:overflowPunct w:val="0"/>
        <w:jc w:val="both"/>
        <w:rPr>
          <w:rFonts w:ascii="標楷體" w:hAnsi="標楷體"/>
          <w:b/>
          <w:sz w:val="36"/>
          <w:szCs w:val="36"/>
        </w:rPr>
      </w:pPr>
      <w:bookmarkStart w:id="16" w:name="_Toc476583080"/>
      <w:bookmarkStart w:id="17" w:name="_Toc476583081"/>
      <w:r w:rsidRPr="002F18D3">
        <w:rPr>
          <w:rFonts w:ascii="標楷體" w:hAnsi="標楷體"/>
          <w:b/>
          <w:sz w:val="36"/>
          <w:szCs w:val="36"/>
          <w:shd w:val="clear" w:color="auto" w:fill="FFFFFF"/>
        </w:rPr>
        <w:t>(</w:t>
      </w:r>
      <w:r w:rsidRPr="002F18D3">
        <w:rPr>
          <w:rFonts w:ascii="標楷體" w:hAnsi="標楷體" w:hint="eastAsia"/>
          <w:b/>
          <w:sz w:val="36"/>
          <w:szCs w:val="36"/>
          <w:shd w:val="clear" w:color="auto" w:fill="FFFFFF"/>
        </w:rPr>
        <w:t>二</w:t>
      </w:r>
      <w:r w:rsidRPr="002F18D3">
        <w:rPr>
          <w:rFonts w:ascii="標楷體" w:hAnsi="標楷體"/>
          <w:b/>
          <w:sz w:val="36"/>
          <w:szCs w:val="36"/>
          <w:shd w:val="clear" w:color="auto" w:fill="FFFFFF"/>
        </w:rPr>
        <w:t>)</w:t>
      </w:r>
      <w:bookmarkEnd w:id="16"/>
      <w:r w:rsidR="00A366AA" w:rsidRPr="002F18D3">
        <w:rPr>
          <w:rFonts w:ascii="標楷體" w:hAnsi="標楷體" w:hint="eastAsia"/>
          <w:b/>
          <w:sz w:val="36"/>
          <w:szCs w:val="36"/>
        </w:rPr>
        <w:t>推動環境清潔維護</w:t>
      </w:r>
    </w:p>
    <w:p w:rsidR="00633B9C" w:rsidRPr="002F18D3" w:rsidRDefault="00633B9C" w:rsidP="00A366AA">
      <w:pPr>
        <w:kinsoku w:val="0"/>
        <w:overflowPunct w:val="0"/>
        <w:ind w:leftChars="250" w:left="800"/>
        <w:jc w:val="both"/>
        <w:rPr>
          <w:rFonts w:ascii="標楷體" w:hAnsi="標楷體"/>
        </w:rPr>
      </w:pPr>
      <w:bookmarkStart w:id="18" w:name="_Toc476583082"/>
      <w:bookmarkEnd w:id="17"/>
      <w:r w:rsidRPr="002F18D3">
        <w:rPr>
          <w:rFonts w:ascii="標楷體" w:hAnsi="標楷體" w:hint="eastAsia"/>
        </w:rPr>
        <w:t>落實登革熱防治作業，本處不定期派員澈底進行四維及鳳山行政中心大樓內外環境、花圃盆栽、瓶罐容器或低窪積水處等巡檢與清除，並針對權管公共環境區域及宿舍等易生孳生源處造冊列管，定期派員巡檢，以維護環境清潔。另配合國家清潔週辦理行政中心各機關環境清潔評比，業分別於107年11月及108年1月辦理完畢，顯著提升各機關維護辦公環境意識及改善區域空間整潔，提供民眾友善之洽公環境。</w:t>
      </w:r>
    </w:p>
    <w:p w:rsidR="00575FBF" w:rsidRPr="002F18D3" w:rsidRDefault="00633B9C" w:rsidP="00A366AA">
      <w:pPr>
        <w:kinsoku w:val="0"/>
        <w:overflowPunct w:val="0"/>
        <w:jc w:val="both"/>
        <w:rPr>
          <w:rFonts w:ascii="標楷體" w:hAnsi="標楷體"/>
        </w:rPr>
      </w:pPr>
      <w:r w:rsidRPr="002F18D3">
        <w:rPr>
          <w:rFonts w:ascii="標楷體" w:hAnsi="標楷體"/>
          <w:b/>
          <w:sz w:val="36"/>
          <w:szCs w:val="36"/>
          <w:shd w:val="clear" w:color="auto" w:fill="FFFFFF"/>
        </w:rPr>
        <w:t>(</w:t>
      </w:r>
      <w:r w:rsidRPr="002F18D3">
        <w:rPr>
          <w:rFonts w:ascii="標楷體" w:hAnsi="標楷體" w:hint="eastAsia"/>
          <w:b/>
          <w:sz w:val="36"/>
          <w:szCs w:val="36"/>
          <w:shd w:val="clear" w:color="auto" w:fill="FFFFFF"/>
        </w:rPr>
        <w:t>三</w:t>
      </w:r>
      <w:r w:rsidRPr="002F18D3">
        <w:rPr>
          <w:rFonts w:ascii="標楷體" w:hAnsi="標楷體"/>
          <w:b/>
          <w:sz w:val="36"/>
          <w:szCs w:val="36"/>
          <w:shd w:val="clear" w:color="auto" w:fill="FFFFFF"/>
        </w:rPr>
        <w:t>)</w:t>
      </w:r>
      <w:bookmarkEnd w:id="18"/>
      <w:r w:rsidR="00584540" w:rsidRPr="002F18D3">
        <w:rPr>
          <w:rFonts w:ascii="標楷體" w:hAnsi="標楷體"/>
          <w:b/>
          <w:sz w:val="36"/>
          <w:szCs w:val="36"/>
        </w:rPr>
        <w:t>集會場所之管理利用</w:t>
      </w:r>
    </w:p>
    <w:p w:rsidR="00A366AA" w:rsidRPr="002F18D3" w:rsidRDefault="00A366AA" w:rsidP="004D52B7">
      <w:pPr>
        <w:kinsoku w:val="0"/>
        <w:overflowPunct w:val="0"/>
        <w:ind w:leftChars="250" w:left="800"/>
        <w:jc w:val="both"/>
        <w:rPr>
          <w:rFonts w:ascii="標楷體" w:hAnsi="標楷體"/>
        </w:rPr>
      </w:pPr>
      <w:bookmarkStart w:id="19" w:name="_Toc476583083"/>
      <w:r w:rsidRPr="002F18D3">
        <w:rPr>
          <w:rFonts w:ascii="標楷體" w:hAnsi="標楷體" w:hint="eastAsia"/>
        </w:rPr>
        <w:t>有效活化使用本府四維及鳳山行政中心大樓活動場地，積極配合辦理各項政令宣導、市政行銷、學術教育、社教、演講、展覽、表演等活動，提升活化大樓生命力及本市文化水準。本期兩行政中心場地，共計開放308場次，各會議室等集會場所申請使用共計1,196場次。</w:t>
      </w:r>
    </w:p>
    <w:p w:rsidR="00584540" w:rsidRPr="002F18D3" w:rsidRDefault="00584540" w:rsidP="008431A8">
      <w:pPr>
        <w:kinsoku w:val="0"/>
        <w:overflowPunct w:val="0"/>
        <w:ind w:leftChars="-100" w:left="-320"/>
        <w:jc w:val="both"/>
        <w:rPr>
          <w:b/>
          <w:sz w:val="40"/>
          <w:szCs w:val="40"/>
        </w:rPr>
      </w:pPr>
      <w:bookmarkStart w:id="20" w:name="_Toc476583088"/>
      <w:bookmarkEnd w:id="14"/>
      <w:bookmarkEnd w:id="19"/>
      <w:r w:rsidRPr="002F18D3">
        <w:rPr>
          <w:rFonts w:hint="eastAsia"/>
          <w:b/>
          <w:sz w:val="40"/>
          <w:szCs w:val="40"/>
        </w:rPr>
        <w:lastRenderedPageBreak/>
        <w:t>三、智慧管理文書檔案</w:t>
      </w:r>
    </w:p>
    <w:p w:rsidR="00FC1C70" w:rsidRPr="002F18D3" w:rsidRDefault="00584540" w:rsidP="001D6C3D">
      <w:pPr>
        <w:kinsoku w:val="0"/>
        <w:overflowPunct w:val="0"/>
        <w:jc w:val="both"/>
        <w:rPr>
          <w:rFonts w:ascii="標楷體" w:hAnsi="標楷體"/>
          <w:b/>
          <w:sz w:val="36"/>
          <w:szCs w:val="36"/>
        </w:rPr>
      </w:pPr>
      <w:r w:rsidRPr="002F18D3">
        <w:rPr>
          <w:rFonts w:ascii="標楷體" w:hAnsi="標楷體" w:hint="eastAsia"/>
          <w:b/>
          <w:sz w:val="36"/>
          <w:szCs w:val="36"/>
        </w:rPr>
        <w:t>(一)</w:t>
      </w:r>
      <w:bookmarkEnd w:id="20"/>
      <w:r w:rsidR="0031025A" w:rsidRPr="002F18D3">
        <w:rPr>
          <w:rFonts w:ascii="標楷體" w:hAnsi="標楷體" w:hint="eastAsia"/>
          <w:b/>
          <w:sz w:val="36"/>
          <w:szCs w:val="36"/>
        </w:rPr>
        <w:t>強化資安防禦</w:t>
      </w:r>
    </w:p>
    <w:p w:rsidR="00D12B57" w:rsidRPr="002F18D3" w:rsidRDefault="00D12B57" w:rsidP="007F44F9">
      <w:pPr>
        <w:kinsoku w:val="0"/>
        <w:overflowPunct w:val="0"/>
        <w:ind w:leftChars="250" w:left="1120" w:hangingChars="100" w:hanging="320"/>
        <w:jc w:val="both"/>
        <w:rPr>
          <w:rFonts w:ascii="標楷體" w:hAnsi="標楷體"/>
        </w:rPr>
      </w:pPr>
      <w:r w:rsidRPr="002F18D3">
        <w:rPr>
          <w:rFonts w:ascii="標楷體" w:hAnsi="標楷體"/>
        </w:rPr>
        <w:t>1.</w:t>
      </w:r>
      <w:r w:rsidR="0031025A" w:rsidRPr="002F18D3">
        <w:rPr>
          <w:rFonts w:ascii="標楷體" w:hAnsi="標楷體" w:hint="eastAsia"/>
        </w:rPr>
        <w:t>為提升本市公文電子交換系統安全及效能，本處配合國家發展委員會檔案管理局「全國共用公文電子交換系統」上線期程，於107年6月底前完成本市統合交換中心暨公文管理系統收發模組API系統建置，並11月底前將本市各單位（含機關、學校及民間組織團體）分梯次移轉上線，另依檔案管理局規定將加密模式改以軟體加密，繳回原有加解密模組(天元模組)，以提供各單位安全便利的公文電子交換服務。</w:t>
      </w:r>
    </w:p>
    <w:p w:rsidR="00D12B57" w:rsidRPr="002F18D3" w:rsidRDefault="00D12B57" w:rsidP="007F44F9">
      <w:pPr>
        <w:kinsoku w:val="0"/>
        <w:overflowPunct w:val="0"/>
        <w:ind w:leftChars="250" w:left="1120" w:hangingChars="100" w:hanging="320"/>
        <w:jc w:val="both"/>
        <w:rPr>
          <w:rFonts w:ascii="標楷體" w:hAnsi="標楷體"/>
        </w:rPr>
      </w:pPr>
      <w:r w:rsidRPr="002F18D3">
        <w:rPr>
          <w:rFonts w:ascii="標楷體" w:hAnsi="標楷體"/>
        </w:rPr>
        <w:t>2.</w:t>
      </w:r>
      <w:r w:rsidR="0031025A" w:rsidRPr="002F18D3">
        <w:rPr>
          <w:rFonts w:ascii="標楷體" w:hAnsi="標楷體" w:hint="eastAsia"/>
        </w:rPr>
        <w:t>為全面提升及健全本府公文電子交換服務範疇，本府訂頒「高雄市政府公文電子交換作業要點」，讓本市民間組織及團體得使用本府公文電子交換服務，提升公私部門間之業務溝通聯繫效率，符合節能減紙減碳政策，至108年2月底已受理13個民間組織及團體之服務申請。</w:t>
      </w:r>
    </w:p>
    <w:p w:rsidR="00D12B57" w:rsidRPr="002F18D3" w:rsidRDefault="00D12B57" w:rsidP="007F44F9">
      <w:pPr>
        <w:kinsoku w:val="0"/>
        <w:overflowPunct w:val="0"/>
        <w:ind w:leftChars="250" w:left="1120" w:hangingChars="100" w:hanging="320"/>
        <w:jc w:val="both"/>
        <w:rPr>
          <w:rFonts w:ascii="標楷體" w:hAnsi="標楷體"/>
        </w:rPr>
      </w:pPr>
      <w:bookmarkStart w:id="21" w:name="_Toc476583089"/>
      <w:r w:rsidRPr="002F18D3">
        <w:rPr>
          <w:rFonts w:ascii="標楷體" w:hAnsi="標楷體"/>
        </w:rPr>
        <w:t>3.</w:t>
      </w:r>
      <w:r w:rsidR="0031025A" w:rsidRPr="002F18D3">
        <w:rPr>
          <w:rFonts w:ascii="標楷體" w:hAnsi="標楷體" w:hint="eastAsia"/>
        </w:rPr>
        <w:t>為配合資訊中心資安防護措施，確保市府公文整合系統及公務資料安全，於107年10月至11月進行公文系統主機強化措施，有效降低系統資料遭竊風險，並強化系統資安防禦縱深，提升公文系統及公務資料安全。</w:t>
      </w:r>
    </w:p>
    <w:p w:rsidR="006C00A9" w:rsidRPr="002F18D3" w:rsidRDefault="006C00A9" w:rsidP="007F44F9">
      <w:pPr>
        <w:kinsoku w:val="0"/>
        <w:overflowPunct w:val="0"/>
        <w:ind w:leftChars="250" w:left="1120" w:hangingChars="100" w:hanging="320"/>
        <w:jc w:val="both"/>
        <w:rPr>
          <w:rFonts w:ascii="標楷體" w:hAnsi="標楷體"/>
        </w:rPr>
      </w:pPr>
      <w:r w:rsidRPr="002F18D3">
        <w:rPr>
          <w:rFonts w:ascii="標楷體" w:hAnsi="標楷體"/>
        </w:rPr>
        <w:lastRenderedPageBreak/>
        <w:t>4.</w:t>
      </w:r>
      <w:r w:rsidR="0031025A" w:rsidRPr="002F18D3">
        <w:rPr>
          <w:rFonts w:ascii="標楷體" w:hAnsi="標楷體" w:hint="eastAsia"/>
        </w:rPr>
        <w:t>依據「文書及檔案管理電腦化作業規範」及「推動ODF-CNS15251為政府文件標準格式續階實施計畫」，配合107年度公文查訪、檔案管理考核作業，於107年7月及11月間進行12個機關單位「公文電子交換系統資訊安全」稽核輔導作業及「電子公文附件採用ODF文件格式」宣導，確保本府公文電子交換環境資訊安全，提升機關文件保存性及流通性。</w:t>
      </w:r>
    </w:p>
    <w:p w:rsidR="006C00A9" w:rsidRPr="002F18D3" w:rsidRDefault="006C00A9" w:rsidP="007F44F9">
      <w:pPr>
        <w:kinsoku w:val="0"/>
        <w:overflowPunct w:val="0"/>
        <w:ind w:leftChars="250" w:left="1120" w:hangingChars="100" w:hanging="320"/>
        <w:jc w:val="both"/>
        <w:rPr>
          <w:rFonts w:ascii="標楷體" w:hAnsi="標楷體"/>
        </w:rPr>
      </w:pPr>
      <w:r w:rsidRPr="002F18D3">
        <w:rPr>
          <w:rFonts w:ascii="標楷體" w:hAnsi="標楷體"/>
        </w:rPr>
        <w:t>5.</w:t>
      </w:r>
      <w:r w:rsidR="0031025A" w:rsidRPr="002F18D3">
        <w:rPr>
          <w:rFonts w:ascii="標楷體" w:hAnsi="標楷體" w:hint="eastAsia"/>
        </w:rPr>
        <w:t>為加強同仁資安意識、降低資安事故發生風險，並宣導社交工程防範措施、採用ODF格式作為機關標準文件格式及保護智慧財產權，本處於107年12月6日至7日辦理2場次資通訊安全維護暨資訊業務宣導研習課程，共計70人參訓。</w:t>
      </w:r>
    </w:p>
    <w:bookmarkEnd w:id="21"/>
    <w:p w:rsidR="00FC1C70" w:rsidRPr="002F18D3" w:rsidRDefault="00FC1C70" w:rsidP="007F44F9">
      <w:pPr>
        <w:kinsoku w:val="0"/>
        <w:overflowPunct w:val="0"/>
        <w:jc w:val="both"/>
        <w:rPr>
          <w:rFonts w:ascii="標楷體" w:hAnsi="標楷體"/>
          <w:b/>
          <w:sz w:val="36"/>
          <w:szCs w:val="36"/>
        </w:rPr>
      </w:pPr>
      <w:r w:rsidRPr="002F18D3">
        <w:rPr>
          <w:rFonts w:ascii="標楷體" w:hAnsi="標楷體" w:hint="eastAsia"/>
          <w:b/>
          <w:sz w:val="36"/>
          <w:szCs w:val="36"/>
        </w:rPr>
        <w:t>(二)</w:t>
      </w:r>
      <w:r w:rsidR="001D4EF5" w:rsidRPr="002F18D3">
        <w:rPr>
          <w:rFonts w:ascii="標楷體" w:hAnsi="標楷體" w:hint="eastAsia"/>
          <w:b/>
          <w:sz w:val="36"/>
          <w:szCs w:val="36"/>
        </w:rPr>
        <w:t>資訊公開透明</w:t>
      </w:r>
    </w:p>
    <w:p w:rsidR="006C00A9" w:rsidRPr="002F18D3" w:rsidRDefault="006C00A9" w:rsidP="007F44F9">
      <w:pPr>
        <w:kinsoku w:val="0"/>
        <w:overflowPunct w:val="0"/>
        <w:ind w:leftChars="250" w:left="1120" w:hangingChars="100" w:hanging="320"/>
        <w:jc w:val="both"/>
        <w:rPr>
          <w:rFonts w:ascii="標楷體" w:hAnsi="標楷體"/>
        </w:rPr>
      </w:pPr>
      <w:r w:rsidRPr="002F18D3">
        <w:rPr>
          <w:rFonts w:ascii="標楷體" w:hAnsi="標楷體"/>
        </w:rPr>
        <w:t>1.</w:t>
      </w:r>
      <w:r w:rsidR="00F2060E" w:rsidRPr="002F18D3">
        <w:rPr>
          <w:rFonts w:ascii="標楷體" w:hAnsi="標楷體" w:hint="eastAsia"/>
        </w:rPr>
        <w:t>為增進施政透明與促進公眾參與，本處配合市府開放資料(Open Data)政策，107年新增9項資料集，共計25項資料集供民眾下載使用，資料集總數成長率較前一年度成長50%。同時逐步轉置資料集格式為開放性格式，有效提升開放資料品質及可用性，並於「107年度政府資料開放金質獎評獎作業」獲得12個金標章及5個銀標章。</w:t>
      </w:r>
    </w:p>
    <w:p w:rsidR="00B910BF" w:rsidRPr="002F18D3" w:rsidRDefault="006C00A9" w:rsidP="007F44F9">
      <w:pPr>
        <w:kinsoku w:val="0"/>
        <w:overflowPunct w:val="0"/>
        <w:ind w:leftChars="250" w:left="1120" w:hangingChars="100" w:hanging="320"/>
        <w:jc w:val="both"/>
        <w:rPr>
          <w:rFonts w:ascii="標楷體" w:hAnsi="標楷體"/>
        </w:rPr>
      </w:pPr>
      <w:r w:rsidRPr="002F18D3">
        <w:rPr>
          <w:rFonts w:ascii="標楷體" w:hAnsi="標楷體"/>
        </w:rPr>
        <w:lastRenderedPageBreak/>
        <w:t>2.</w:t>
      </w:r>
      <w:r w:rsidR="00F2060E" w:rsidRPr="002F18D3">
        <w:rPr>
          <w:rFonts w:ascii="標楷體" w:hAnsi="標楷體" w:hint="eastAsia"/>
        </w:rPr>
        <w:t>為落實市政資訊公開，</w:t>
      </w:r>
      <w:r w:rsidR="00F2060E" w:rsidRPr="002F18D3">
        <w:rPr>
          <w:rFonts w:hint="eastAsia"/>
        </w:rPr>
        <w:t>讓民眾瞭解</w:t>
      </w:r>
      <w:r w:rsidR="00F2060E" w:rsidRPr="002F18D3">
        <w:rPr>
          <w:rFonts w:ascii="標楷體" w:hAnsi="標楷體" w:hint="eastAsia"/>
        </w:rPr>
        <w:t>本府市法規、行政規則、各式政令、公告、公示送達等各類攸關權益之資訊，每週定期發行公報，做為民眾與本府間溝通的橋樑，本期共計出刊68期公報。</w:t>
      </w:r>
    </w:p>
    <w:p w:rsidR="006C00A9" w:rsidRPr="002F18D3" w:rsidRDefault="006C00A9" w:rsidP="007F44F9">
      <w:pPr>
        <w:kinsoku w:val="0"/>
        <w:overflowPunct w:val="0"/>
        <w:ind w:leftChars="250" w:left="1120" w:hangingChars="100" w:hanging="320"/>
        <w:jc w:val="both"/>
        <w:rPr>
          <w:rFonts w:ascii="標楷體" w:hAnsi="標楷體"/>
        </w:rPr>
      </w:pPr>
      <w:r w:rsidRPr="002F18D3">
        <w:rPr>
          <w:rFonts w:ascii="標楷體" w:hAnsi="標楷體"/>
        </w:rPr>
        <w:t>3.</w:t>
      </w:r>
      <w:r w:rsidR="00F2060E" w:rsidRPr="002F18D3">
        <w:rPr>
          <w:rFonts w:ascii="標楷體" w:hAnsi="標楷體" w:hint="eastAsia"/>
        </w:rPr>
        <w:t>為提供安全的電子公報瀏覽環境，配合資訊中心資安政策，107年9月底前完成本府電子公報網站軟體加密憑證導入，以HTTPS資料傳輸協定提供更安全的公報瀏覽體驗。</w:t>
      </w:r>
    </w:p>
    <w:p w:rsidR="00FC1C70" w:rsidRPr="002F18D3" w:rsidRDefault="00FC1C70" w:rsidP="007F44F9">
      <w:pPr>
        <w:kinsoku w:val="0"/>
        <w:overflowPunct w:val="0"/>
        <w:jc w:val="both"/>
        <w:rPr>
          <w:rFonts w:ascii="標楷體" w:hAnsi="標楷體"/>
          <w:b/>
          <w:sz w:val="36"/>
          <w:szCs w:val="36"/>
        </w:rPr>
      </w:pPr>
      <w:bookmarkStart w:id="22" w:name="_Toc476583091"/>
      <w:r w:rsidRPr="002F18D3">
        <w:rPr>
          <w:rFonts w:ascii="標楷體" w:hAnsi="標楷體" w:hint="eastAsia"/>
          <w:b/>
          <w:sz w:val="36"/>
          <w:szCs w:val="36"/>
        </w:rPr>
        <w:t>(三)</w:t>
      </w:r>
      <w:bookmarkEnd w:id="22"/>
      <w:r w:rsidR="00B80A4F" w:rsidRPr="002F18D3">
        <w:rPr>
          <w:rFonts w:ascii="標楷體" w:hAnsi="標楷體" w:hint="eastAsia"/>
          <w:b/>
          <w:sz w:val="36"/>
          <w:szCs w:val="36"/>
        </w:rPr>
        <w:t>檔案典藏應用</w:t>
      </w:r>
    </w:p>
    <w:p w:rsidR="00FC1C70" w:rsidRPr="002F18D3" w:rsidRDefault="008757FA" w:rsidP="007F44F9">
      <w:pPr>
        <w:kinsoku w:val="0"/>
        <w:overflowPunct w:val="0"/>
        <w:ind w:leftChars="250" w:left="1120" w:hangingChars="100" w:hanging="320"/>
        <w:jc w:val="both"/>
        <w:rPr>
          <w:rFonts w:ascii="標楷體" w:hAnsi="標楷體"/>
        </w:rPr>
      </w:pPr>
      <w:r w:rsidRPr="002F18D3">
        <w:rPr>
          <w:rFonts w:ascii="標楷體" w:hAnsi="標楷體"/>
        </w:rPr>
        <w:t>1</w:t>
      </w:r>
      <w:r w:rsidR="00FC1C70" w:rsidRPr="002F18D3">
        <w:rPr>
          <w:rFonts w:ascii="標楷體" w:hAnsi="標楷體" w:hint="eastAsia"/>
        </w:rPr>
        <w:t>.</w:t>
      </w:r>
      <w:r w:rsidR="00B80A4F" w:rsidRPr="002F18D3">
        <w:rPr>
          <w:rFonts w:ascii="標楷體" w:hAnsi="標楷體" w:hint="eastAsia"/>
        </w:rPr>
        <w:t>積極輔導推動本府各機關及檔管人員參與「第16屆（107年）機關檔案管理金檔獎及績優人員金質獎」，經國家發展委員會評審結果，由本市鳳山區第二戶</w:t>
      </w:r>
      <w:r w:rsidR="0091686D" w:rsidRPr="002F18D3">
        <w:rPr>
          <w:rFonts w:ascii="標楷體" w:hAnsi="標楷體" w:hint="eastAsia"/>
        </w:rPr>
        <w:t>政事務所榮獲機關檔案管理金檔獎，績效全國最優；另新聞局</w:t>
      </w:r>
      <w:r w:rsidR="007A5BBE" w:rsidRPr="002F18D3">
        <w:rPr>
          <w:rFonts w:ascii="標楷體" w:hAnsi="標楷體" w:hint="eastAsia"/>
        </w:rPr>
        <w:t>及</w:t>
      </w:r>
      <w:r w:rsidR="00C97C24" w:rsidRPr="002F18D3">
        <w:rPr>
          <w:rFonts w:ascii="標楷體" w:hAnsi="標楷體" w:hint="eastAsia"/>
        </w:rPr>
        <w:t>地政局楠梓地政事務所</w:t>
      </w:r>
      <w:r w:rsidR="00112A7C" w:rsidRPr="002F18D3">
        <w:rPr>
          <w:rFonts w:ascii="標楷體" w:hAnsi="標楷體" w:hint="eastAsia"/>
        </w:rPr>
        <w:t>等</w:t>
      </w:r>
      <w:r w:rsidR="00B80A4F" w:rsidRPr="002F18D3">
        <w:rPr>
          <w:rFonts w:ascii="標楷體" w:hAnsi="標楷體" w:hint="eastAsia"/>
        </w:rPr>
        <w:t>2</w:t>
      </w:r>
      <w:r w:rsidR="00C97C24" w:rsidRPr="002F18D3">
        <w:rPr>
          <w:rFonts w:ascii="標楷體" w:hAnsi="標楷體" w:hint="eastAsia"/>
        </w:rPr>
        <w:t>名檔管同仁</w:t>
      </w:r>
      <w:r w:rsidR="00B80A4F" w:rsidRPr="002F18D3">
        <w:rPr>
          <w:rFonts w:ascii="標楷體" w:hAnsi="標楷體" w:hint="eastAsia"/>
        </w:rPr>
        <w:t>榮獲績優檔案管理人員金質獎。</w:t>
      </w:r>
    </w:p>
    <w:p w:rsidR="00FC1C70" w:rsidRPr="002F18D3" w:rsidRDefault="008757FA" w:rsidP="007F44F9">
      <w:pPr>
        <w:kinsoku w:val="0"/>
        <w:overflowPunct w:val="0"/>
        <w:ind w:leftChars="250" w:left="1120" w:hangingChars="100" w:hanging="320"/>
        <w:jc w:val="both"/>
        <w:rPr>
          <w:rFonts w:ascii="標楷體" w:hAnsi="標楷體"/>
        </w:rPr>
      </w:pPr>
      <w:r w:rsidRPr="002F18D3">
        <w:rPr>
          <w:rFonts w:ascii="標楷體" w:hAnsi="標楷體"/>
        </w:rPr>
        <w:t>2</w:t>
      </w:r>
      <w:r w:rsidR="00FC1C70" w:rsidRPr="002F18D3">
        <w:rPr>
          <w:rFonts w:ascii="標楷體" w:hAnsi="標楷體" w:hint="eastAsia"/>
        </w:rPr>
        <w:t>.</w:t>
      </w:r>
      <w:r w:rsidR="00B80A4F" w:rsidRPr="002F18D3">
        <w:rPr>
          <w:rFonts w:ascii="標楷體" w:hAnsi="標楷體" w:hint="eastAsia"/>
        </w:rPr>
        <w:t>依據「高雄市政府檔案管理考核要點」規定，辦理本市各區公所檔案管理考核，於107年11月邀請府外專家學者，至橋頭、路竹、田寮、燕巢、美濃等5個區公所進行考核，透過考核輔導機制，協助各機關發掘檔案處理階段所遭遇之困難及各項問題，並提出改進建議，俾協助機關精</w:t>
      </w:r>
      <w:r w:rsidR="00B80A4F" w:rsidRPr="002F18D3">
        <w:rPr>
          <w:rFonts w:ascii="標楷體" w:hAnsi="標楷體" w:hint="eastAsia"/>
        </w:rPr>
        <w:lastRenderedPageBreak/>
        <w:t>進檔案管理知能。</w:t>
      </w:r>
      <w:r w:rsidR="004D52B7" w:rsidRPr="002F18D3">
        <w:rPr>
          <w:rFonts w:ascii="標楷體" w:hAnsi="標楷體" w:hint="eastAsia"/>
        </w:rPr>
        <w:t>(照片9)</w:t>
      </w:r>
    </w:p>
    <w:p w:rsidR="00FC1C70" w:rsidRPr="002F18D3" w:rsidRDefault="008757FA" w:rsidP="007F44F9">
      <w:pPr>
        <w:kinsoku w:val="0"/>
        <w:overflowPunct w:val="0"/>
        <w:ind w:leftChars="250" w:left="1120" w:hangingChars="100" w:hanging="320"/>
        <w:jc w:val="both"/>
        <w:rPr>
          <w:rFonts w:ascii="標楷體" w:hAnsi="標楷體"/>
        </w:rPr>
      </w:pPr>
      <w:bookmarkStart w:id="23" w:name="_Toc476583092"/>
      <w:r w:rsidRPr="002F18D3">
        <w:rPr>
          <w:rFonts w:ascii="標楷體" w:hAnsi="標楷體"/>
          <w:szCs w:val="32"/>
        </w:rPr>
        <w:t>3</w:t>
      </w:r>
      <w:r w:rsidR="00FC1C70" w:rsidRPr="002F18D3">
        <w:rPr>
          <w:rFonts w:ascii="標楷體" w:hAnsi="標楷體" w:hint="eastAsia"/>
          <w:szCs w:val="32"/>
        </w:rPr>
        <w:t>.</w:t>
      </w:r>
      <w:r w:rsidR="00B80A4F" w:rsidRPr="002F18D3">
        <w:rPr>
          <w:rFonts w:ascii="標楷體" w:hAnsi="標楷體" w:hint="eastAsia"/>
          <w:szCs w:val="32"/>
        </w:rPr>
        <w:t>為展現高雄發展歷史，並藉此肯定長期在檔案室默默從事檔案工作的檔管人員，於107年11月27日至30日，舉辦「城市行跡，高雄的光榮」檔案應用展，呈現高雄百年來的蛻變與發展，以及高雄在國際交流方面的成果，讓參訪民眾留下深刻印象，也讓民眾看到檔案的價值。</w:t>
      </w:r>
      <w:r w:rsidR="004D52B7" w:rsidRPr="002F18D3">
        <w:rPr>
          <w:rFonts w:ascii="標楷體" w:hAnsi="標楷體" w:hint="eastAsia"/>
          <w:szCs w:val="32"/>
        </w:rPr>
        <w:t>(照片10)</w:t>
      </w:r>
    </w:p>
    <w:p w:rsidR="00870F76" w:rsidRPr="002F18D3" w:rsidRDefault="00870F76" w:rsidP="007F44F9">
      <w:pPr>
        <w:kinsoku w:val="0"/>
        <w:overflowPunct w:val="0"/>
        <w:ind w:leftChars="250" w:left="1120" w:hangingChars="100" w:hanging="320"/>
        <w:jc w:val="both"/>
        <w:rPr>
          <w:rFonts w:ascii="標楷體" w:hAnsi="標楷體"/>
        </w:rPr>
      </w:pPr>
      <w:r w:rsidRPr="002F18D3">
        <w:rPr>
          <w:rFonts w:ascii="標楷體" w:hAnsi="標楷體" w:hint="eastAsia"/>
        </w:rPr>
        <w:t>4</w:t>
      </w:r>
      <w:r w:rsidRPr="002F18D3">
        <w:rPr>
          <w:rFonts w:ascii="標楷體" w:hAnsi="標楷體"/>
        </w:rPr>
        <w:t>.</w:t>
      </w:r>
      <w:r w:rsidR="00B80A4F" w:rsidRPr="002F18D3">
        <w:rPr>
          <w:rFonts w:ascii="標楷體" w:hAnsi="標楷體" w:hint="eastAsia"/>
        </w:rPr>
        <w:t>為促進本府各單位檔管人員知識學習，於107年9月21日邀集市府檔管人員，至第16屆金檔獎獲獎機關—左營海軍後勤支援指揮部進行參訪，該部甫完工啟用的智慧型管理之檔案庫房，令參訪檔管同仁大開眼界，並創造地方政府與軍方互相交流學習的機會。</w:t>
      </w:r>
      <w:r w:rsidR="004D52B7" w:rsidRPr="002F18D3">
        <w:rPr>
          <w:rFonts w:ascii="標楷體" w:hAnsi="標楷體" w:hint="eastAsia"/>
        </w:rPr>
        <w:t>(照片11)</w:t>
      </w:r>
    </w:p>
    <w:bookmarkEnd w:id="23"/>
    <w:p w:rsidR="00B80A4F" w:rsidRPr="002F18D3" w:rsidRDefault="00B80A4F" w:rsidP="007F44F9">
      <w:pPr>
        <w:kinsoku w:val="0"/>
        <w:overflowPunct w:val="0"/>
        <w:jc w:val="both"/>
        <w:rPr>
          <w:rFonts w:ascii="標楷體" w:hAnsi="標楷體"/>
          <w:b/>
          <w:sz w:val="36"/>
          <w:szCs w:val="36"/>
        </w:rPr>
      </w:pPr>
      <w:r w:rsidRPr="002F18D3">
        <w:rPr>
          <w:rFonts w:ascii="標楷體" w:hAnsi="標楷體" w:hint="eastAsia"/>
          <w:b/>
          <w:sz w:val="36"/>
          <w:szCs w:val="36"/>
        </w:rPr>
        <w:t>(四)聯繫協調合作</w:t>
      </w:r>
    </w:p>
    <w:p w:rsidR="00FC1C70" w:rsidRPr="002F18D3" w:rsidRDefault="00FC1C70" w:rsidP="007F44F9">
      <w:pPr>
        <w:kinsoku w:val="0"/>
        <w:overflowPunct w:val="0"/>
        <w:ind w:leftChars="250" w:left="1120" w:hangingChars="100" w:hanging="320"/>
        <w:jc w:val="both"/>
        <w:rPr>
          <w:rFonts w:ascii="標楷體" w:hAnsi="標楷體"/>
        </w:rPr>
      </w:pPr>
      <w:r w:rsidRPr="002F18D3">
        <w:rPr>
          <w:rFonts w:ascii="標楷體" w:hAnsi="標楷體" w:hint="eastAsia"/>
        </w:rPr>
        <w:t>1.</w:t>
      </w:r>
      <w:r w:rsidR="00B80A4F" w:rsidRPr="002F18D3">
        <w:rPr>
          <w:rFonts w:ascii="標楷體" w:hAnsi="標楷體"/>
          <w:spacing w:val="-2"/>
        </w:rPr>
        <w:t>定期舉行市政會議，</w:t>
      </w:r>
      <w:r w:rsidR="00633B9C" w:rsidRPr="002F18D3">
        <w:rPr>
          <w:rFonts w:ascii="標楷體" w:hAnsi="標楷體" w:hint="eastAsia"/>
          <w:spacing w:val="-2"/>
        </w:rPr>
        <w:t>落實本府各機關橫向聯繫及</w:t>
      </w:r>
      <w:r w:rsidR="00B80A4F" w:rsidRPr="002F18D3">
        <w:rPr>
          <w:rFonts w:cs="標楷體" w:hint="eastAsia"/>
          <w:spacing w:val="-2"/>
        </w:rPr>
        <w:t>加強各局處與區公所間統合協調</w:t>
      </w:r>
      <w:r w:rsidR="00633B9C" w:rsidRPr="002F18D3">
        <w:rPr>
          <w:rFonts w:cs="標楷體" w:hint="eastAsia"/>
          <w:spacing w:val="-2"/>
        </w:rPr>
        <w:t>作用</w:t>
      </w:r>
      <w:r w:rsidR="00B80A4F" w:rsidRPr="002F18D3">
        <w:rPr>
          <w:rFonts w:cs="標楷體" w:hint="eastAsia"/>
          <w:spacing w:val="-2"/>
        </w:rPr>
        <w:t>，藉以</w:t>
      </w:r>
      <w:r w:rsidR="00B80A4F" w:rsidRPr="002F18D3">
        <w:rPr>
          <w:rFonts w:ascii="標楷體" w:hAnsi="標楷體" w:hint="eastAsia"/>
          <w:spacing w:val="-2"/>
        </w:rPr>
        <w:t>發揮整體合作精神，提升行政</w:t>
      </w:r>
      <w:r w:rsidR="00633B9C" w:rsidRPr="002F18D3">
        <w:rPr>
          <w:rFonts w:ascii="標楷體" w:hAnsi="標楷體" w:hint="eastAsia"/>
          <w:spacing w:val="-2"/>
        </w:rPr>
        <w:t>績</w:t>
      </w:r>
      <w:r w:rsidR="00B80A4F" w:rsidRPr="002F18D3">
        <w:rPr>
          <w:rFonts w:ascii="標楷體" w:hAnsi="標楷體" w:hint="eastAsia"/>
          <w:spacing w:val="-2"/>
        </w:rPr>
        <w:t>效並</w:t>
      </w:r>
      <w:r w:rsidR="00633B9C" w:rsidRPr="002F18D3">
        <w:rPr>
          <w:rFonts w:ascii="標楷體" w:hAnsi="標楷體" w:hint="eastAsia"/>
          <w:spacing w:val="-2"/>
        </w:rPr>
        <w:t>議定市政重要決策</w:t>
      </w:r>
      <w:r w:rsidR="00B80A4F" w:rsidRPr="002F18D3">
        <w:rPr>
          <w:rFonts w:cs="標楷體" w:hint="eastAsia"/>
          <w:spacing w:val="-2"/>
        </w:rPr>
        <w:t>。</w:t>
      </w:r>
      <w:r w:rsidR="00B80A4F" w:rsidRPr="002F18D3">
        <w:rPr>
          <w:rFonts w:ascii="標楷體" w:hAnsi="標楷體"/>
          <w:spacing w:val="-2"/>
        </w:rPr>
        <w:t>市政會議</w:t>
      </w:r>
      <w:r w:rsidR="00B80A4F" w:rsidRPr="002F18D3">
        <w:rPr>
          <w:rFonts w:ascii="標楷體" w:hAnsi="標楷體" w:hint="eastAsia"/>
          <w:spacing w:val="-2"/>
        </w:rPr>
        <w:t>由本處負責彙整議程及紀錄，</w:t>
      </w:r>
      <w:r w:rsidR="00633B9C" w:rsidRPr="002F18D3">
        <w:rPr>
          <w:rFonts w:ascii="標楷體" w:hAnsi="標楷體" w:hint="eastAsia"/>
          <w:spacing w:val="-2"/>
        </w:rPr>
        <w:t>並</w:t>
      </w:r>
      <w:r w:rsidR="00B80A4F" w:rsidRPr="002F18D3">
        <w:rPr>
          <w:rFonts w:ascii="標楷體" w:hAnsi="標楷體" w:hint="eastAsia"/>
          <w:spacing w:val="-2"/>
        </w:rPr>
        <w:t>函請各權責機關確實辦</w:t>
      </w:r>
      <w:r w:rsidR="00B80A4F" w:rsidRPr="002F18D3">
        <w:rPr>
          <w:rFonts w:cs="標楷體" w:hint="eastAsia"/>
          <w:spacing w:val="-2"/>
        </w:rPr>
        <w:t>理，由市府研考會列管追蹤市長裁示事項，本期共計</w:t>
      </w:r>
      <w:r w:rsidR="00B80A4F" w:rsidRPr="002F18D3">
        <w:rPr>
          <w:rFonts w:cs="標楷體"/>
          <w:spacing w:val="-2"/>
        </w:rPr>
        <w:t>召</w:t>
      </w:r>
      <w:r w:rsidR="00B80A4F" w:rsidRPr="002F18D3">
        <w:rPr>
          <w:rFonts w:ascii="標楷體" w:hAnsi="標楷體"/>
          <w:spacing w:val="-2"/>
        </w:rPr>
        <w:t>開</w:t>
      </w:r>
      <w:r w:rsidR="00B80A4F" w:rsidRPr="002F18D3">
        <w:rPr>
          <w:rFonts w:ascii="標楷體" w:hAnsi="標楷體" w:hint="eastAsia"/>
          <w:spacing w:val="-2"/>
        </w:rPr>
        <w:t>31</w:t>
      </w:r>
      <w:r w:rsidR="00B80A4F" w:rsidRPr="002F18D3">
        <w:rPr>
          <w:rFonts w:ascii="標楷體" w:hAnsi="標楷體"/>
          <w:spacing w:val="-2"/>
        </w:rPr>
        <w:t>次</w:t>
      </w:r>
      <w:r w:rsidR="00B80A4F" w:rsidRPr="002F18D3">
        <w:rPr>
          <w:rFonts w:ascii="標楷體" w:hAnsi="標楷體" w:hint="eastAsia"/>
          <w:spacing w:val="-2"/>
        </w:rPr>
        <w:t>市政會議。</w:t>
      </w:r>
    </w:p>
    <w:p w:rsidR="00FC1C70" w:rsidRPr="002F18D3" w:rsidRDefault="00FC1C70" w:rsidP="007F44F9">
      <w:pPr>
        <w:kinsoku w:val="0"/>
        <w:overflowPunct w:val="0"/>
        <w:ind w:leftChars="250" w:left="1120" w:hangingChars="100" w:hanging="320"/>
        <w:jc w:val="both"/>
        <w:rPr>
          <w:rFonts w:ascii="標楷體" w:hAnsi="標楷體"/>
        </w:rPr>
      </w:pPr>
      <w:r w:rsidRPr="002F18D3">
        <w:rPr>
          <w:rFonts w:ascii="標楷體" w:hAnsi="標楷體" w:hint="eastAsia"/>
        </w:rPr>
        <w:t>2.</w:t>
      </w:r>
      <w:r w:rsidR="00B80A4F" w:rsidRPr="002F18D3">
        <w:rPr>
          <w:rFonts w:ascii="標楷體" w:hAnsi="標楷體" w:hint="eastAsia"/>
        </w:rPr>
        <w:t>為讓各項業務順利推動，提升為民服務品質與績效，本處</w:t>
      </w:r>
      <w:r w:rsidR="00B80A4F" w:rsidRPr="002F18D3">
        <w:rPr>
          <w:rFonts w:ascii="標楷體" w:hAnsi="標楷體" w:hint="eastAsia"/>
        </w:rPr>
        <w:lastRenderedPageBreak/>
        <w:t>透過召開處務會議，增進科室間聯繫與合作</w:t>
      </w:r>
      <w:r w:rsidR="00633B9C" w:rsidRPr="002F18D3">
        <w:rPr>
          <w:rFonts w:ascii="標楷體" w:hAnsi="標楷體" w:hint="eastAsia"/>
        </w:rPr>
        <w:t>，</w:t>
      </w:r>
      <w:r w:rsidR="00633B9C" w:rsidRPr="002F18D3">
        <w:rPr>
          <w:rFonts w:cs="標楷體" w:hint="eastAsia"/>
          <w:spacing w:val="-2"/>
        </w:rPr>
        <w:t>本期共計</w:t>
      </w:r>
      <w:r w:rsidR="00633B9C" w:rsidRPr="002F18D3">
        <w:rPr>
          <w:rFonts w:cs="標楷體"/>
          <w:spacing w:val="-2"/>
        </w:rPr>
        <w:t>召</w:t>
      </w:r>
      <w:r w:rsidR="00633B9C" w:rsidRPr="002F18D3">
        <w:rPr>
          <w:rFonts w:ascii="標楷體" w:hAnsi="標楷體"/>
          <w:spacing w:val="-2"/>
        </w:rPr>
        <w:t>開</w:t>
      </w:r>
      <w:r w:rsidR="00633B9C" w:rsidRPr="002F18D3">
        <w:rPr>
          <w:rFonts w:ascii="標楷體" w:hAnsi="標楷體" w:hint="eastAsia"/>
          <w:spacing w:val="-2"/>
        </w:rPr>
        <w:t>4</w:t>
      </w:r>
      <w:r w:rsidR="00633B9C" w:rsidRPr="002F18D3">
        <w:rPr>
          <w:rFonts w:ascii="標楷體" w:hAnsi="標楷體"/>
          <w:spacing w:val="-2"/>
        </w:rPr>
        <w:t>次</w:t>
      </w:r>
      <w:r w:rsidR="00633B9C" w:rsidRPr="002F18D3">
        <w:rPr>
          <w:rFonts w:ascii="標楷體" w:hAnsi="標楷體" w:hint="eastAsia"/>
          <w:spacing w:val="-2"/>
        </w:rPr>
        <w:t>處務會議</w:t>
      </w:r>
      <w:r w:rsidR="00B80A4F" w:rsidRPr="002F18D3">
        <w:rPr>
          <w:rFonts w:ascii="標楷體" w:hAnsi="標楷體" w:hint="eastAsia"/>
        </w:rPr>
        <w:t>。</w:t>
      </w:r>
    </w:p>
    <w:p w:rsidR="00BF034E" w:rsidRPr="002F18D3" w:rsidRDefault="00BF034E" w:rsidP="00113E8F">
      <w:pPr>
        <w:kinsoku w:val="0"/>
        <w:overflowPunct w:val="0"/>
        <w:ind w:leftChars="250" w:left="1120" w:hangingChars="100" w:hanging="320"/>
        <w:jc w:val="both"/>
        <w:rPr>
          <w:rFonts w:ascii="標楷體" w:hAnsi="標楷體"/>
        </w:rPr>
      </w:pPr>
    </w:p>
    <w:p w:rsidR="00CA02D6" w:rsidRPr="002F18D3" w:rsidRDefault="00CA02D6" w:rsidP="00113E8F">
      <w:pPr>
        <w:kinsoku w:val="0"/>
        <w:overflowPunct w:val="0"/>
        <w:ind w:leftChars="250" w:left="1120" w:hangingChars="100" w:hanging="320"/>
        <w:jc w:val="both"/>
        <w:rPr>
          <w:rFonts w:ascii="標楷體" w:hAnsi="標楷體"/>
        </w:rPr>
      </w:pPr>
    </w:p>
    <w:p w:rsidR="00BF034E" w:rsidRPr="002F18D3" w:rsidRDefault="00BF034E" w:rsidP="00113E8F">
      <w:pPr>
        <w:kinsoku w:val="0"/>
        <w:overflowPunct w:val="0"/>
        <w:ind w:leftChars="250" w:left="1120" w:hangingChars="100" w:hanging="320"/>
        <w:jc w:val="both"/>
        <w:rPr>
          <w:rFonts w:ascii="標楷體" w:hAnsi="標楷體"/>
        </w:rPr>
      </w:pPr>
    </w:p>
    <w:p w:rsidR="00BF034E" w:rsidRPr="002F18D3" w:rsidRDefault="00BF034E" w:rsidP="00113E8F">
      <w:pPr>
        <w:kinsoku w:val="0"/>
        <w:overflowPunct w:val="0"/>
        <w:ind w:leftChars="250" w:left="1120" w:hangingChars="100" w:hanging="320"/>
        <w:jc w:val="both"/>
        <w:rPr>
          <w:rFonts w:ascii="標楷體" w:hAnsi="標楷體"/>
        </w:rPr>
      </w:pPr>
    </w:p>
    <w:p w:rsidR="00BF034E" w:rsidRPr="002F18D3" w:rsidRDefault="00BF034E" w:rsidP="00113E8F">
      <w:pPr>
        <w:kinsoku w:val="0"/>
        <w:overflowPunct w:val="0"/>
        <w:ind w:leftChars="250" w:left="1120" w:hangingChars="100" w:hanging="320"/>
        <w:jc w:val="both"/>
        <w:rPr>
          <w:rFonts w:ascii="標楷體" w:hAnsi="標楷體"/>
        </w:rPr>
      </w:pPr>
    </w:p>
    <w:p w:rsidR="00AA182C" w:rsidRPr="002F18D3" w:rsidRDefault="00AA182C" w:rsidP="00113E8F">
      <w:pPr>
        <w:kinsoku w:val="0"/>
        <w:overflowPunct w:val="0"/>
        <w:ind w:leftChars="250" w:left="1120" w:hangingChars="100" w:hanging="320"/>
        <w:jc w:val="both"/>
        <w:rPr>
          <w:rFonts w:ascii="標楷體" w:hAnsi="標楷體"/>
        </w:rPr>
      </w:pPr>
    </w:p>
    <w:p w:rsidR="00D91EC7" w:rsidRPr="002F18D3" w:rsidRDefault="00D91EC7" w:rsidP="00D91EC7">
      <w:pPr>
        <w:kinsoku w:val="0"/>
        <w:overflowPunct w:val="0"/>
        <w:spacing w:line="340" w:lineRule="exact"/>
        <w:ind w:leftChars="250" w:left="1120" w:hangingChars="100" w:hanging="320"/>
        <w:jc w:val="both"/>
        <w:rPr>
          <w:rFonts w:ascii="標楷體" w:hAnsi="標楷體"/>
        </w:rPr>
      </w:pPr>
    </w:p>
    <w:p w:rsidR="00400EA5" w:rsidRPr="002F18D3" w:rsidRDefault="00400EA5" w:rsidP="00D91EC7">
      <w:pPr>
        <w:kinsoku w:val="0"/>
        <w:overflowPunct w:val="0"/>
        <w:spacing w:line="340" w:lineRule="exact"/>
        <w:ind w:leftChars="250" w:left="1120" w:hangingChars="100" w:hanging="320"/>
        <w:jc w:val="both"/>
        <w:rPr>
          <w:rFonts w:ascii="標楷體" w:hAnsi="標楷體"/>
        </w:rPr>
      </w:pPr>
    </w:p>
    <w:p w:rsidR="00400EA5" w:rsidRPr="002F18D3" w:rsidRDefault="00400EA5" w:rsidP="00400EA5">
      <w:pPr>
        <w:kinsoku w:val="0"/>
        <w:overflowPunct w:val="0"/>
        <w:spacing w:line="400" w:lineRule="exact"/>
        <w:ind w:leftChars="250" w:left="1120" w:hangingChars="100" w:hanging="320"/>
        <w:jc w:val="both"/>
        <w:rPr>
          <w:rFonts w:ascii="標楷體" w:hAnsi="標楷體"/>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8354AB">
        <w:trPr>
          <w:jc w:val="center"/>
        </w:trPr>
        <w:tc>
          <w:tcPr>
            <w:tcW w:w="8789" w:type="dxa"/>
            <w:shd w:val="clear" w:color="auto" w:fill="auto"/>
          </w:tcPr>
          <w:p w:rsidR="000A2034" w:rsidRPr="002F18D3" w:rsidRDefault="000A2034" w:rsidP="008354AB">
            <w:pPr>
              <w:kinsoku w:val="0"/>
              <w:overflowPunct w:val="0"/>
              <w:autoSpaceDN w:val="0"/>
              <w:jc w:val="center"/>
              <w:rPr>
                <w:rFonts w:ascii="標楷體" w:hAnsi="標楷體"/>
                <w:bCs/>
                <w:szCs w:val="32"/>
              </w:rPr>
            </w:pPr>
            <w:r w:rsidRPr="002F18D3">
              <w:rPr>
                <w:rFonts w:ascii="標楷體" w:hAnsi="標楷體"/>
                <w:noProof/>
              </w:rPr>
              <w:drawing>
                <wp:inline distT="0" distB="0" distL="0" distR="0" wp14:anchorId="4DA5F4F2" wp14:editId="72B2BA68">
                  <wp:extent cx="5400000" cy="3600000"/>
                  <wp:effectExtent l="0" t="0" r="0" b="635"/>
                  <wp:docPr id="12" name="圖片 12" descr="C:\Users\User\Desktop\DSCN9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DSCN94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2F18D3" w:rsidRPr="002F18D3" w:rsidTr="008354AB">
        <w:trPr>
          <w:jc w:val="center"/>
        </w:trPr>
        <w:tc>
          <w:tcPr>
            <w:tcW w:w="8789" w:type="dxa"/>
            <w:shd w:val="clear" w:color="auto" w:fill="auto"/>
          </w:tcPr>
          <w:p w:rsidR="007F44F9" w:rsidRPr="002F18D3" w:rsidRDefault="000A2034" w:rsidP="007F44F9">
            <w:pPr>
              <w:kinsoku w:val="0"/>
              <w:overflowPunct w:val="0"/>
              <w:spacing w:line="400" w:lineRule="exact"/>
              <w:jc w:val="both"/>
              <w:rPr>
                <w:rFonts w:ascii="標楷體" w:hAnsi="標楷體"/>
                <w:szCs w:val="32"/>
              </w:rPr>
            </w:pPr>
            <w:r w:rsidRPr="002F18D3">
              <w:rPr>
                <w:rFonts w:ascii="標楷體" w:hAnsi="標楷體" w:hint="eastAsia"/>
                <w:szCs w:val="32"/>
              </w:rPr>
              <w:t>照片</w:t>
            </w:r>
            <w:r w:rsidR="004D52B7" w:rsidRPr="002F18D3">
              <w:rPr>
                <w:rFonts w:ascii="標楷體" w:hAnsi="標楷體" w:hint="eastAsia"/>
                <w:szCs w:val="32"/>
              </w:rPr>
              <w:t>9</w:t>
            </w:r>
            <w:r w:rsidRPr="002F18D3">
              <w:rPr>
                <w:rFonts w:ascii="標楷體" w:hAnsi="標楷體" w:hint="eastAsia"/>
                <w:szCs w:val="32"/>
              </w:rPr>
              <w:t>：107</w:t>
            </w:r>
            <w:r w:rsidR="007F44F9" w:rsidRPr="002F18D3">
              <w:rPr>
                <w:rFonts w:ascii="標楷體" w:hAnsi="標楷體" w:hint="eastAsia"/>
                <w:szCs w:val="32"/>
              </w:rPr>
              <w:t>年度於</w:t>
            </w:r>
            <w:r w:rsidR="007F44F9" w:rsidRPr="002F18D3">
              <w:rPr>
                <w:rFonts w:ascii="標楷體" w:hAnsi="標楷體"/>
                <w:szCs w:val="32"/>
              </w:rPr>
              <w:t>本市田寮區公所進行檔案管理考核</w:t>
            </w:r>
          </w:p>
          <w:p w:rsidR="007F44F9" w:rsidRPr="002F18D3" w:rsidRDefault="007F44F9" w:rsidP="007F44F9">
            <w:pPr>
              <w:kinsoku w:val="0"/>
              <w:overflowPunct w:val="0"/>
              <w:spacing w:line="400" w:lineRule="exact"/>
              <w:jc w:val="both"/>
              <w:rPr>
                <w:rFonts w:ascii="標楷體" w:hAnsi="標楷體"/>
                <w:szCs w:val="32"/>
              </w:rPr>
            </w:pPr>
          </w:p>
        </w:tc>
      </w:tr>
      <w:tr w:rsidR="002F18D3" w:rsidRPr="002F18D3" w:rsidTr="00B759E9">
        <w:trPr>
          <w:jc w:val="center"/>
        </w:trPr>
        <w:tc>
          <w:tcPr>
            <w:tcW w:w="8789" w:type="dxa"/>
            <w:shd w:val="clear" w:color="auto" w:fill="auto"/>
          </w:tcPr>
          <w:p w:rsidR="00BF034E" w:rsidRPr="002F18D3" w:rsidRDefault="00BF034E" w:rsidP="00B759E9">
            <w:pPr>
              <w:kinsoku w:val="0"/>
              <w:overflowPunct w:val="0"/>
              <w:autoSpaceDN w:val="0"/>
              <w:jc w:val="center"/>
              <w:rPr>
                <w:rFonts w:ascii="標楷體" w:hAnsi="標楷體"/>
                <w:bCs/>
                <w:szCs w:val="32"/>
              </w:rPr>
            </w:pPr>
            <w:r w:rsidRPr="002F18D3">
              <w:rPr>
                <w:rFonts w:ascii="標楷體" w:hAnsi="標楷體"/>
                <w:noProof/>
                <w:szCs w:val="32"/>
              </w:rPr>
              <w:lastRenderedPageBreak/>
              <w:drawing>
                <wp:inline distT="0" distB="0" distL="0" distR="0" wp14:anchorId="1BBC8CAD" wp14:editId="2B6D8B89">
                  <wp:extent cx="5400000" cy="3600000"/>
                  <wp:effectExtent l="0" t="0" r="0" b="635"/>
                  <wp:docPr id="17" name="圖片 17" descr="C:\Users\User\Desktop\檔案月活動\03活動照片\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檔案月活動\03活動照片\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BF034E" w:rsidRPr="002F18D3" w:rsidTr="00B759E9">
        <w:trPr>
          <w:jc w:val="center"/>
        </w:trPr>
        <w:tc>
          <w:tcPr>
            <w:tcW w:w="8789" w:type="dxa"/>
            <w:shd w:val="clear" w:color="auto" w:fill="auto"/>
          </w:tcPr>
          <w:p w:rsidR="00BF034E" w:rsidRPr="002F18D3" w:rsidRDefault="00BF034E" w:rsidP="00B759E9">
            <w:pPr>
              <w:kinsoku w:val="0"/>
              <w:overflowPunct w:val="0"/>
              <w:spacing w:line="400" w:lineRule="exact"/>
              <w:jc w:val="both"/>
              <w:rPr>
                <w:rFonts w:ascii="標楷體" w:hAnsi="標楷體"/>
                <w:szCs w:val="32"/>
              </w:rPr>
            </w:pPr>
            <w:r w:rsidRPr="002F18D3">
              <w:rPr>
                <w:rFonts w:ascii="標楷體" w:hAnsi="標楷體" w:hint="eastAsia"/>
                <w:szCs w:val="32"/>
              </w:rPr>
              <w:t>照片</w:t>
            </w:r>
            <w:r w:rsidR="004D52B7" w:rsidRPr="002F18D3">
              <w:rPr>
                <w:rFonts w:ascii="標楷體" w:hAnsi="標楷體" w:hint="eastAsia"/>
                <w:szCs w:val="32"/>
              </w:rPr>
              <w:t>10</w:t>
            </w:r>
            <w:r w:rsidRPr="002F18D3">
              <w:rPr>
                <w:rFonts w:ascii="標楷體" w:hAnsi="標楷體" w:hint="eastAsia"/>
                <w:szCs w:val="32"/>
              </w:rPr>
              <w:t>：舉辦「城市行跡，高雄的光榮」檔案應用展</w:t>
            </w:r>
          </w:p>
          <w:p w:rsidR="00BF034E" w:rsidRPr="002F18D3" w:rsidRDefault="00BF034E" w:rsidP="00B759E9">
            <w:pPr>
              <w:kinsoku w:val="0"/>
              <w:overflowPunct w:val="0"/>
              <w:spacing w:line="400" w:lineRule="exact"/>
              <w:jc w:val="both"/>
              <w:rPr>
                <w:rFonts w:ascii="標楷體" w:hAnsi="標楷體"/>
                <w:bCs/>
                <w:szCs w:val="32"/>
              </w:rPr>
            </w:pPr>
          </w:p>
        </w:tc>
      </w:tr>
    </w:tbl>
    <w:p w:rsidR="00BF034E" w:rsidRPr="002F18D3" w:rsidRDefault="00BF034E" w:rsidP="0085331A">
      <w:pPr>
        <w:kinsoku w:val="0"/>
        <w:overflowPunct w:val="0"/>
        <w:spacing w:line="240" w:lineRule="exact"/>
        <w:ind w:leftChars="250" w:left="1120" w:hangingChars="100" w:hanging="320"/>
        <w:jc w:val="both"/>
        <w:rPr>
          <w:rFonts w:ascii="標楷體" w:hAnsi="標楷體"/>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B759E9">
        <w:trPr>
          <w:jc w:val="center"/>
        </w:trPr>
        <w:tc>
          <w:tcPr>
            <w:tcW w:w="8789" w:type="dxa"/>
            <w:shd w:val="clear" w:color="auto" w:fill="auto"/>
          </w:tcPr>
          <w:p w:rsidR="0085331A" w:rsidRPr="002F18D3" w:rsidRDefault="0085331A" w:rsidP="00B759E9">
            <w:pPr>
              <w:kinsoku w:val="0"/>
              <w:overflowPunct w:val="0"/>
              <w:autoSpaceDN w:val="0"/>
              <w:jc w:val="center"/>
              <w:rPr>
                <w:rFonts w:ascii="標楷體" w:hAnsi="標楷體"/>
                <w:bCs/>
                <w:szCs w:val="32"/>
              </w:rPr>
            </w:pPr>
            <w:r w:rsidRPr="002F18D3">
              <w:rPr>
                <w:rFonts w:ascii="標楷體" w:hAnsi="標楷體"/>
                <w:noProof/>
              </w:rPr>
              <w:drawing>
                <wp:inline distT="0" distB="0" distL="0" distR="0" wp14:anchorId="28D1DBD3" wp14:editId="15EB0087">
                  <wp:extent cx="5400000" cy="3600000"/>
                  <wp:effectExtent l="0" t="0" r="0" b="635"/>
                  <wp:docPr id="21" name="圖片 21" descr="D:\王中君的公務資料\03-3.檔案股業務(待整理)\1070921海軍參訪\照片(當天禁止攝影，故所有照片由後勤指揮部提供)\DSCN98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王中君的公務資料\03-3.檔案股業務(待整理)\1070921海軍參訪\照片(當天禁止攝影，故所有照片由後勤指揮部提供)\DSCN98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2F18D3" w:rsidRPr="002F18D3" w:rsidTr="00B759E9">
        <w:trPr>
          <w:jc w:val="center"/>
        </w:trPr>
        <w:tc>
          <w:tcPr>
            <w:tcW w:w="8789" w:type="dxa"/>
            <w:shd w:val="clear" w:color="auto" w:fill="auto"/>
          </w:tcPr>
          <w:p w:rsidR="0085331A" w:rsidRPr="002F18D3" w:rsidRDefault="0085331A" w:rsidP="004D52B7">
            <w:pPr>
              <w:tabs>
                <w:tab w:val="left" w:pos="697"/>
              </w:tabs>
              <w:kinsoku w:val="0"/>
              <w:overflowPunct w:val="0"/>
              <w:spacing w:line="400" w:lineRule="exact"/>
              <w:jc w:val="both"/>
              <w:rPr>
                <w:rFonts w:ascii="標楷體" w:hAnsi="標楷體"/>
                <w:szCs w:val="32"/>
              </w:rPr>
            </w:pPr>
            <w:r w:rsidRPr="002F18D3">
              <w:rPr>
                <w:rFonts w:ascii="標楷體" w:hAnsi="標楷體" w:hint="eastAsia"/>
                <w:szCs w:val="32"/>
              </w:rPr>
              <w:t>照片</w:t>
            </w:r>
            <w:r w:rsidR="004D52B7" w:rsidRPr="002F18D3">
              <w:rPr>
                <w:rFonts w:ascii="標楷體" w:hAnsi="標楷體" w:hint="eastAsia"/>
                <w:szCs w:val="32"/>
              </w:rPr>
              <w:t>11</w:t>
            </w:r>
            <w:r w:rsidRPr="002F18D3">
              <w:rPr>
                <w:rFonts w:ascii="標楷體" w:hAnsi="標楷體" w:hint="eastAsia"/>
                <w:szCs w:val="32"/>
              </w:rPr>
              <w:t>：市府檔管同仁與左營海軍後勤支援指揮部進行交流</w:t>
            </w:r>
          </w:p>
          <w:p w:rsidR="0085331A" w:rsidRPr="002F18D3" w:rsidRDefault="0085331A" w:rsidP="00B759E9">
            <w:pPr>
              <w:kinsoku w:val="0"/>
              <w:overflowPunct w:val="0"/>
              <w:spacing w:line="400" w:lineRule="exact"/>
              <w:jc w:val="both"/>
              <w:rPr>
                <w:rFonts w:ascii="標楷體" w:hAnsi="標楷體"/>
                <w:bCs/>
                <w:szCs w:val="32"/>
              </w:rPr>
            </w:pPr>
          </w:p>
        </w:tc>
      </w:tr>
    </w:tbl>
    <w:p w:rsidR="00D351BC" w:rsidRPr="002F18D3" w:rsidRDefault="00584540" w:rsidP="007F44F9">
      <w:pPr>
        <w:kinsoku w:val="0"/>
        <w:overflowPunct w:val="0"/>
        <w:ind w:leftChars="-100" w:left="-320"/>
        <w:jc w:val="both"/>
        <w:rPr>
          <w:b/>
          <w:sz w:val="40"/>
          <w:szCs w:val="40"/>
        </w:rPr>
      </w:pPr>
      <w:bookmarkStart w:id="24" w:name="_Toc475517394"/>
      <w:bookmarkStart w:id="25" w:name="_Toc476583095"/>
      <w:r w:rsidRPr="002F18D3">
        <w:rPr>
          <w:rFonts w:hint="eastAsia"/>
          <w:b/>
          <w:sz w:val="40"/>
          <w:szCs w:val="40"/>
        </w:rPr>
        <w:lastRenderedPageBreak/>
        <w:t>四</w:t>
      </w:r>
      <w:r w:rsidR="00EE3FA2" w:rsidRPr="002F18D3">
        <w:rPr>
          <w:rFonts w:hint="eastAsia"/>
          <w:b/>
          <w:sz w:val="40"/>
          <w:szCs w:val="40"/>
        </w:rPr>
        <w:t>、</w:t>
      </w:r>
      <w:bookmarkEnd w:id="24"/>
      <w:bookmarkEnd w:id="25"/>
      <w:r w:rsidR="00D351BC" w:rsidRPr="002F18D3">
        <w:rPr>
          <w:rFonts w:hint="eastAsia"/>
          <w:b/>
          <w:sz w:val="40"/>
          <w:szCs w:val="40"/>
        </w:rPr>
        <w:t>職工管理合理化</w:t>
      </w:r>
    </w:p>
    <w:p w:rsidR="00AB2350" w:rsidRPr="002F18D3" w:rsidRDefault="00AB2350" w:rsidP="007F44F9">
      <w:pPr>
        <w:kinsoku w:val="0"/>
        <w:overflowPunct w:val="0"/>
        <w:jc w:val="both"/>
        <w:rPr>
          <w:rFonts w:ascii="標楷體" w:hAnsi="標楷體"/>
          <w:b/>
          <w:sz w:val="36"/>
          <w:szCs w:val="36"/>
        </w:rPr>
      </w:pPr>
      <w:bookmarkStart w:id="26" w:name="_Toc475517395"/>
      <w:bookmarkStart w:id="27" w:name="_Toc476583096"/>
      <w:r w:rsidRPr="002F18D3">
        <w:rPr>
          <w:rFonts w:ascii="標楷體" w:hAnsi="標楷體"/>
          <w:b/>
          <w:sz w:val="36"/>
          <w:szCs w:val="36"/>
        </w:rPr>
        <w:t>(</w:t>
      </w:r>
      <w:r w:rsidRPr="002F18D3">
        <w:rPr>
          <w:rFonts w:ascii="標楷體" w:hAnsi="標楷體" w:hint="eastAsia"/>
          <w:b/>
          <w:sz w:val="36"/>
          <w:szCs w:val="36"/>
        </w:rPr>
        <w:t>一</w:t>
      </w:r>
      <w:r w:rsidRPr="002F18D3">
        <w:rPr>
          <w:rFonts w:ascii="標楷體" w:hAnsi="標楷體"/>
          <w:b/>
          <w:sz w:val="36"/>
          <w:szCs w:val="36"/>
        </w:rPr>
        <w:t>)</w:t>
      </w:r>
      <w:bookmarkEnd w:id="26"/>
      <w:bookmarkEnd w:id="27"/>
      <w:r w:rsidR="00D351BC" w:rsidRPr="002F18D3">
        <w:rPr>
          <w:rFonts w:ascii="新細明體" w:hAnsi="新細明體" w:cs="新細明體" w:hint="eastAsia"/>
          <w:b/>
          <w:bCs/>
          <w:kern w:val="0"/>
          <w:sz w:val="36"/>
          <w:szCs w:val="27"/>
          <w:lang w:bidi="ta-IN"/>
        </w:rPr>
        <w:t>健全職工管理</w:t>
      </w:r>
    </w:p>
    <w:p w:rsidR="00EC2A20" w:rsidRPr="002F18D3" w:rsidRDefault="00EC2A20" w:rsidP="007F44F9">
      <w:pPr>
        <w:kinsoku w:val="0"/>
        <w:overflowPunct w:val="0"/>
        <w:ind w:leftChars="250" w:left="800"/>
        <w:jc w:val="both"/>
        <w:rPr>
          <w:rFonts w:ascii="標楷體" w:hAnsi="標楷體" w:cs="標楷體"/>
          <w:szCs w:val="36"/>
          <w:lang w:bidi="ta-IN"/>
        </w:rPr>
      </w:pPr>
      <w:r w:rsidRPr="002F18D3">
        <w:rPr>
          <w:rFonts w:ascii="標楷體" w:hAnsi="標楷體" w:hint="eastAsia"/>
          <w:szCs w:val="32"/>
        </w:rPr>
        <w:t>1.</w:t>
      </w:r>
      <w:r w:rsidR="00D351BC" w:rsidRPr="002F18D3">
        <w:rPr>
          <w:rFonts w:ascii="標楷體" w:hAnsi="標楷體" w:cs="標楷體" w:hint="eastAsia"/>
          <w:szCs w:val="36"/>
          <w:lang w:bidi="ta-IN"/>
        </w:rPr>
        <w:t>職工員額管控精簡成效</w:t>
      </w:r>
    </w:p>
    <w:p w:rsidR="00EC2A20" w:rsidRPr="002F18D3" w:rsidRDefault="00EC2A20" w:rsidP="007F44F9">
      <w:pPr>
        <w:kinsoku w:val="0"/>
        <w:overflowPunct w:val="0"/>
        <w:ind w:leftChars="250" w:left="1120" w:hangingChars="100" w:hanging="320"/>
        <w:jc w:val="both"/>
        <w:rPr>
          <w:rFonts w:ascii="標楷體" w:hAnsi="標楷體" w:cs="標楷體"/>
          <w:szCs w:val="36"/>
          <w:lang w:bidi="ta-IN"/>
        </w:rPr>
      </w:pPr>
      <w:r w:rsidRPr="002F18D3">
        <w:rPr>
          <w:rFonts w:ascii="標楷體" w:hAnsi="標楷體"/>
          <w:szCs w:val="32"/>
        </w:rPr>
        <w:t xml:space="preserve">  </w:t>
      </w:r>
      <w:r w:rsidR="00D351BC" w:rsidRPr="002F18D3">
        <w:rPr>
          <w:rFonts w:ascii="標楷體" w:hAnsi="標楷體" w:cs="標楷體" w:hint="eastAsia"/>
          <w:szCs w:val="36"/>
          <w:lang w:bidi="ta-IN"/>
        </w:rPr>
        <w:t>依「高雄市政府事務勞力替代措施推動方案」落實職工員額精簡政策，並賡續採取工友不新僱之管制措施；臨時人員部份如：業務助理、約用人員及僱用工程員等亦以出缺不補方式辦理精簡，執行情形如下︰</w:t>
      </w:r>
    </w:p>
    <w:p w:rsidR="00D351BC" w:rsidRPr="002F18D3" w:rsidRDefault="00D351BC" w:rsidP="007F44F9">
      <w:pPr>
        <w:kinsoku w:val="0"/>
        <w:overflowPunct w:val="0"/>
        <w:ind w:leftChars="300" w:left="1440" w:hangingChars="150" w:hanging="480"/>
        <w:jc w:val="both"/>
        <w:outlineLvl w:val="4"/>
        <w:rPr>
          <w:rFonts w:ascii="標楷體" w:hAnsi="標楷體" w:cs="標楷體"/>
          <w:bCs/>
          <w:szCs w:val="36"/>
        </w:rPr>
      </w:pPr>
      <w:r w:rsidRPr="002F18D3">
        <w:rPr>
          <w:rFonts w:ascii="標楷體" w:hAnsi="標楷體" w:cs="標楷體" w:hint="eastAsia"/>
          <w:bCs/>
          <w:szCs w:val="36"/>
          <w:lang w:bidi="ta-IN"/>
        </w:rPr>
        <w:t>(1)市府所屬機關學校職工與臨時人員截至108年1月1日現有</w:t>
      </w:r>
      <w:r w:rsidRPr="002F18D3">
        <w:rPr>
          <w:rFonts w:ascii="標楷體" w:hAnsi="標楷體" w:cs="標楷體" w:hint="eastAsia"/>
          <w:bCs/>
          <w:szCs w:val="36"/>
        </w:rPr>
        <w:t>員額為9,198人，統計表如下：</w:t>
      </w:r>
    </w:p>
    <w:p w:rsidR="00D351BC" w:rsidRPr="002F18D3" w:rsidRDefault="00D351BC" w:rsidP="001D4EF5">
      <w:pPr>
        <w:ind w:leftChars="450" w:left="1440" w:right="159"/>
        <w:jc w:val="right"/>
        <w:outlineLvl w:val="4"/>
        <w:rPr>
          <w:rFonts w:ascii="標楷體" w:hAnsi="標楷體" w:cs="標楷體"/>
          <w:bCs/>
          <w:sz w:val="28"/>
          <w:szCs w:val="28"/>
        </w:rPr>
      </w:pPr>
      <w:r w:rsidRPr="002F18D3">
        <w:rPr>
          <w:rFonts w:ascii="標楷體" w:hAnsi="標楷體" w:cs="標楷體" w:hint="eastAsia"/>
          <w:bCs/>
          <w:szCs w:val="32"/>
        </w:rPr>
        <w:t>資料日期：</w:t>
      </w:r>
      <w:r w:rsidRPr="002F18D3">
        <w:rPr>
          <w:rFonts w:ascii="標楷體" w:hAnsi="標楷體" w:cs="標楷體"/>
          <w:bCs/>
          <w:szCs w:val="32"/>
        </w:rPr>
        <w:t>10</w:t>
      </w:r>
      <w:r w:rsidRPr="002F18D3">
        <w:rPr>
          <w:rFonts w:ascii="標楷體" w:hAnsi="標楷體" w:cs="標楷體" w:hint="eastAsia"/>
          <w:bCs/>
          <w:szCs w:val="32"/>
        </w:rPr>
        <w:t>8</w:t>
      </w:r>
      <w:r w:rsidRPr="002F18D3">
        <w:rPr>
          <w:rFonts w:ascii="標楷體" w:hAnsi="標楷體" w:cs="標楷體"/>
          <w:bCs/>
          <w:szCs w:val="32"/>
        </w:rPr>
        <w:t>.</w:t>
      </w:r>
      <w:r w:rsidRPr="002F18D3">
        <w:rPr>
          <w:rFonts w:ascii="標楷體" w:hAnsi="標楷體" w:cs="標楷體" w:hint="eastAsia"/>
          <w:bCs/>
          <w:szCs w:val="32"/>
        </w:rPr>
        <w:t>1</w:t>
      </w:r>
      <w:r w:rsidRPr="002F18D3">
        <w:rPr>
          <w:rFonts w:ascii="標楷體" w:hAnsi="標楷體" w:cs="標楷體"/>
          <w:bCs/>
          <w:szCs w:val="32"/>
        </w:rPr>
        <w:t>.</w:t>
      </w:r>
      <w:r w:rsidRPr="002F18D3">
        <w:rPr>
          <w:rFonts w:ascii="標楷體" w:hAnsi="標楷體" w:cs="標楷體" w:hint="eastAsia"/>
          <w:bCs/>
          <w:szCs w:val="32"/>
        </w:rPr>
        <w:t>1</w:t>
      </w:r>
    </w:p>
    <w:tbl>
      <w:tblPr>
        <w:tblpPr w:leftFromText="180" w:rightFromText="180" w:vertAnchor="text" w:tblpY="1"/>
        <w:tblOverlap w:val="never"/>
        <w:tblW w:w="4985" w:type="pct"/>
        <w:tblCellMar>
          <w:left w:w="28" w:type="dxa"/>
          <w:right w:w="28" w:type="dxa"/>
        </w:tblCellMar>
        <w:tblLook w:val="00A0" w:firstRow="1" w:lastRow="0" w:firstColumn="1" w:lastColumn="0" w:noHBand="0" w:noVBand="0"/>
      </w:tblPr>
      <w:tblGrid>
        <w:gridCol w:w="1271"/>
        <w:gridCol w:w="1101"/>
        <w:gridCol w:w="1153"/>
        <w:gridCol w:w="988"/>
        <w:gridCol w:w="981"/>
        <w:gridCol w:w="2661"/>
        <w:gridCol w:w="842"/>
      </w:tblGrid>
      <w:tr w:rsidR="002F18D3" w:rsidRPr="002F18D3" w:rsidTr="003909A9">
        <w:trPr>
          <w:trHeight w:val="495"/>
        </w:trPr>
        <w:tc>
          <w:tcPr>
            <w:tcW w:w="706" w:type="pct"/>
            <w:vMerge w:val="restart"/>
            <w:tcBorders>
              <w:top w:val="single" w:sz="18" w:space="0" w:color="auto"/>
              <w:left w:val="single" w:sz="18" w:space="0" w:color="auto"/>
              <w:bottom w:val="single" w:sz="4" w:space="0" w:color="auto"/>
              <w:right w:val="single" w:sz="4" w:space="0" w:color="auto"/>
            </w:tcBorders>
            <w:noWrap/>
            <w:vAlign w:val="center"/>
          </w:tcPr>
          <w:p w:rsidR="00D351BC" w:rsidRPr="002F18D3" w:rsidRDefault="00D351BC" w:rsidP="008A5568">
            <w:pPr>
              <w:overflowPunct w:val="0"/>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工級人員</w:t>
            </w:r>
          </w:p>
        </w:tc>
        <w:tc>
          <w:tcPr>
            <w:tcW w:w="1253" w:type="pct"/>
            <w:gridSpan w:val="2"/>
            <w:tcBorders>
              <w:top w:val="single" w:sz="18" w:space="0" w:color="auto"/>
              <w:left w:val="nil"/>
              <w:bottom w:val="single" w:sz="4" w:space="0" w:color="auto"/>
              <w:right w:val="single" w:sz="4" w:space="0" w:color="auto"/>
            </w:tcBorders>
            <w:noWrap/>
            <w:vAlign w:val="center"/>
          </w:tcPr>
          <w:p w:rsidR="00D351BC" w:rsidRPr="002F18D3" w:rsidRDefault="00D351BC" w:rsidP="008A5568">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本府所屬機關</w:t>
            </w:r>
          </w:p>
        </w:tc>
        <w:tc>
          <w:tcPr>
            <w:tcW w:w="2573" w:type="pct"/>
            <w:gridSpan w:val="3"/>
            <w:tcBorders>
              <w:top w:val="single" w:sz="18" w:space="0" w:color="auto"/>
              <w:left w:val="nil"/>
              <w:bottom w:val="single" w:sz="4" w:space="0" w:color="auto"/>
              <w:right w:val="single" w:sz="4" w:space="0" w:color="auto"/>
            </w:tcBorders>
            <w:noWrap/>
            <w:vAlign w:val="center"/>
          </w:tcPr>
          <w:p w:rsidR="00D351BC" w:rsidRPr="002F18D3" w:rsidRDefault="00D351BC" w:rsidP="008A5568">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學校</w:t>
            </w:r>
          </w:p>
        </w:tc>
        <w:tc>
          <w:tcPr>
            <w:tcW w:w="468" w:type="pct"/>
            <w:tcBorders>
              <w:top w:val="single" w:sz="18" w:space="0" w:color="auto"/>
              <w:left w:val="nil"/>
              <w:bottom w:val="single" w:sz="4" w:space="0" w:color="auto"/>
              <w:right w:val="single" w:sz="18" w:space="0" w:color="auto"/>
            </w:tcBorders>
            <w:noWrap/>
            <w:vAlign w:val="center"/>
          </w:tcPr>
          <w:p w:rsidR="00D351BC" w:rsidRPr="002F18D3" w:rsidRDefault="00D351BC" w:rsidP="008A5568">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合計</w:t>
            </w:r>
          </w:p>
        </w:tc>
      </w:tr>
      <w:tr w:rsidR="002F18D3" w:rsidRPr="002F18D3" w:rsidTr="00F068F5">
        <w:trPr>
          <w:trHeight w:val="439"/>
        </w:trPr>
        <w:tc>
          <w:tcPr>
            <w:tcW w:w="706" w:type="pct"/>
            <w:vMerge/>
            <w:tcBorders>
              <w:top w:val="single" w:sz="4" w:space="0" w:color="auto"/>
              <w:left w:val="single" w:sz="18" w:space="0" w:color="auto"/>
              <w:bottom w:val="single" w:sz="18"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1253" w:type="pct"/>
            <w:gridSpan w:val="2"/>
            <w:tcBorders>
              <w:top w:val="nil"/>
              <w:left w:val="nil"/>
              <w:bottom w:val="single" w:sz="18" w:space="0" w:color="auto"/>
              <w:right w:val="single" w:sz="4" w:space="0" w:color="auto"/>
            </w:tcBorders>
            <w:noWrap/>
            <w:vAlign w:val="center"/>
          </w:tcPr>
          <w:p w:rsidR="00D351BC" w:rsidRPr="002F18D3" w:rsidRDefault="00D351BC" w:rsidP="008A5568">
            <w:pPr>
              <w:widowControl/>
              <w:spacing w:line="340" w:lineRule="exact"/>
              <w:jc w:val="center"/>
              <w:rPr>
                <w:rFonts w:ascii="標楷體" w:cs="新細明體"/>
                <w:bCs/>
                <w:kern w:val="0"/>
                <w:sz w:val="28"/>
                <w:szCs w:val="28"/>
                <w:lang w:bidi="ta-IN"/>
              </w:rPr>
            </w:pPr>
            <w:r w:rsidRPr="002F18D3">
              <w:rPr>
                <w:rFonts w:ascii="標楷體" w:cs="新細明體"/>
                <w:bCs/>
                <w:kern w:val="0"/>
                <w:sz w:val="28"/>
                <w:szCs w:val="28"/>
                <w:lang w:bidi="ta-IN"/>
              </w:rPr>
              <w:t>5,874</w:t>
            </w:r>
          </w:p>
        </w:tc>
        <w:tc>
          <w:tcPr>
            <w:tcW w:w="2573" w:type="pct"/>
            <w:gridSpan w:val="3"/>
            <w:tcBorders>
              <w:top w:val="nil"/>
              <w:left w:val="nil"/>
              <w:bottom w:val="single" w:sz="4" w:space="0" w:color="auto"/>
              <w:right w:val="single" w:sz="4" w:space="0" w:color="auto"/>
            </w:tcBorders>
            <w:noWrap/>
            <w:vAlign w:val="center"/>
          </w:tcPr>
          <w:p w:rsidR="00D351BC" w:rsidRPr="002F18D3" w:rsidRDefault="00D351BC" w:rsidP="008A5568">
            <w:pPr>
              <w:widowControl/>
              <w:spacing w:line="340" w:lineRule="exact"/>
              <w:jc w:val="center"/>
              <w:rPr>
                <w:rFonts w:ascii="標楷體" w:cs="新細明體"/>
                <w:bCs/>
                <w:kern w:val="0"/>
                <w:sz w:val="28"/>
                <w:szCs w:val="28"/>
                <w:lang w:bidi="ta-IN"/>
              </w:rPr>
            </w:pPr>
            <w:r w:rsidRPr="002F18D3">
              <w:rPr>
                <w:rFonts w:ascii="標楷體" w:cs="新細明體"/>
                <w:bCs/>
                <w:kern w:val="0"/>
                <w:sz w:val="28"/>
                <w:szCs w:val="28"/>
                <w:lang w:bidi="ta-IN"/>
              </w:rPr>
              <w:t>791</w:t>
            </w:r>
          </w:p>
        </w:tc>
        <w:tc>
          <w:tcPr>
            <w:tcW w:w="468" w:type="pct"/>
            <w:tcBorders>
              <w:top w:val="nil"/>
              <w:left w:val="nil"/>
              <w:bottom w:val="single" w:sz="18" w:space="0" w:color="auto"/>
              <w:right w:val="single" w:sz="18" w:space="0" w:color="auto"/>
            </w:tcBorders>
            <w:noWrap/>
            <w:vAlign w:val="center"/>
          </w:tcPr>
          <w:p w:rsidR="00D351BC" w:rsidRPr="002F18D3" w:rsidRDefault="00D351BC" w:rsidP="008A5568">
            <w:pPr>
              <w:widowControl/>
              <w:spacing w:line="340" w:lineRule="exact"/>
              <w:jc w:val="center"/>
              <w:rPr>
                <w:rFonts w:ascii="標楷體" w:cs="新細明體"/>
                <w:bCs/>
                <w:kern w:val="0"/>
                <w:sz w:val="28"/>
                <w:szCs w:val="28"/>
                <w:lang w:bidi="ta-IN"/>
              </w:rPr>
            </w:pPr>
            <w:r w:rsidRPr="002F18D3">
              <w:rPr>
                <w:rFonts w:ascii="標楷體" w:cs="新細明體"/>
                <w:bCs/>
                <w:kern w:val="0"/>
                <w:sz w:val="28"/>
                <w:szCs w:val="28"/>
                <w:lang w:bidi="ta-IN"/>
              </w:rPr>
              <w:t>6,665</w:t>
            </w:r>
          </w:p>
        </w:tc>
      </w:tr>
      <w:tr w:rsidR="002F18D3" w:rsidRPr="002F18D3" w:rsidTr="00F068F5">
        <w:trPr>
          <w:trHeight w:val="807"/>
        </w:trPr>
        <w:tc>
          <w:tcPr>
            <w:tcW w:w="706" w:type="pct"/>
            <w:vMerge w:val="restart"/>
            <w:tcBorders>
              <w:top w:val="single" w:sz="18" w:space="0" w:color="auto"/>
              <w:left w:val="single" w:sz="18" w:space="0" w:color="auto"/>
              <w:bottom w:val="single" w:sz="4" w:space="0" w:color="auto"/>
              <w:right w:val="single" w:sz="4" w:space="0" w:color="auto"/>
            </w:tcBorders>
            <w:noWrap/>
            <w:vAlign w:val="center"/>
          </w:tcPr>
          <w:p w:rsidR="00D351BC" w:rsidRPr="002F18D3" w:rsidRDefault="00D351BC" w:rsidP="008A5568">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臨時人員</w:t>
            </w:r>
          </w:p>
        </w:tc>
        <w:tc>
          <w:tcPr>
            <w:tcW w:w="612" w:type="pct"/>
            <w:tcBorders>
              <w:top w:val="single" w:sz="18" w:space="0" w:color="auto"/>
              <w:left w:val="nil"/>
              <w:bottom w:val="single" w:sz="4" w:space="0" w:color="auto"/>
              <w:right w:val="single" w:sz="4" w:space="0" w:color="auto"/>
            </w:tcBorders>
            <w:noWrap/>
            <w:vAlign w:val="center"/>
          </w:tcPr>
          <w:p w:rsidR="00D351BC" w:rsidRPr="002F18D3" w:rsidRDefault="00D351BC" w:rsidP="00F068F5">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業務</w:t>
            </w:r>
          </w:p>
          <w:p w:rsidR="00D351BC" w:rsidRPr="002F18D3" w:rsidRDefault="00D351BC" w:rsidP="00F068F5">
            <w:pPr>
              <w:widowControl/>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助理</w:t>
            </w:r>
          </w:p>
        </w:tc>
        <w:tc>
          <w:tcPr>
            <w:tcW w:w="641" w:type="pct"/>
            <w:tcBorders>
              <w:top w:val="single" w:sz="18" w:space="0" w:color="auto"/>
              <w:left w:val="nil"/>
              <w:bottom w:val="single" w:sz="4" w:space="0" w:color="auto"/>
              <w:right w:val="single" w:sz="4" w:space="0" w:color="auto"/>
            </w:tcBorders>
            <w:vAlign w:val="center"/>
          </w:tcPr>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約用</w:t>
            </w:r>
          </w:p>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人員</w:t>
            </w:r>
          </w:p>
        </w:tc>
        <w:tc>
          <w:tcPr>
            <w:tcW w:w="1094" w:type="pct"/>
            <w:gridSpan w:val="2"/>
            <w:tcBorders>
              <w:top w:val="single" w:sz="18" w:space="0" w:color="auto"/>
              <w:left w:val="nil"/>
              <w:bottom w:val="single" w:sz="4" w:space="0" w:color="auto"/>
              <w:right w:val="single" w:sz="4" w:space="0" w:color="auto"/>
            </w:tcBorders>
            <w:vAlign w:val="center"/>
          </w:tcPr>
          <w:p w:rsidR="00F068F5" w:rsidRPr="002F18D3" w:rsidRDefault="00D351BC" w:rsidP="00F068F5">
            <w:pPr>
              <w:spacing w:line="340" w:lineRule="exact"/>
              <w:jc w:val="center"/>
              <w:rPr>
                <w:rFonts w:ascii="標楷體" w:hAnsi="標楷體" w:cs="新細明體"/>
                <w:kern w:val="0"/>
                <w:sz w:val="28"/>
                <w:szCs w:val="28"/>
                <w:lang w:bidi="ta-IN"/>
              </w:rPr>
            </w:pPr>
            <w:r w:rsidRPr="002F18D3">
              <w:rPr>
                <w:rFonts w:ascii="標楷體" w:hAnsi="標楷體" w:cs="新細明體" w:hint="eastAsia"/>
                <w:kern w:val="0"/>
                <w:sz w:val="28"/>
                <w:szCs w:val="28"/>
                <w:lang w:bidi="ta-IN"/>
              </w:rPr>
              <w:t>僱用</w:t>
            </w:r>
          </w:p>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工程員</w:t>
            </w:r>
          </w:p>
        </w:tc>
        <w:tc>
          <w:tcPr>
            <w:tcW w:w="1479" w:type="pct"/>
            <w:tcBorders>
              <w:top w:val="single" w:sz="18" w:space="0" w:color="auto"/>
              <w:left w:val="nil"/>
              <w:bottom w:val="single" w:sz="4" w:space="0" w:color="auto"/>
              <w:right w:val="single" w:sz="4" w:space="0" w:color="auto"/>
            </w:tcBorders>
            <w:vAlign w:val="center"/>
          </w:tcPr>
          <w:p w:rsidR="00D351BC" w:rsidRPr="002F18D3" w:rsidRDefault="00D351BC" w:rsidP="008A5568">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其他</w:t>
            </w:r>
          </w:p>
        </w:tc>
        <w:tc>
          <w:tcPr>
            <w:tcW w:w="468" w:type="pct"/>
            <w:tcBorders>
              <w:top w:val="single" w:sz="18" w:space="0" w:color="auto"/>
              <w:left w:val="nil"/>
              <w:bottom w:val="single" w:sz="4" w:space="0" w:color="auto"/>
              <w:right w:val="single" w:sz="18" w:space="0" w:color="auto"/>
            </w:tcBorders>
            <w:noWrap/>
            <w:vAlign w:val="center"/>
          </w:tcPr>
          <w:p w:rsidR="00D351BC" w:rsidRPr="002F18D3" w:rsidRDefault="00D351BC" w:rsidP="008A5568">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合計</w:t>
            </w:r>
          </w:p>
        </w:tc>
      </w:tr>
      <w:tr w:rsidR="002F18D3" w:rsidRPr="002F18D3" w:rsidTr="00F068F5">
        <w:trPr>
          <w:trHeight w:val="711"/>
        </w:trPr>
        <w:tc>
          <w:tcPr>
            <w:tcW w:w="706" w:type="pct"/>
            <w:vMerge/>
            <w:tcBorders>
              <w:top w:val="nil"/>
              <w:left w:val="single" w:sz="18" w:space="0" w:color="auto"/>
              <w:bottom w:val="single" w:sz="4"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612" w:type="pct"/>
            <w:tcBorders>
              <w:top w:val="single" w:sz="4" w:space="0" w:color="auto"/>
              <w:left w:val="nil"/>
              <w:bottom w:val="single" w:sz="4" w:space="0" w:color="auto"/>
              <w:right w:val="single" w:sz="4" w:space="0" w:color="auto"/>
            </w:tcBorders>
            <w:noWrap/>
            <w:vAlign w:val="center"/>
          </w:tcPr>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公務</w:t>
            </w:r>
          </w:p>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預算</w:t>
            </w:r>
          </w:p>
        </w:tc>
        <w:tc>
          <w:tcPr>
            <w:tcW w:w="641" w:type="pct"/>
            <w:tcBorders>
              <w:top w:val="single" w:sz="4" w:space="0" w:color="auto"/>
              <w:left w:val="nil"/>
              <w:bottom w:val="single" w:sz="4" w:space="0" w:color="auto"/>
              <w:right w:val="single" w:sz="4" w:space="0" w:color="auto"/>
            </w:tcBorders>
            <w:vAlign w:val="center"/>
          </w:tcPr>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中央補助  費</w:t>
            </w:r>
          </w:p>
        </w:tc>
        <w:tc>
          <w:tcPr>
            <w:tcW w:w="549" w:type="pct"/>
            <w:tcBorders>
              <w:top w:val="single" w:sz="4" w:space="0" w:color="auto"/>
              <w:left w:val="nil"/>
              <w:bottom w:val="single" w:sz="4" w:space="0" w:color="auto"/>
              <w:right w:val="single" w:sz="4" w:space="0" w:color="auto"/>
            </w:tcBorders>
            <w:vAlign w:val="center"/>
          </w:tcPr>
          <w:p w:rsidR="00D351BC" w:rsidRPr="002F18D3" w:rsidRDefault="00D351BC" w:rsidP="00F068F5">
            <w:pPr>
              <w:spacing w:line="340" w:lineRule="exact"/>
              <w:jc w:val="center"/>
              <w:rPr>
                <w:rFonts w:ascii="標楷體" w:hAnsi="標楷體" w:cs="新細明體"/>
                <w:kern w:val="0"/>
                <w:sz w:val="28"/>
                <w:szCs w:val="28"/>
                <w:lang w:bidi="ta-IN"/>
              </w:rPr>
            </w:pPr>
            <w:r w:rsidRPr="002F18D3">
              <w:rPr>
                <w:rFonts w:ascii="標楷體" w:hAnsi="標楷體" w:cs="新細明體" w:hint="eastAsia"/>
                <w:kern w:val="0"/>
                <w:sz w:val="28"/>
                <w:szCs w:val="28"/>
                <w:lang w:bidi="ta-IN"/>
              </w:rPr>
              <w:t>工  程</w:t>
            </w:r>
          </w:p>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管理費</w:t>
            </w:r>
          </w:p>
        </w:tc>
        <w:tc>
          <w:tcPr>
            <w:tcW w:w="545" w:type="pct"/>
            <w:tcBorders>
              <w:top w:val="single" w:sz="4" w:space="0" w:color="auto"/>
              <w:left w:val="nil"/>
              <w:bottom w:val="single" w:sz="4" w:space="0" w:color="auto"/>
              <w:right w:val="single" w:sz="4" w:space="0" w:color="auto"/>
            </w:tcBorders>
            <w:vAlign w:val="center"/>
          </w:tcPr>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公務</w:t>
            </w:r>
          </w:p>
          <w:p w:rsidR="00D351BC" w:rsidRPr="002F18D3" w:rsidRDefault="00D351BC" w:rsidP="00F068F5">
            <w:pPr>
              <w:spacing w:line="340" w:lineRule="exact"/>
              <w:jc w:val="center"/>
              <w:rPr>
                <w:rFonts w:ascii="標楷體" w:cs="新細明體"/>
                <w:kern w:val="0"/>
                <w:sz w:val="28"/>
                <w:szCs w:val="28"/>
                <w:lang w:bidi="ta-IN"/>
              </w:rPr>
            </w:pPr>
            <w:r w:rsidRPr="002F18D3">
              <w:rPr>
                <w:rFonts w:ascii="標楷體" w:hAnsi="標楷體" w:cs="新細明體" w:hint="eastAsia"/>
                <w:kern w:val="0"/>
                <w:sz w:val="28"/>
                <w:szCs w:val="28"/>
                <w:lang w:bidi="ta-IN"/>
              </w:rPr>
              <w:t>預算</w:t>
            </w:r>
          </w:p>
        </w:tc>
        <w:tc>
          <w:tcPr>
            <w:tcW w:w="1479" w:type="pct"/>
            <w:vMerge w:val="restart"/>
            <w:tcBorders>
              <w:top w:val="single" w:sz="4" w:space="0" w:color="auto"/>
              <w:left w:val="nil"/>
              <w:bottom w:val="single" w:sz="4" w:space="0" w:color="auto"/>
              <w:right w:val="single" w:sz="4" w:space="0" w:color="auto"/>
            </w:tcBorders>
            <w:vAlign w:val="center"/>
          </w:tcPr>
          <w:p w:rsidR="00D351BC" w:rsidRPr="002F18D3" w:rsidRDefault="00D351BC" w:rsidP="008A5568">
            <w:pPr>
              <w:spacing w:line="340" w:lineRule="exact"/>
              <w:jc w:val="center"/>
              <w:rPr>
                <w:rFonts w:ascii="標楷體" w:cs="新細明體"/>
                <w:kern w:val="0"/>
                <w:sz w:val="28"/>
                <w:szCs w:val="28"/>
                <w:lang w:bidi="ta-IN"/>
              </w:rPr>
            </w:pPr>
            <w:r w:rsidRPr="002F18D3">
              <w:rPr>
                <w:rFonts w:ascii="標楷體" w:cs="新細明體"/>
                <w:kern w:val="0"/>
                <w:sz w:val="28"/>
                <w:szCs w:val="28"/>
                <w:lang w:bidi="ta-IN"/>
              </w:rPr>
              <w:t>1,527</w:t>
            </w:r>
          </w:p>
          <w:p w:rsidR="00D351BC" w:rsidRPr="002F18D3" w:rsidRDefault="00D351BC" w:rsidP="008A5568">
            <w:pPr>
              <w:widowControl/>
              <w:spacing w:line="340" w:lineRule="exact"/>
              <w:jc w:val="both"/>
              <w:rPr>
                <w:rFonts w:ascii="標楷體" w:cs="新細明體"/>
                <w:kern w:val="0"/>
                <w:sz w:val="24"/>
                <w:lang w:bidi="ta-IN"/>
              </w:rPr>
            </w:pPr>
            <w:r w:rsidRPr="002F18D3">
              <w:rPr>
                <w:rFonts w:ascii="標楷體" w:hAnsi="標楷體" w:cs="新細明體" w:hint="eastAsia"/>
                <w:kern w:val="0"/>
                <w:sz w:val="24"/>
                <w:lang w:bidi="ta-IN"/>
              </w:rPr>
              <w:t>多元就業及臨時人員進用要點進用之人員︰共</w:t>
            </w:r>
            <w:r w:rsidRPr="002F18D3">
              <w:rPr>
                <w:rFonts w:ascii="標楷體" w:hAnsi="標楷體" w:cs="新細明體"/>
                <w:kern w:val="0"/>
                <w:sz w:val="24"/>
                <w:lang w:bidi="ta-IN"/>
              </w:rPr>
              <w:t>1,527</w:t>
            </w:r>
            <w:r w:rsidRPr="002F18D3">
              <w:rPr>
                <w:rFonts w:ascii="標楷體" w:hAnsi="標楷體" w:cs="新細明體" w:hint="eastAsia"/>
                <w:kern w:val="0"/>
                <w:sz w:val="24"/>
                <w:lang w:bidi="ta-IN"/>
              </w:rPr>
              <w:t>人，主要包含衛生局以醫療藥品基金進用之人員約364人、環保局之道路清潔員約312人、登革熱防治員等約124人及交通局之路邊收費服務員約381人等。</w:t>
            </w:r>
          </w:p>
        </w:tc>
        <w:tc>
          <w:tcPr>
            <w:tcW w:w="468" w:type="pct"/>
            <w:vMerge w:val="restart"/>
            <w:tcBorders>
              <w:top w:val="single" w:sz="4" w:space="0" w:color="auto"/>
              <w:left w:val="nil"/>
              <w:bottom w:val="single" w:sz="4" w:space="0" w:color="auto"/>
              <w:right w:val="single" w:sz="18" w:space="0" w:color="auto"/>
            </w:tcBorders>
            <w:noWrap/>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bCs/>
                <w:kern w:val="0"/>
                <w:sz w:val="28"/>
                <w:szCs w:val="28"/>
                <w:lang w:bidi="ta-IN"/>
              </w:rPr>
              <w:t>2,533</w:t>
            </w:r>
          </w:p>
        </w:tc>
      </w:tr>
      <w:tr w:rsidR="002F18D3" w:rsidRPr="002F18D3" w:rsidTr="003909A9">
        <w:trPr>
          <w:trHeight w:val="565"/>
        </w:trPr>
        <w:tc>
          <w:tcPr>
            <w:tcW w:w="706" w:type="pct"/>
            <w:vMerge/>
            <w:tcBorders>
              <w:top w:val="nil"/>
              <w:left w:val="single" w:sz="18" w:space="0" w:color="auto"/>
              <w:bottom w:val="single" w:sz="4"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612" w:type="pct"/>
            <w:tcBorders>
              <w:top w:val="single" w:sz="4" w:space="0" w:color="auto"/>
              <w:left w:val="nil"/>
              <w:bottom w:val="single" w:sz="4" w:space="0" w:color="auto"/>
              <w:right w:val="single" w:sz="4" w:space="0" w:color="auto"/>
            </w:tcBorders>
            <w:noWrap/>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hint="eastAsia"/>
                <w:bCs/>
                <w:kern w:val="0"/>
                <w:sz w:val="28"/>
                <w:szCs w:val="28"/>
                <w:lang w:bidi="ta-IN"/>
              </w:rPr>
              <w:t>944</w:t>
            </w:r>
          </w:p>
        </w:tc>
        <w:tc>
          <w:tcPr>
            <w:tcW w:w="641" w:type="pct"/>
            <w:tcBorders>
              <w:top w:val="single" w:sz="4" w:space="0" w:color="auto"/>
              <w:left w:val="nil"/>
              <w:bottom w:val="single" w:sz="4" w:space="0" w:color="auto"/>
              <w:right w:val="single" w:sz="4" w:space="0" w:color="auto"/>
            </w:tcBorders>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hint="eastAsia"/>
                <w:bCs/>
                <w:kern w:val="0"/>
                <w:sz w:val="28"/>
                <w:szCs w:val="28"/>
                <w:lang w:bidi="ta-IN"/>
              </w:rPr>
              <w:t>32</w:t>
            </w:r>
          </w:p>
        </w:tc>
        <w:tc>
          <w:tcPr>
            <w:tcW w:w="549" w:type="pct"/>
            <w:tcBorders>
              <w:top w:val="single" w:sz="4" w:space="0" w:color="auto"/>
              <w:left w:val="nil"/>
              <w:bottom w:val="single" w:sz="4" w:space="0" w:color="auto"/>
              <w:right w:val="single" w:sz="4" w:space="0" w:color="auto"/>
            </w:tcBorders>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hint="eastAsia"/>
                <w:bCs/>
                <w:kern w:val="0"/>
                <w:sz w:val="28"/>
                <w:szCs w:val="28"/>
                <w:lang w:bidi="ta-IN"/>
              </w:rPr>
              <w:t>13</w:t>
            </w:r>
          </w:p>
        </w:tc>
        <w:tc>
          <w:tcPr>
            <w:tcW w:w="545" w:type="pct"/>
            <w:tcBorders>
              <w:top w:val="single" w:sz="4" w:space="0" w:color="auto"/>
              <w:left w:val="nil"/>
              <w:bottom w:val="single" w:sz="4" w:space="0" w:color="auto"/>
              <w:right w:val="single" w:sz="4" w:space="0" w:color="auto"/>
            </w:tcBorders>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hint="eastAsia"/>
                <w:bCs/>
                <w:kern w:val="0"/>
                <w:sz w:val="28"/>
                <w:szCs w:val="28"/>
                <w:lang w:bidi="ta-IN"/>
              </w:rPr>
              <w:t>17</w:t>
            </w:r>
          </w:p>
        </w:tc>
        <w:tc>
          <w:tcPr>
            <w:tcW w:w="1479" w:type="pct"/>
            <w:vMerge/>
            <w:tcBorders>
              <w:top w:val="single" w:sz="4" w:space="0" w:color="auto"/>
              <w:left w:val="nil"/>
              <w:bottom w:val="single" w:sz="4"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468" w:type="pct"/>
            <w:vMerge/>
            <w:tcBorders>
              <w:top w:val="single" w:sz="4" w:space="0" w:color="auto"/>
              <w:left w:val="nil"/>
              <w:bottom w:val="single" w:sz="4" w:space="0" w:color="auto"/>
              <w:right w:val="single" w:sz="18" w:space="0" w:color="auto"/>
            </w:tcBorders>
            <w:vAlign w:val="center"/>
          </w:tcPr>
          <w:p w:rsidR="00D351BC" w:rsidRPr="002F18D3" w:rsidRDefault="00D351BC" w:rsidP="008A5568">
            <w:pPr>
              <w:widowControl/>
              <w:spacing w:line="340" w:lineRule="exact"/>
              <w:jc w:val="center"/>
              <w:rPr>
                <w:rFonts w:ascii="標楷體" w:cs="新細明體"/>
                <w:bCs/>
                <w:kern w:val="0"/>
                <w:sz w:val="28"/>
                <w:szCs w:val="28"/>
                <w:lang w:bidi="ta-IN"/>
              </w:rPr>
            </w:pPr>
          </w:p>
        </w:tc>
      </w:tr>
      <w:tr w:rsidR="002F18D3" w:rsidRPr="002F18D3" w:rsidTr="003909A9">
        <w:trPr>
          <w:trHeight w:val="1919"/>
        </w:trPr>
        <w:tc>
          <w:tcPr>
            <w:tcW w:w="706" w:type="pct"/>
            <w:vMerge/>
            <w:tcBorders>
              <w:top w:val="nil"/>
              <w:left w:val="single" w:sz="18" w:space="0" w:color="auto"/>
              <w:bottom w:val="single" w:sz="18"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2347" w:type="pct"/>
            <w:gridSpan w:val="4"/>
            <w:tcBorders>
              <w:top w:val="single" w:sz="4" w:space="0" w:color="auto"/>
              <w:left w:val="nil"/>
              <w:bottom w:val="single" w:sz="18" w:space="0" w:color="auto"/>
              <w:right w:val="single" w:sz="4" w:space="0" w:color="auto"/>
            </w:tcBorders>
            <w:noWrap/>
            <w:vAlign w:val="center"/>
          </w:tcPr>
          <w:p w:rsidR="00D351BC" w:rsidRPr="002F18D3" w:rsidRDefault="00D351BC" w:rsidP="008A5568">
            <w:pPr>
              <w:spacing w:line="340" w:lineRule="exact"/>
              <w:jc w:val="center"/>
              <w:rPr>
                <w:rFonts w:ascii="標楷體" w:cs="新細明體"/>
                <w:bCs/>
                <w:kern w:val="0"/>
                <w:sz w:val="28"/>
                <w:szCs w:val="28"/>
                <w:lang w:bidi="ta-IN"/>
              </w:rPr>
            </w:pPr>
            <w:r w:rsidRPr="002F18D3">
              <w:rPr>
                <w:rFonts w:ascii="標楷體" w:cs="新細明體"/>
                <w:bCs/>
                <w:kern w:val="0"/>
                <w:sz w:val="28"/>
                <w:szCs w:val="28"/>
                <w:lang w:bidi="ta-IN"/>
              </w:rPr>
              <w:t>1,006</w:t>
            </w:r>
          </w:p>
        </w:tc>
        <w:tc>
          <w:tcPr>
            <w:tcW w:w="1479" w:type="pct"/>
            <w:vMerge/>
            <w:tcBorders>
              <w:top w:val="single" w:sz="4" w:space="0" w:color="auto"/>
              <w:left w:val="nil"/>
              <w:bottom w:val="single" w:sz="18" w:space="0" w:color="auto"/>
              <w:right w:val="single" w:sz="4" w:space="0" w:color="auto"/>
            </w:tcBorders>
            <w:vAlign w:val="center"/>
          </w:tcPr>
          <w:p w:rsidR="00D351BC" w:rsidRPr="002F18D3" w:rsidRDefault="00D351BC" w:rsidP="008A5568">
            <w:pPr>
              <w:widowControl/>
              <w:spacing w:line="340" w:lineRule="exact"/>
              <w:jc w:val="center"/>
              <w:rPr>
                <w:rFonts w:ascii="標楷體" w:cs="新細明體"/>
                <w:kern w:val="0"/>
                <w:sz w:val="28"/>
                <w:szCs w:val="28"/>
                <w:lang w:bidi="ta-IN"/>
              </w:rPr>
            </w:pPr>
          </w:p>
        </w:tc>
        <w:tc>
          <w:tcPr>
            <w:tcW w:w="468" w:type="pct"/>
            <w:vMerge/>
            <w:tcBorders>
              <w:top w:val="single" w:sz="4" w:space="0" w:color="auto"/>
              <w:left w:val="nil"/>
              <w:bottom w:val="single" w:sz="18" w:space="0" w:color="auto"/>
              <w:right w:val="single" w:sz="18" w:space="0" w:color="auto"/>
            </w:tcBorders>
            <w:vAlign w:val="center"/>
          </w:tcPr>
          <w:p w:rsidR="00D351BC" w:rsidRPr="002F18D3" w:rsidRDefault="00D351BC" w:rsidP="008A5568">
            <w:pPr>
              <w:widowControl/>
              <w:spacing w:line="340" w:lineRule="exact"/>
              <w:jc w:val="center"/>
              <w:rPr>
                <w:rFonts w:ascii="標楷體" w:cs="新細明體"/>
                <w:bCs/>
                <w:kern w:val="0"/>
                <w:sz w:val="28"/>
                <w:szCs w:val="28"/>
                <w:lang w:bidi="ta-IN"/>
              </w:rPr>
            </w:pPr>
          </w:p>
        </w:tc>
      </w:tr>
      <w:tr w:rsidR="002F18D3" w:rsidRPr="002F18D3" w:rsidTr="003909A9">
        <w:trPr>
          <w:trHeight w:val="615"/>
        </w:trPr>
        <w:tc>
          <w:tcPr>
            <w:tcW w:w="5000" w:type="pct"/>
            <w:gridSpan w:val="7"/>
            <w:tcBorders>
              <w:top w:val="nil"/>
              <w:left w:val="single" w:sz="18" w:space="0" w:color="auto"/>
              <w:bottom w:val="single" w:sz="18" w:space="0" w:color="auto"/>
              <w:right w:val="single" w:sz="18" w:space="0" w:color="auto"/>
            </w:tcBorders>
            <w:noWrap/>
            <w:vAlign w:val="center"/>
          </w:tcPr>
          <w:p w:rsidR="00D351BC" w:rsidRPr="002F18D3" w:rsidRDefault="00D351BC" w:rsidP="008A5568">
            <w:pPr>
              <w:spacing w:line="340" w:lineRule="exact"/>
              <w:jc w:val="both"/>
              <w:rPr>
                <w:rFonts w:ascii="標楷體" w:cs="新細明體"/>
                <w:kern w:val="0"/>
                <w:sz w:val="28"/>
                <w:szCs w:val="28"/>
                <w:lang w:bidi="ta-IN"/>
              </w:rPr>
            </w:pPr>
            <w:r w:rsidRPr="002F18D3">
              <w:rPr>
                <w:rFonts w:ascii="標楷體" w:hAnsi="標楷體" w:cs="新細明體" w:hint="eastAsia"/>
                <w:kern w:val="0"/>
                <w:sz w:val="28"/>
                <w:szCs w:val="28"/>
                <w:lang w:bidi="ta-IN"/>
              </w:rPr>
              <w:t>總計：</w:t>
            </w:r>
            <w:r w:rsidRPr="002F18D3">
              <w:rPr>
                <w:rFonts w:ascii="標楷體" w:hAnsi="標楷體" w:cs="新細明體"/>
                <w:kern w:val="0"/>
                <w:sz w:val="28"/>
                <w:szCs w:val="28"/>
                <w:lang w:bidi="ta-IN"/>
              </w:rPr>
              <w:t>9,198</w:t>
            </w:r>
          </w:p>
        </w:tc>
      </w:tr>
    </w:tbl>
    <w:p w:rsidR="00972E64" w:rsidRPr="002F18D3" w:rsidRDefault="00972E64" w:rsidP="007F44F9">
      <w:pPr>
        <w:kinsoku w:val="0"/>
        <w:overflowPunct w:val="0"/>
        <w:ind w:leftChars="300" w:left="1440" w:hangingChars="150" w:hanging="480"/>
        <w:jc w:val="both"/>
        <w:rPr>
          <w:rFonts w:ascii="標楷體" w:hAnsi="標楷體"/>
          <w:lang w:bidi="ta-IN"/>
        </w:rPr>
      </w:pPr>
    </w:p>
    <w:p w:rsidR="00D351BC" w:rsidRPr="002F18D3" w:rsidRDefault="00D351BC" w:rsidP="007F44F9">
      <w:pPr>
        <w:kinsoku w:val="0"/>
        <w:overflowPunct w:val="0"/>
        <w:ind w:leftChars="300" w:left="1440" w:hangingChars="150" w:hanging="480"/>
        <w:jc w:val="both"/>
        <w:rPr>
          <w:rFonts w:ascii="標楷體" w:hAnsi="標楷體"/>
          <w:lang w:bidi="ta-IN"/>
        </w:rPr>
      </w:pPr>
      <w:r w:rsidRPr="002F18D3">
        <w:rPr>
          <w:rFonts w:ascii="標楷體" w:hAnsi="標楷體"/>
          <w:lang w:bidi="ta-IN"/>
        </w:rPr>
        <w:lastRenderedPageBreak/>
        <w:t>(2)</w:t>
      </w:r>
      <w:r w:rsidRPr="002F18D3">
        <w:rPr>
          <w:rFonts w:ascii="標楷體" w:hAnsi="標楷體" w:hint="eastAsia"/>
          <w:lang w:bidi="ta-IN"/>
        </w:rPr>
        <w:t>自縣市合併迄今（</w:t>
      </w:r>
      <w:r w:rsidRPr="002F18D3">
        <w:rPr>
          <w:rFonts w:ascii="標楷體" w:hAnsi="標楷體"/>
          <w:lang w:bidi="ta-IN"/>
        </w:rPr>
        <w:t>10</w:t>
      </w:r>
      <w:r w:rsidRPr="002F18D3">
        <w:rPr>
          <w:rFonts w:ascii="標楷體" w:hAnsi="標楷體" w:hint="eastAsia"/>
          <w:lang w:bidi="ta-IN"/>
        </w:rPr>
        <w:t>8年1月）工級人員總計減少1,797人（由</w:t>
      </w:r>
      <w:r w:rsidRPr="002F18D3">
        <w:rPr>
          <w:rFonts w:ascii="標楷體" w:hAnsi="標楷體"/>
          <w:lang w:bidi="ta-IN"/>
        </w:rPr>
        <w:t>8,462</w:t>
      </w:r>
      <w:r w:rsidRPr="002F18D3">
        <w:rPr>
          <w:rFonts w:ascii="標楷體" w:hAnsi="標楷體" w:hint="eastAsia"/>
          <w:lang w:bidi="ta-IN"/>
        </w:rPr>
        <w:t>人減少為</w:t>
      </w:r>
      <w:r w:rsidRPr="002F18D3">
        <w:rPr>
          <w:rFonts w:ascii="標楷體" w:hAnsi="標楷體"/>
          <w:lang w:bidi="ta-IN"/>
        </w:rPr>
        <w:t>6,665</w:t>
      </w:r>
      <w:r w:rsidRPr="002F18D3">
        <w:rPr>
          <w:rFonts w:ascii="標楷體" w:hAnsi="標楷體" w:hint="eastAsia"/>
          <w:lang w:bidi="ta-IN"/>
        </w:rPr>
        <w:t>人），精簡率為</w:t>
      </w:r>
      <w:r w:rsidRPr="002F18D3">
        <w:rPr>
          <w:rFonts w:ascii="標楷體" w:hAnsi="標楷體"/>
          <w:lang w:bidi="ta-IN"/>
        </w:rPr>
        <w:t>21.24%</w:t>
      </w:r>
      <w:r w:rsidRPr="002F18D3">
        <w:rPr>
          <w:rFonts w:ascii="標楷體" w:hAnsi="標楷體" w:hint="eastAsia"/>
          <w:lang w:bidi="ta-IN"/>
        </w:rPr>
        <w:t>；臨時人員則減少929人（由</w:t>
      </w:r>
      <w:r w:rsidRPr="002F18D3">
        <w:rPr>
          <w:rFonts w:ascii="標楷體" w:hAnsi="標楷體"/>
          <w:lang w:bidi="ta-IN"/>
        </w:rPr>
        <w:t>3,462</w:t>
      </w:r>
      <w:r w:rsidRPr="002F18D3">
        <w:rPr>
          <w:rFonts w:ascii="標楷體" w:hAnsi="標楷體" w:hint="eastAsia"/>
          <w:lang w:bidi="ta-IN"/>
        </w:rPr>
        <w:t>人減少為</w:t>
      </w:r>
      <w:r w:rsidRPr="002F18D3">
        <w:rPr>
          <w:rFonts w:ascii="標楷體" w:hAnsi="標楷體"/>
          <w:lang w:bidi="ta-IN"/>
        </w:rPr>
        <w:t>2,533</w:t>
      </w:r>
      <w:r w:rsidRPr="002F18D3">
        <w:rPr>
          <w:rFonts w:ascii="標楷體" w:hAnsi="標楷體" w:hint="eastAsia"/>
          <w:lang w:bidi="ta-IN"/>
        </w:rPr>
        <w:t>人</w:t>
      </w:r>
      <w:r w:rsidRPr="002F18D3">
        <w:rPr>
          <w:rFonts w:ascii="標楷體" w:hAnsi="標楷體"/>
          <w:lang w:bidi="ta-IN"/>
        </w:rPr>
        <w:t>）</w:t>
      </w:r>
      <w:r w:rsidRPr="002F18D3">
        <w:rPr>
          <w:rFonts w:ascii="標楷體" w:hAnsi="標楷體" w:hint="eastAsia"/>
          <w:lang w:bidi="ta-IN"/>
        </w:rPr>
        <w:t>，精簡率為</w:t>
      </w:r>
      <w:r w:rsidRPr="002F18D3">
        <w:rPr>
          <w:rFonts w:ascii="標楷體" w:hAnsi="標楷體"/>
          <w:lang w:bidi="ta-IN"/>
        </w:rPr>
        <w:t>26.83%</w:t>
      </w:r>
      <w:r w:rsidRPr="002F18D3">
        <w:rPr>
          <w:rFonts w:ascii="標楷體" w:hAnsi="標楷體" w:hint="eastAsia"/>
          <w:lang w:bidi="ta-IN"/>
        </w:rPr>
        <w:t>，其中業務助理由1</w:t>
      </w:r>
      <w:r w:rsidR="00F068F5" w:rsidRPr="002F18D3">
        <w:rPr>
          <w:rFonts w:ascii="標楷體" w:hAnsi="標楷體"/>
          <w:lang w:bidi="ta-IN"/>
        </w:rPr>
        <w:t>,</w:t>
      </w:r>
      <w:r w:rsidRPr="002F18D3">
        <w:rPr>
          <w:rFonts w:ascii="標楷體" w:hAnsi="標楷體" w:hint="eastAsia"/>
          <w:lang w:bidi="ta-IN"/>
        </w:rPr>
        <w:t>390</w:t>
      </w:r>
      <w:r w:rsidR="00F068F5" w:rsidRPr="002F18D3">
        <w:rPr>
          <w:rFonts w:ascii="標楷體" w:hAnsi="標楷體" w:hint="eastAsia"/>
          <w:lang w:bidi="ta-IN"/>
        </w:rPr>
        <w:t>人</w:t>
      </w:r>
      <w:r w:rsidRPr="002F18D3">
        <w:rPr>
          <w:rFonts w:ascii="標楷體" w:hAnsi="標楷體" w:hint="eastAsia"/>
          <w:lang w:bidi="ta-IN"/>
        </w:rPr>
        <w:t>減至944人，減少446人，精簡率達32</w:t>
      </w:r>
      <w:r w:rsidRPr="002F18D3">
        <w:rPr>
          <w:rFonts w:ascii="標楷體" w:hAnsi="標楷體"/>
          <w:lang w:bidi="ta-IN"/>
        </w:rPr>
        <w:t>.</w:t>
      </w:r>
      <w:r w:rsidRPr="002F18D3">
        <w:rPr>
          <w:rFonts w:ascii="標楷體" w:hAnsi="標楷體" w:hint="eastAsia"/>
          <w:lang w:bidi="ta-IN"/>
        </w:rPr>
        <w:t>09</w:t>
      </w:r>
      <w:r w:rsidRPr="002F18D3">
        <w:rPr>
          <w:rFonts w:ascii="標楷體" w:hAnsi="標楷體"/>
          <w:lang w:bidi="ta-IN"/>
        </w:rPr>
        <w:t>%</w:t>
      </w:r>
      <w:r w:rsidRPr="002F18D3">
        <w:rPr>
          <w:rFonts w:ascii="標楷體" w:hAnsi="標楷體" w:hint="eastAsia"/>
          <w:lang w:bidi="ta-IN"/>
        </w:rPr>
        <w:t>。</w:t>
      </w:r>
    </w:p>
    <w:p w:rsidR="00D351BC" w:rsidRPr="002F18D3" w:rsidRDefault="00D351BC" w:rsidP="004D52B7">
      <w:pPr>
        <w:kinsoku w:val="0"/>
        <w:overflowPunct w:val="0"/>
        <w:ind w:leftChars="250" w:left="800"/>
        <w:jc w:val="both"/>
        <w:outlineLvl w:val="3"/>
        <w:rPr>
          <w:rFonts w:ascii="標楷體" w:hAnsi="標楷體" w:cs="標楷體"/>
          <w:b/>
          <w:szCs w:val="36"/>
        </w:rPr>
      </w:pPr>
      <w:r w:rsidRPr="002F18D3">
        <w:rPr>
          <w:rFonts w:ascii="標楷體" w:hAnsi="標楷體" w:cs="標楷體"/>
          <w:szCs w:val="36"/>
        </w:rPr>
        <w:t>2</w:t>
      </w:r>
      <w:r w:rsidRPr="002F18D3">
        <w:rPr>
          <w:rFonts w:ascii="標楷體" w:hAnsi="標楷體" w:cs="標楷體" w:hint="eastAsia"/>
          <w:szCs w:val="36"/>
        </w:rPr>
        <w:t>.辦理本府所屬各機關學校臨時人員進用及運用</w:t>
      </w:r>
    </w:p>
    <w:p w:rsidR="00D351BC" w:rsidRPr="002F18D3" w:rsidRDefault="00D351BC" w:rsidP="007F44F9">
      <w:pPr>
        <w:kinsoku w:val="0"/>
        <w:overflowPunct w:val="0"/>
        <w:ind w:leftChars="350" w:left="1120"/>
        <w:jc w:val="both"/>
        <w:outlineLvl w:val="3"/>
        <w:rPr>
          <w:rFonts w:ascii="標楷體" w:hAnsi="標楷體" w:cs="標楷體"/>
          <w:szCs w:val="36"/>
        </w:rPr>
      </w:pPr>
      <w:r w:rsidRPr="002F18D3">
        <w:rPr>
          <w:rFonts w:ascii="標楷體" w:hAnsi="標楷體" w:cs="標楷體" w:hint="eastAsia"/>
          <w:szCs w:val="36"/>
        </w:rPr>
        <w:t>秉持公開、合議制及必須有預算來源之原則，依據本府所屬各機關學校臨時人員進用及運用要點規定，邀集財政局、主計處、勞工局及人事處等機關</w:t>
      </w:r>
      <w:r w:rsidR="00E12F92" w:rsidRPr="002F18D3">
        <w:rPr>
          <w:rFonts w:ascii="標楷體" w:hAnsi="標楷體" w:cs="標楷體" w:hint="eastAsia"/>
          <w:szCs w:val="36"/>
        </w:rPr>
        <w:t>代表召開</w:t>
      </w:r>
      <w:r w:rsidR="004818B6" w:rsidRPr="002F18D3">
        <w:rPr>
          <w:rFonts w:ascii="標楷體" w:hAnsi="標楷體" w:cs="標楷體" w:hint="eastAsia"/>
          <w:szCs w:val="36"/>
        </w:rPr>
        <w:t>高雄市政府所屬各機關學校</w:t>
      </w:r>
      <w:r w:rsidR="00E12F92" w:rsidRPr="002F18D3">
        <w:rPr>
          <w:rFonts w:ascii="標楷體" w:hAnsi="標楷體" w:cs="標楷體" w:hint="eastAsia"/>
          <w:szCs w:val="36"/>
        </w:rPr>
        <w:t>臨時人員審核小組會議</w:t>
      </w:r>
      <w:r w:rsidRPr="002F18D3">
        <w:rPr>
          <w:rFonts w:ascii="標楷體" w:hAnsi="標楷體" w:cs="標楷體" w:hint="eastAsia"/>
          <w:szCs w:val="36"/>
        </w:rPr>
        <w:t>，</w:t>
      </w:r>
      <w:r w:rsidR="00D24F74" w:rsidRPr="002F18D3">
        <w:rPr>
          <w:rFonts w:ascii="標楷體" w:hAnsi="標楷體" w:cs="標楷體" w:hint="eastAsia"/>
          <w:szCs w:val="36"/>
        </w:rPr>
        <w:t>本期</w:t>
      </w:r>
      <w:r w:rsidRPr="002F18D3">
        <w:rPr>
          <w:rFonts w:ascii="標楷體" w:hAnsi="標楷體" w:cs="標楷體" w:hint="eastAsia"/>
          <w:szCs w:val="36"/>
        </w:rPr>
        <w:t>共計召開4次，進用臨時人力計218人。</w:t>
      </w:r>
    </w:p>
    <w:p w:rsidR="00EC2A20" w:rsidRPr="002F18D3" w:rsidRDefault="00D351BC" w:rsidP="007F44F9">
      <w:pPr>
        <w:tabs>
          <w:tab w:val="left" w:pos="960"/>
        </w:tabs>
        <w:kinsoku w:val="0"/>
        <w:overflowPunct w:val="0"/>
        <w:ind w:leftChars="250" w:left="800"/>
        <w:jc w:val="both"/>
        <w:rPr>
          <w:rFonts w:ascii="標楷體" w:hAnsi="標楷體" w:cs="標楷體"/>
          <w:szCs w:val="36"/>
        </w:rPr>
      </w:pPr>
      <w:r w:rsidRPr="002F18D3">
        <w:rPr>
          <w:rFonts w:ascii="標楷體" w:hAnsi="標楷體" w:cs="標楷體"/>
          <w:szCs w:val="36"/>
          <w:lang w:bidi="ta-IN"/>
        </w:rPr>
        <w:t>3</w:t>
      </w:r>
      <w:r w:rsidRPr="002F18D3">
        <w:rPr>
          <w:rFonts w:ascii="標楷體" w:hAnsi="標楷體" w:cs="標楷體" w:hint="eastAsia"/>
          <w:szCs w:val="36"/>
          <w:lang w:bidi="ta-IN"/>
        </w:rPr>
        <w:t>.</w:t>
      </w:r>
      <w:r w:rsidR="009D4867" w:rsidRPr="002F18D3">
        <w:rPr>
          <w:rFonts w:ascii="標楷體" w:hAnsi="標楷體" w:cs="標楷體" w:hint="eastAsia"/>
          <w:szCs w:val="36"/>
          <w:lang w:bidi="ta-IN"/>
        </w:rPr>
        <w:t>統籌</w:t>
      </w:r>
      <w:r w:rsidRPr="002F18D3">
        <w:rPr>
          <w:rFonts w:ascii="標楷體" w:hAnsi="標楷體" w:cs="標楷體" w:hint="eastAsia"/>
          <w:szCs w:val="36"/>
          <w:lang w:bidi="ta-IN"/>
        </w:rPr>
        <w:t>辦理本府各機關勞工退休準備金專戶差額提撥</w:t>
      </w:r>
    </w:p>
    <w:p w:rsidR="00894831" w:rsidRPr="002F18D3" w:rsidRDefault="00E8464F" w:rsidP="007F44F9">
      <w:pPr>
        <w:kinsoku w:val="0"/>
        <w:overflowPunct w:val="0"/>
        <w:ind w:leftChars="300" w:left="1440" w:hangingChars="150" w:hanging="480"/>
        <w:jc w:val="both"/>
        <w:outlineLvl w:val="4"/>
        <w:rPr>
          <w:rFonts w:ascii="標楷體" w:hAnsi="標楷體" w:cs="標楷體"/>
          <w:bCs/>
          <w:szCs w:val="36"/>
          <w:lang w:bidi="ta-IN"/>
        </w:rPr>
      </w:pPr>
      <w:r w:rsidRPr="002F18D3">
        <w:rPr>
          <w:rFonts w:ascii="標楷體" w:hAnsi="標楷體" w:cs="標楷體" w:hint="eastAsia"/>
          <w:bCs/>
          <w:szCs w:val="36"/>
          <w:lang w:bidi="ta-IN"/>
        </w:rPr>
        <w:t>(1)為因應勞動基準法第56條第2項規定，並符合勞動部漸進輔導原則及查核順序，本</w:t>
      </w:r>
      <w:r w:rsidR="009D4867" w:rsidRPr="002F18D3">
        <w:rPr>
          <w:rFonts w:ascii="標楷體" w:hAnsi="標楷體" w:cs="標楷體" w:hint="eastAsia"/>
          <w:bCs/>
          <w:szCs w:val="36"/>
          <w:lang w:bidi="ta-IN"/>
        </w:rPr>
        <w:t>府提出106-108年3年</w:t>
      </w:r>
      <w:r w:rsidRPr="002F18D3">
        <w:rPr>
          <w:rFonts w:ascii="標楷體" w:hAnsi="標楷體" w:cs="標楷體" w:hint="eastAsia"/>
          <w:bCs/>
          <w:szCs w:val="36"/>
          <w:lang w:bidi="ta-IN"/>
        </w:rPr>
        <w:t>提撥計畫</w:t>
      </w:r>
      <w:r w:rsidR="009D4867" w:rsidRPr="002F18D3">
        <w:rPr>
          <w:rFonts w:ascii="標楷體" w:hAnsi="標楷體" w:cs="標楷體" w:hint="eastAsia"/>
          <w:bCs/>
          <w:szCs w:val="36"/>
          <w:lang w:bidi="ta-IN"/>
        </w:rPr>
        <w:t>，</w:t>
      </w:r>
      <w:r w:rsidRPr="002F18D3">
        <w:rPr>
          <w:rFonts w:ascii="標楷體" w:hAnsi="標楷體" w:cs="標楷體" w:hint="eastAsia"/>
          <w:bCs/>
          <w:szCs w:val="36"/>
          <w:lang w:bidi="ta-IN"/>
        </w:rPr>
        <w:t>採3年補足勞工退休準備金差額，並</w:t>
      </w:r>
      <w:r w:rsidR="009D4867" w:rsidRPr="002F18D3">
        <w:rPr>
          <w:rFonts w:ascii="標楷體" w:hAnsi="標楷體" w:cs="標楷體" w:hint="eastAsia"/>
          <w:bCs/>
          <w:szCs w:val="36"/>
          <w:lang w:bidi="ta-IN"/>
        </w:rPr>
        <w:t>獲</w:t>
      </w:r>
      <w:r w:rsidRPr="002F18D3">
        <w:rPr>
          <w:rFonts w:ascii="標楷體" w:hAnsi="標楷體" w:cs="標楷體" w:hint="eastAsia"/>
          <w:bCs/>
          <w:szCs w:val="36"/>
          <w:lang w:bidi="ta-IN"/>
        </w:rPr>
        <w:t>核備在案。</w:t>
      </w:r>
    </w:p>
    <w:p w:rsidR="00E8464F" w:rsidRPr="002F18D3" w:rsidRDefault="00E8464F" w:rsidP="007F44F9">
      <w:pPr>
        <w:kinsoku w:val="0"/>
        <w:overflowPunct w:val="0"/>
        <w:ind w:leftChars="300" w:left="1440" w:hangingChars="150" w:hanging="480"/>
        <w:jc w:val="both"/>
        <w:outlineLvl w:val="4"/>
        <w:rPr>
          <w:rFonts w:ascii="標楷體" w:hAnsi="標楷體" w:cs="標楷體"/>
          <w:bCs/>
          <w:szCs w:val="36"/>
          <w:lang w:bidi="ta-IN"/>
        </w:rPr>
      </w:pPr>
      <w:r w:rsidRPr="002F18D3">
        <w:rPr>
          <w:rFonts w:ascii="標楷體" w:hAnsi="標楷體" w:cs="標楷體" w:hint="eastAsia"/>
          <w:bCs/>
          <w:szCs w:val="36"/>
          <w:lang w:bidi="ta-IN"/>
        </w:rPr>
        <w:t>(2)本府因負擔基數龐大，原未補足勞工退休準備金差額達33.2億元，在持續編列預算及運用賸餘款盡力提撥下，累計本府已撥補各機關學校專戶計約39.74億元，足額</w:t>
      </w:r>
      <w:r w:rsidRPr="002F18D3">
        <w:rPr>
          <w:rFonts w:ascii="標楷體" w:hAnsi="標楷體" w:cs="標楷體" w:hint="eastAsia"/>
          <w:bCs/>
          <w:szCs w:val="36"/>
          <w:lang w:bidi="ta-IN"/>
        </w:rPr>
        <w:lastRenderedPageBreak/>
        <w:t>提撥各機關學校專戶數計519戶，</w:t>
      </w:r>
      <w:r w:rsidR="009D4867" w:rsidRPr="002F18D3">
        <w:rPr>
          <w:rFonts w:ascii="標楷體" w:hAnsi="標楷體" w:cs="標楷體" w:hint="eastAsia"/>
          <w:bCs/>
          <w:szCs w:val="36"/>
          <w:lang w:bidi="ta-IN"/>
        </w:rPr>
        <w:t>至108年2月</w:t>
      </w:r>
      <w:r w:rsidRPr="002F18D3">
        <w:rPr>
          <w:rFonts w:ascii="標楷體" w:hAnsi="標楷體" w:cs="標楷體" w:hint="eastAsia"/>
          <w:bCs/>
          <w:szCs w:val="36"/>
          <w:lang w:bidi="ta-IN"/>
        </w:rPr>
        <w:t>完成率達100%。</w:t>
      </w:r>
    </w:p>
    <w:p w:rsidR="009D4867" w:rsidRPr="002F18D3" w:rsidRDefault="009D4867" w:rsidP="007F44F9">
      <w:pPr>
        <w:kinsoku w:val="0"/>
        <w:overflowPunct w:val="0"/>
        <w:ind w:leftChars="300" w:left="1440" w:hangingChars="150" w:hanging="480"/>
        <w:jc w:val="both"/>
        <w:outlineLvl w:val="4"/>
        <w:rPr>
          <w:rFonts w:ascii="標楷體" w:hAnsi="標楷體" w:cs="標楷體"/>
          <w:bCs/>
          <w:szCs w:val="36"/>
          <w:lang w:bidi="ta-IN"/>
        </w:rPr>
      </w:pPr>
      <w:r w:rsidRPr="002F18D3">
        <w:rPr>
          <w:rFonts w:ascii="標楷體" w:hAnsi="標楷體" w:cs="標楷體"/>
          <w:bCs/>
          <w:szCs w:val="36"/>
          <w:lang w:bidi="ta-IN"/>
        </w:rPr>
        <w:t>(3)</w:t>
      </w:r>
      <w:r w:rsidRPr="002F18D3">
        <w:rPr>
          <w:rFonts w:ascii="標楷體" w:hAnsi="標楷體" w:cs="標楷體" w:hint="eastAsia"/>
          <w:bCs/>
          <w:szCs w:val="36"/>
          <w:lang w:bidi="ta-IN"/>
        </w:rPr>
        <w:t>鑒於年度內職工持續自然退離，需自勞退準備金專戶支應退休金，且每年度亦新增成就退休條件之職工，是以專戶餘額隨之浮動，本處會賡續檢視專戶應提差額，並逐年循預算編列程序進行撥補。</w:t>
      </w:r>
    </w:p>
    <w:p w:rsidR="0019690A" w:rsidRPr="002F18D3" w:rsidRDefault="0019690A" w:rsidP="007F44F9">
      <w:pPr>
        <w:kinsoku w:val="0"/>
        <w:overflowPunct w:val="0"/>
        <w:jc w:val="both"/>
        <w:rPr>
          <w:rFonts w:ascii="標楷體" w:hAnsi="標楷體"/>
          <w:b/>
          <w:sz w:val="36"/>
          <w:szCs w:val="36"/>
        </w:rPr>
      </w:pPr>
      <w:r w:rsidRPr="002F18D3">
        <w:rPr>
          <w:rFonts w:ascii="標楷體" w:hAnsi="標楷體"/>
          <w:b/>
          <w:sz w:val="36"/>
          <w:szCs w:val="36"/>
        </w:rPr>
        <w:t>(</w:t>
      </w:r>
      <w:r w:rsidRPr="002F18D3">
        <w:rPr>
          <w:rFonts w:ascii="標楷體" w:hAnsi="標楷體" w:hint="eastAsia"/>
          <w:b/>
          <w:sz w:val="36"/>
          <w:szCs w:val="36"/>
        </w:rPr>
        <w:t>二</w:t>
      </w:r>
      <w:r w:rsidRPr="002F18D3">
        <w:rPr>
          <w:rFonts w:ascii="標楷體" w:hAnsi="標楷體"/>
          <w:b/>
          <w:sz w:val="36"/>
          <w:szCs w:val="36"/>
        </w:rPr>
        <w:t>)</w:t>
      </w:r>
      <w:r w:rsidR="001D4EF5" w:rsidRPr="002F18D3">
        <w:rPr>
          <w:rFonts w:ascii="新細明體" w:hAnsi="新細明體" w:cs="新細明體" w:hint="eastAsia"/>
          <w:b/>
          <w:bCs/>
          <w:kern w:val="0"/>
          <w:sz w:val="36"/>
          <w:szCs w:val="27"/>
          <w:lang w:bidi="ta-IN"/>
        </w:rPr>
        <w:t>加強車輛管理</w:t>
      </w:r>
    </w:p>
    <w:p w:rsidR="009E48DC" w:rsidRPr="002F18D3" w:rsidRDefault="00546D38" w:rsidP="007F44F9">
      <w:pPr>
        <w:kinsoku w:val="0"/>
        <w:overflowPunct w:val="0"/>
        <w:ind w:leftChars="250" w:left="1120" w:hangingChars="100" w:hanging="320"/>
        <w:jc w:val="both"/>
        <w:rPr>
          <w:rFonts w:ascii="標楷體" w:hAnsi="標楷體"/>
        </w:rPr>
      </w:pPr>
      <w:r w:rsidRPr="002F18D3">
        <w:rPr>
          <w:rFonts w:ascii="標楷體" w:hAnsi="標楷體"/>
        </w:rPr>
        <w:t>1.</w:t>
      </w:r>
      <w:r w:rsidR="00F068F5" w:rsidRPr="002F18D3">
        <w:rPr>
          <w:rFonts w:ascii="標楷體" w:hAnsi="標楷體" w:cs="Times New Roman" w:hint="eastAsia"/>
        </w:rPr>
        <w:t>公務車調派申請採線上及紙本雙</w:t>
      </w:r>
      <w:r w:rsidR="001D4EF5" w:rsidRPr="002F18D3">
        <w:rPr>
          <w:rFonts w:ascii="標楷體" w:hAnsi="標楷體" w:cs="Times New Roman" w:hint="eastAsia"/>
        </w:rPr>
        <w:t>軌併行即時服務，並依派用行程遠近、路況等因素，以資源共享概念，嚴格控管派車必要性，適度派用。</w:t>
      </w:r>
    </w:p>
    <w:p w:rsidR="001D4EF5" w:rsidRPr="002F18D3" w:rsidRDefault="00D04687" w:rsidP="007F44F9">
      <w:pPr>
        <w:kinsoku w:val="0"/>
        <w:overflowPunct w:val="0"/>
        <w:ind w:leftChars="250" w:left="1120" w:hangingChars="100" w:hanging="320"/>
        <w:jc w:val="both"/>
        <w:rPr>
          <w:rFonts w:ascii="標楷體" w:hAnsi="標楷體"/>
          <w:szCs w:val="32"/>
        </w:rPr>
      </w:pPr>
      <w:r w:rsidRPr="002F18D3">
        <w:rPr>
          <w:rFonts w:ascii="標楷體" w:hAnsi="標楷體"/>
          <w:szCs w:val="32"/>
        </w:rPr>
        <w:t>2</w:t>
      </w:r>
      <w:r w:rsidR="00D36963" w:rsidRPr="002F18D3">
        <w:rPr>
          <w:rFonts w:ascii="標楷體" w:hAnsi="標楷體" w:hint="eastAsia"/>
          <w:szCs w:val="32"/>
        </w:rPr>
        <w:t>.</w:t>
      </w:r>
      <w:r w:rsidR="00F068F5" w:rsidRPr="002F18D3">
        <w:rPr>
          <w:rFonts w:ascii="標楷體" w:hAnsi="標楷體" w:cs="Times New Roman" w:hint="eastAsia"/>
        </w:rPr>
        <w:t>本期</w:t>
      </w:r>
      <w:r w:rsidR="001D4EF5" w:rsidRPr="002F18D3">
        <w:rPr>
          <w:rFonts w:ascii="標楷體" w:hAnsi="標楷體" w:cs="Times New Roman" w:hint="eastAsia"/>
        </w:rPr>
        <w:t>公務車輛調派計有454車次，其中支援本府其他機關申請借用車輛計有39車次，統計如下：</w:t>
      </w:r>
      <w:r w:rsidR="001D4EF5" w:rsidRPr="002F18D3">
        <w:rPr>
          <w:rFonts w:ascii="標楷體" w:hAnsi="標楷體"/>
          <w:szCs w:val="32"/>
        </w:rPr>
        <w:t xml:space="preserve"> </w:t>
      </w:r>
    </w:p>
    <w:tbl>
      <w:tblPr>
        <w:tblpPr w:leftFromText="180" w:rightFromText="180" w:vertAnchor="text" w:horzAnchor="margin" w:tblpXSpec="center" w:tblpY="31"/>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2831"/>
      </w:tblGrid>
      <w:tr w:rsidR="002F18D3" w:rsidRPr="002F18D3" w:rsidTr="00295B55">
        <w:trPr>
          <w:trHeight w:val="529"/>
        </w:trPr>
        <w:tc>
          <w:tcPr>
            <w:tcW w:w="3940" w:type="dxa"/>
            <w:vAlign w:val="center"/>
          </w:tcPr>
          <w:p w:rsidR="001D4EF5" w:rsidRPr="002F18D3" w:rsidRDefault="001D4EF5" w:rsidP="00972E64">
            <w:pPr>
              <w:spacing w:line="680" w:lineRule="exact"/>
              <w:jc w:val="center"/>
              <w:rPr>
                <w:rFonts w:ascii="標楷體"/>
                <w:sz w:val="28"/>
                <w:szCs w:val="28"/>
              </w:rPr>
            </w:pPr>
            <w:r w:rsidRPr="002F18D3">
              <w:rPr>
                <w:rFonts w:ascii="標楷體" w:hAnsi="標楷體" w:hint="eastAsia"/>
                <w:sz w:val="28"/>
                <w:szCs w:val="28"/>
              </w:rPr>
              <w:t>機關</w:t>
            </w:r>
          </w:p>
        </w:tc>
        <w:tc>
          <w:tcPr>
            <w:tcW w:w="2831" w:type="dxa"/>
            <w:vAlign w:val="center"/>
          </w:tcPr>
          <w:p w:rsidR="001D4EF5" w:rsidRPr="002F18D3" w:rsidRDefault="001D4EF5" w:rsidP="00972E64">
            <w:pPr>
              <w:spacing w:line="680" w:lineRule="exact"/>
              <w:jc w:val="center"/>
              <w:rPr>
                <w:rFonts w:ascii="標楷體"/>
                <w:sz w:val="28"/>
                <w:szCs w:val="28"/>
              </w:rPr>
            </w:pPr>
            <w:r w:rsidRPr="002F18D3">
              <w:rPr>
                <w:rFonts w:ascii="標楷體" w:hAnsi="標楷體" w:hint="eastAsia"/>
                <w:sz w:val="28"/>
                <w:szCs w:val="28"/>
              </w:rPr>
              <w:t>車次</w:t>
            </w:r>
          </w:p>
        </w:tc>
      </w:tr>
      <w:tr w:rsidR="002F18D3" w:rsidRPr="002F18D3" w:rsidTr="00C96F0C">
        <w:trPr>
          <w:trHeight w:val="458"/>
        </w:trPr>
        <w:tc>
          <w:tcPr>
            <w:tcW w:w="3940" w:type="dxa"/>
            <w:vAlign w:val="center"/>
          </w:tcPr>
          <w:p w:rsidR="001D4EF5" w:rsidRPr="002F18D3" w:rsidRDefault="001D4EF5" w:rsidP="00972E64">
            <w:pPr>
              <w:spacing w:line="680" w:lineRule="exact"/>
              <w:jc w:val="center"/>
              <w:rPr>
                <w:sz w:val="28"/>
                <w:szCs w:val="28"/>
              </w:rPr>
            </w:pPr>
            <w:r w:rsidRPr="002F18D3">
              <w:rPr>
                <w:rFonts w:ascii="標楷體" w:hAnsi="標楷體" w:hint="eastAsia"/>
                <w:sz w:val="28"/>
                <w:szCs w:val="28"/>
              </w:rPr>
              <w:t>研究發展考核委員會</w:t>
            </w:r>
          </w:p>
        </w:tc>
        <w:tc>
          <w:tcPr>
            <w:tcW w:w="2831" w:type="dxa"/>
            <w:vAlign w:val="center"/>
          </w:tcPr>
          <w:p w:rsidR="001D4EF5" w:rsidRPr="002F18D3" w:rsidRDefault="001D4EF5" w:rsidP="00972E64">
            <w:pPr>
              <w:spacing w:line="680" w:lineRule="exact"/>
              <w:jc w:val="center"/>
              <w:rPr>
                <w:rFonts w:ascii="標楷體"/>
                <w:sz w:val="28"/>
                <w:szCs w:val="28"/>
              </w:rPr>
            </w:pPr>
            <w:r w:rsidRPr="002F18D3">
              <w:rPr>
                <w:rFonts w:ascii="標楷體" w:hint="eastAsia"/>
                <w:sz w:val="28"/>
                <w:szCs w:val="28"/>
              </w:rPr>
              <w:t>7</w:t>
            </w:r>
          </w:p>
        </w:tc>
      </w:tr>
      <w:tr w:rsidR="002F18D3" w:rsidRPr="002F18D3" w:rsidTr="00C96F0C">
        <w:trPr>
          <w:trHeight w:val="20"/>
        </w:trPr>
        <w:tc>
          <w:tcPr>
            <w:tcW w:w="3940" w:type="dxa"/>
            <w:vAlign w:val="center"/>
          </w:tcPr>
          <w:p w:rsidR="001D4EF5" w:rsidRPr="002F18D3" w:rsidRDefault="001D4EF5" w:rsidP="00972E64">
            <w:pPr>
              <w:spacing w:line="680" w:lineRule="exact"/>
              <w:jc w:val="center"/>
              <w:rPr>
                <w:rFonts w:ascii="標楷體"/>
                <w:sz w:val="28"/>
                <w:szCs w:val="28"/>
              </w:rPr>
            </w:pPr>
            <w:r w:rsidRPr="002F18D3">
              <w:rPr>
                <w:rFonts w:ascii="標楷體" w:hAnsi="標楷體" w:hint="eastAsia"/>
                <w:sz w:val="28"/>
                <w:szCs w:val="28"/>
              </w:rPr>
              <w:t>觀光局</w:t>
            </w:r>
          </w:p>
        </w:tc>
        <w:tc>
          <w:tcPr>
            <w:tcW w:w="2831" w:type="dxa"/>
            <w:vAlign w:val="center"/>
          </w:tcPr>
          <w:p w:rsidR="001D4EF5" w:rsidRPr="002F18D3" w:rsidRDefault="001D4EF5" w:rsidP="00972E64">
            <w:pPr>
              <w:spacing w:line="680" w:lineRule="exact"/>
              <w:jc w:val="center"/>
              <w:rPr>
                <w:rFonts w:ascii="標楷體"/>
                <w:sz w:val="28"/>
                <w:szCs w:val="28"/>
              </w:rPr>
            </w:pPr>
            <w:r w:rsidRPr="002F18D3">
              <w:rPr>
                <w:rFonts w:ascii="標楷體" w:hint="eastAsia"/>
                <w:sz w:val="28"/>
                <w:szCs w:val="28"/>
              </w:rPr>
              <w:t>27</w:t>
            </w:r>
          </w:p>
        </w:tc>
      </w:tr>
      <w:tr w:rsidR="002F18D3" w:rsidRPr="002F18D3" w:rsidTr="00C96F0C">
        <w:trPr>
          <w:trHeight w:val="20"/>
        </w:trPr>
        <w:tc>
          <w:tcPr>
            <w:tcW w:w="3940" w:type="dxa"/>
            <w:vAlign w:val="center"/>
          </w:tcPr>
          <w:p w:rsidR="001D4EF5" w:rsidRPr="002F18D3" w:rsidRDefault="001D4EF5" w:rsidP="00972E64">
            <w:pPr>
              <w:spacing w:line="680" w:lineRule="exact"/>
              <w:jc w:val="center"/>
              <w:rPr>
                <w:sz w:val="28"/>
                <w:szCs w:val="28"/>
              </w:rPr>
            </w:pPr>
            <w:r w:rsidRPr="002F18D3">
              <w:rPr>
                <w:rFonts w:ascii="標楷體" w:hAnsi="標楷體" w:hint="eastAsia"/>
                <w:sz w:val="28"/>
                <w:szCs w:val="28"/>
              </w:rPr>
              <w:t>經濟發展局</w:t>
            </w:r>
          </w:p>
        </w:tc>
        <w:tc>
          <w:tcPr>
            <w:tcW w:w="2831" w:type="dxa"/>
            <w:vAlign w:val="center"/>
          </w:tcPr>
          <w:p w:rsidR="001D4EF5" w:rsidRPr="002F18D3" w:rsidRDefault="001D4EF5" w:rsidP="00972E64">
            <w:pPr>
              <w:spacing w:line="680" w:lineRule="exact"/>
              <w:jc w:val="center"/>
              <w:rPr>
                <w:rFonts w:ascii="標楷體"/>
                <w:sz w:val="28"/>
                <w:szCs w:val="28"/>
              </w:rPr>
            </w:pPr>
            <w:r w:rsidRPr="002F18D3">
              <w:rPr>
                <w:rFonts w:ascii="標楷體" w:hint="eastAsia"/>
                <w:sz w:val="28"/>
                <w:szCs w:val="28"/>
              </w:rPr>
              <w:t>1</w:t>
            </w:r>
          </w:p>
        </w:tc>
      </w:tr>
      <w:tr w:rsidR="002F18D3" w:rsidRPr="002F18D3" w:rsidTr="00C96F0C">
        <w:trPr>
          <w:trHeight w:val="20"/>
        </w:trPr>
        <w:tc>
          <w:tcPr>
            <w:tcW w:w="3940" w:type="dxa"/>
            <w:vAlign w:val="center"/>
          </w:tcPr>
          <w:p w:rsidR="001D4EF5" w:rsidRPr="002F18D3" w:rsidRDefault="001D4EF5" w:rsidP="00972E64">
            <w:pPr>
              <w:spacing w:line="680" w:lineRule="exact"/>
              <w:jc w:val="center"/>
              <w:rPr>
                <w:rFonts w:ascii="標楷體" w:hAnsi="標楷體"/>
                <w:sz w:val="28"/>
                <w:szCs w:val="28"/>
              </w:rPr>
            </w:pPr>
            <w:r w:rsidRPr="002F18D3">
              <w:rPr>
                <w:rFonts w:ascii="標楷體" w:hAnsi="標楷體" w:hint="eastAsia"/>
                <w:sz w:val="28"/>
                <w:szCs w:val="28"/>
              </w:rPr>
              <w:t>人事處</w:t>
            </w:r>
          </w:p>
        </w:tc>
        <w:tc>
          <w:tcPr>
            <w:tcW w:w="2831" w:type="dxa"/>
            <w:vAlign w:val="center"/>
          </w:tcPr>
          <w:p w:rsidR="001D4EF5" w:rsidRPr="002F18D3" w:rsidRDefault="001D4EF5" w:rsidP="00972E64">
            <w:pPr>
              <w:spacing w:line="680" w:lineRule="exact"/>
              <w:jc w:val="center"/>
              <w:rPr>
                <w:rFonts w:ascii="標楷體" w:hAnsi="標楷體"/>
                <w:sz w:val="28"/>
                <w:szCs w:val="28"/>
              </w:rPr>
            </w:pPr>
            <w:r w:rsidRPr="002F18D3">
              <w:rPr>
                <w:rFonts w:ascii="標楷體" w:hAnsi="標楷體" w:hint="eastAsia"/>
                <w:sz w:val="28"/>
                <w:szCs w:val="28"/>
              </w:rPr>
              <w:t>2</w:t>
            </w:r>
          </w:p>
        </w:tc>
      </w:tr>
      <w:tr w:rsidR="002F18D3" w:rsidRPr="002F18D3" w:rsidTr="00C96F0C">
        <w:trPr>
          <w:trHeight w:val="20"/>
        </w:trPr>
        <w:tc>
          <w:tcPr>
            <w:tcW w:w="3940" w:type="dxa"/>
            <w:vAlign w:val="center"/>
          </w:tcPr>
          <w:p w:rsidR="001D4EF5" w:rsidRPr="002F18D3" w:rsidRDefault="001D4EF5" w:rsidP="00972E64">
            <w:pPr>
              <w:spacing w:line="680" w:lineRule="exact"/>
              <w:jc w:val="center"/>
              <w:rPr>
                <w:rFonts w:ascii="標楷體" w:hAnsi="標楷體"/>
                <w:sz w:val="28"/>
                <w:szCs w:val="28"/>
              </w:rPr>
            </w:pPr>
            <w:r w:rsidRPr="002F18D3">
              <w:rPr>
                <w:rFonts w:ascii="標楷體" w:hAnsi="標楷體" w:hint="eastAsia"/>
                <w:sz w:val="28"/>
                <w:szCs w:val="28"/>
              </w:rPr>
              <w:t>社會局</w:t>
            </w:r>
          </w:p>
        </w:tc>
        <w:tc>
          <w:tcPr>
            <w:tcW w:w="2831" w:type="dxa"/>
            <w:vAlign w:val="center"/>
          </w:tcPr>
          <w:p w:rsidR="001D4EF5" w:rsidRPr="002F18D3" w:rsidRDefault="001D4EF5" w:rsidP="00972E64">
            <w:pPr>
              <w:spacing w:line="680" w:lineRule="exact"/>
              <w:jc w:val="center"/>
              <w:rPr>
                <w:rFonts w:ascii="標楷體" w:hAnsi="標楷體"/>
                <w:sz w:val="28"/>
                <w:szCs w:val="28"/>
              </w:rPr>
            </w:pPr>
            <w:r w:rsidRPr="002F18D3">
              <w:rPr>
                <w:rFonts w:ascii="標楷體" w:hAnsi="標楷體" w:hint="eastAsia"/>
                <w:sz w:val="28"/>
                <w:szCs w:val="28"/>
              </w:rPr>
              <w:t>2</w:t>
            </w:r>
          </w:p>
        </w:tc>
      </w:tr>
      <w:tr w:rsidR="002F18D3" w:rsidRPr="002F18D3" w:rsidTr="00C96F0C">
        <w:trPr>
          <w:trHeight w:val="20"/>
        </w:trPr>
        <w:tc>
          <w:tcPr>
            <w:tcW w:w="3940" w:type="dxa"/>
            <w:vAlign w:val="center"/>
          </w:tcPr>
          <w:p w:rsidR="001D4EF5" w:rsidRPr="002F18D3" w:rsidRDefault="001D4EF5" w:rsidP="00972E64">
            <w:pPr>
              <w:spacing w:line="680" w:lineRule="exact"/>
              <w:jc w:val="center"/>
              <w:rPr>
                <w:rFonts w:ascii="標楷體"/>
                <w:sz w:val="28"/>
                <w:szCs w:val="28"/>
              </w:rPr>
            </w:pPr>
            <w:r w:rsidRPr="002F18D3">
              <w:rPr>
                <w:rFonts w:ascii="標楷體" w:hAnsi="標楷體" w:hint="eastAsia"/>
                <w:sz w:val="28"/>
                <w:szCs w:val="28"/>
              </w:rPr>
              <w:t>總計</w:t>
            </w:r>
          </w:p>
        </w:tc>
        <w:tc>
          <w:tcPr>
            <w:tcW w:w="2831" w:type="dxa"/>
            <w:vAlign w:val="center"/>
          </w:tcPr>
          <w:p w:rsidR="001D4EF5" w:rsidRPr="002F18D3" w:rsidRDefault="001D4EF5" w:rsidP="00972E64">
            <w:pPr>
              <w:spacing w:line="680" w:lineRule="exact"/>
              <w:jc w:val="center"/>
              <w:rPr>
                <w:rFonts w:ascii="標楷體"/>
                <w:sz w:val="28"/>
                <w:szCs w:val="28"/>
              </w:rPr>
            </w:pPr>
            <w:r w:rsidRPr="002F18D3">
              <w:rPr>
                <w:rFonts w:ascii="標楷體" w:hint="eastAsia"/>
                <w:sz w:val="28"/>
                <w:szCs w:val="28"/>
              </w:rPr>
              <w:t>39</w:t>
            </w:r>
          </w:p>
        </w:tc>
      </w:tr>
    </w:tbl>
    <w:p w:rsidR="001D4EF5" w:rsidRPr="002F18D3" w:rsidRDefault="001D4EF5" w:rsidP="007F44F9">
      <w:pPr>
        <w:kinsoku w:val="0"/>
        <w:overflowPunct w:val="0"/>
        <w:spacing w:line="300" w:lineRule="exact"/>
        <w:jc w:val="both"/>
        <w:rPr>
          <w:b/>
          <w:sz w:val="40"/>
          <w:szCs w:val="40"/>
        </w:rPr>
      </w:pPr>
      <w:bookmarkStart w:id="28" w:name="_Toc475517397"/>
      <w:bookmarkStart w:id="29" w:name="_Toc476583098"/>
    </w:p>
    <w:p w:rsidR="007F44F9" w:rsidRPr="002F18D3" w:rsidRDefault="007F44F9" w:rsidP="003909A9">
      <w:pPr>
        <w:widowControl/>
        <w:overflowPunct w:val="0"/>
        <w:outlineLvl w:val="2"/>
        <w:rPr>
          <w:rFonts w:ascii="標楷體" w:hAnsi="標楷體" w:cs="新細明體"/>
          <w:b/>
          <w:bCs/>
          <w:kern w:val="0"/>
          <w:sz w:val="36"/>
          <w:szCs w:val="27"/>
          <w:lang w:bidi="ta-IN"/>
        </w:rPr>
      </w:pPr>
    </w:p>
    <w:p w:rsidR="007F44F9" w:rsidRPr="002F18D3" w:rsidRDefault="007F44F9" w:rsidP="003909A9">
      <w:pPr>
        <w:widowControl/>
        <w:overflowPunct w:val="0"/>
        <w:outlineLvl w:val="2"/>
        <w:rPr>
          <w:rFonts w:ascii="標楷體" w:hAnsi="標楷體" w:cs="新細明體"/>
          <w:b/>
          <w:bCs/>
          <w:kern w:val="0"/>
          <w:sz w:val="36"/>
          <w:szCs w:val="27"/>
          <w:lang w:bidi="ta-IN"/>
        </w:rPr>
      </w:pPr>
    </w:p>
    <w:p w:rsidR="00593FE0" w:rsidRPr="002F18D3" w:rsidRDefault="00593FE0" w:rsidP="003909A9">
      <w:pPr>
        <w:widowControl/>
        <w:overflowPunct w:val="0"/>
        <w:outlineLvl w:val="2"/>
        <w:rPr>
          <w:rFonts w:ascii="標楷體" w:hAnsi="標楷體" w:cs="新細明體"/>
          <w:b/>
          <w:bCs/>
          <w:kern w:val="0"/>
          <w:sz w:val="36"/>
          <w:szCs w:val="27"/>
          <w:lang w:bidi="ta-IN"/>
        </w:rPr>
      </w:pPr>
    </w:p>
    <w:p w:rsidR="00593FE0" w:rsidRPr="002F18D3" w:rsidRDefault="00593FE0" w:rsidP="003909A9">
      <w:pPr>
        <w:widowControl/>
        <w:overflowPunct w:val="0"/>
        <w:outlineLvl w:val="2"/>
        <w:rPr>
          <w:rFonts w:ascii="標楷體" w:hAnsi="標楷體" w:cs="新細明體"/>
          <w:b/>
          <w:bCs/>
          <w:kern w:val="0"/>
          <w:sz w:val="36"/>
          <w:szCs w:val="27"/>
          <w:lang w:bidi="ta-IN"/>
        </w:rPr>
      </w:pPr>
    </w:p>
    <w:p w:rsidR="00593FE0" w:rsidRPr="002F18D3" w:rsidRDefault="00593FE0" w:rsidP="003909A9">
      <w:pPr>
        <w:widowControl/>
        <w:overflowPunct w:val="0"/>
        <w:outlineLvl w:val="2"/>
        <w:rPr>
          <w:rFonts w:ascii="標楷體" w:hAnsi="標楷體" w:cs="新細明體"/>
          <w:b/>
          <w:bCs/>
          <w:kern w:val="0"/>
          <w:sz w:val="36"/>
          <w:szCs w:val="27"/>
          <w:lang w:bidi="ta-IN"/>
        </w:rPr>
      </w:pPr>
    </w:p>
    <w:p w:rsidR="00593FE0" w:rsidRPr="002F18D3" w:rsidRDefault="00593FE0" w:rsidP="003909A9">
      <w:pPr>
        <w:widowControl/>
        <w:overflowPunct w:val="0"/>
        <w:outlineLvl w:val="2"/>
        <w:rPr>
          <w:rFonts w:ascii="標楷體" w:hAnsi="標楷體" w:cs="新細明體"/>
          <w:b/>
          <w:bCs/>
          <w:kern w:val="0"/>
          <w:sz w:val="36"/>
          <w:szCs w:val="27"/>
          <w:lang w:bidi="ta-IN"/>
        </w:rPr>
      </w:pPr>
    </w:p>
    <w:p w:rsidR="00295B55" w:rsidRPr="002F18D3" w:rsidRDefault="00295B55" w:rsidP="003909A9">
      <w:pPr>
        <w:widowControl/>
        <w:overflowPunct w:val="0"/>
        <w:outlineLvl w:val="2"/>
        <w:rPr>
          <w:rFonts w:ascii="標楷體" w:hAnsi="標楷體" w:cs="新細明體"/>
          <w:b/>
          <w:bCs/>
          <w:kern w:val="0"/>
          <w:sz w:val="36"/>
          <w:szCs w:val="27"/>
          <w:lang w:bidi="ta-IN"/>
        </w:rPr>
      </w:pPr>
    </w:p>
    <w:p w:rsidR="001D4EF5" w:rsidRPr="002F18D3" w:rsidRDefault="001D4EF5" w:rsidP="007F44F9">
      <w:pPr>
        <w:widowControl/>
        <w:kinsoku w:val="0"/>
        <w:overflowPunct w:val="0"/>
        <w:jc w:val="both"/>
        <w:outlineLvl w:val="2"/>
        <w:rPr>
          <w:rFonts w:ascii="標楷體" w:hAnsi="標楷體" w:cs="新細明體"/>
          <w:b/>
          <w:bCs/>
          <w:kern w:val="0"/>
          <w:sz w:val="36"/>
          <w:szCs w:val="27"/>
          <w:lang w:bidi="ta-IN"/>
        </w:rPr>
      </w:pPr>
      <w:r w:rsidRPr="002F18D3">
        <w:rPr>
          <w:rFonts w:ascii="標楷體" w:hAnsi="標楷體" w:cs="新細明體"/>
          <w:b/>
          <w:bCs/>
          <w:kern w:val="0"/>
          <w:sz w:val="36"/>
          <w:szCs w:val="27"/>
          <w:lang w:bidi="ta-IN"/>
        </w:rPr>
        <w:lastRenderedPageBreak/>
        <w:t>(</w:t>
      </w:r>
      <w:r w:rsidRPr="002F18D3">
        <w:rPr>
          <w:rFonts w:ascii="標楷體" w:hAnsi="標楷體" w:cs="新細明體" w:hint="eastAsia"/>
          <w:b/>
          <w:bCs/>
          <w:kern w:val="0"/>
          <w:sz w:val="36"/>
          <w:szCs w:val="27"/>
          <w:lang w:bidi="ta-IN"/>
        </w:rPr>
        <w:t>三</w:t>
      </w:r>
      <w:r w:rsidRPr="002F18D3">
        <w:rPr>
          <w:rFonts w:ascii="標楷體" w:hAnsi="標楷體" w:cs="新細明體"/>
          <w:b/>
          <w:bCs/>
          <w:kern w:val="0"/>
          <w:sz w:val="36"/>
          <w:szCs w:val="27"/>
          <w:lang w:bidi="ta-IN"/>
        </w:rPr>
        <w:t>)</w:t>
      </w:r>
      <w:r w:rsidRPr="002F18D3">
        <w:rPr>
          <w:rFonts w:ascii="標楷體" w:hAnsi="標楷體" w:cs="新細明體" w:hint="eastAsia"/>
          <w:b/>
          <w:bCs/>
          <w:kern w:val="0"/>
          <w:sz w:val="36"/>
          <w:szCs w:val="27"/>
          <w:lang w:bidi="ta-IN"/>
        </w:rPr>
        <w:t>本處勞工工作規則暨行政規則修訂</w:t>
      </w:r>
    </w:p>
    <w:p w:rsidR="001D4EF5" w:rsidRPr="002F18D3" w:rsidRDefault="001D4EF5" w:rsidP="007F44F9">
      <w:pPr>
        <w:kinsoku w:val="0"/>
        <w:overflowPunct w:val="0"/>
        <w:ind w:leftChars="250" w:left="1120" w:hangingChars="100" w:hanging="320"/>
        <w:jc w:val="both"/>
        <w:rPr>
          <w:rFonts w:ascii="標楷體" w:hAnsi="標楷體"/>
          <w:szCs w:val="32"/>
        </w:rPr>
      </w:pPr>
      <w:r w:rsidRPr="002F18D3">
        <w:rPr>
          <w:rFonts w:ascii="標楷體" w:hAnsi="標楷體" w:hint="eastAsia"/>
          <w:szCs w:val="32"/>
        </w:rPr>
        <w:t>1.因應勞動基準法修正，召開三次勞資會議，修正本處勞工工作規則，並報請本府勞工局核備。</w:t>
      </w:r>
    </w:p>
    <w:p w:rsidR="001D4EF5" w:rsidRPr="002F18D3" w:rsidRDefault="001D4EF5" w:rsidP="007F44F9">
      <w:pPr>
        <w:kinsoku w:val="0"/>
        <w:overflowPunct w:val="0"/>
        <w:ind w:leftChars="250" w:left="1120" w:hangingChars="100" w:hanging="320"/>
        <w:jc w:val="both"/>
        <w:rPr>
          <w:rFonts w:ascii="標楷體" w:hAnsi="標楷體"/>
          <w:szCs w:val="32"/>
        </w:rPr>
      </w:pPr>
      <w:r w:rsidRPr="002F18D3">
        <w:rPr>
          <w:rFonts w:ascii="標楷體" w:hAnsi="標楷體" w:hint="eastAsia"/>
          <w:szCs w:val="32"/>
        </w:rPr>
        <w:t>2.考量兩行政中心停車場設置情形及管理需要，修正「高雄市政府四維及鳳山行政中心停車場使用管理要點」。</w:t>
      </w:r>
    </w:p>
    <w:p w:rsidR="001D4EF5" w:rsidRPr="002F18D3" w:rsidRDefault="001D4EF5" w:rsidP="007F44F9">
      <w:pPr>
        <w:kinsoku w:val="0"/>
        <w:overflowPunct w:val="0"/>
        <w:ind w:leftChars="250" w:left="1120" w:hangingChars="100" w:hanging="320"/>
        <w:jc w:val="both"/>
        <w:rPr>
          <w:rFonts w:ascii="標楷體" w:hAnsi="標楷體"/>
          <w:szCs w:val="32"/>
        </w:rPr>
      </w:pPr>
      <w:r w:rsidRPr="002F18D3">
        <w:rPr>
          <w:rFonts w:ascii="標楷體" w:hAnsi="標楷體" w:hint="eastAsia"/>
          <w:szCs w:val="32"/>
        </w:rPr>
        <w:t>3.配合中央政策，停止適用「高雄市政府所屬各機關購置公務車輛作業要點」</w:t>
      </w:r>
      <w:r w:rsidR="004818B6" w:rsidRPr="002F18D3">
        <w:rPr>
          <w:rFonts w:ascii="標楷體" w:hAnsi="標楷體" w:hint="eastAsia"/>
          <w:szCs w:val="32"/>
        </w:rPr>
        <w:t>，改依據「中央政府各機關學校購置及租賃公務車輛作業要點」辦理</w:t>
      </w:r>
      <w:r w:rsidRPr="002F18D3">
        <w:rPr>
          <w:rFonts w:ascii="標楷體" w:hAnsi="標楷體" w:hint="eastAsia"/>
          <w:szCs w:val="32"/>
        </w:rPr>
        <w:t>。</w:t>
      </w:r>
    </w:p>
    <w:p w:rsidR="001D4EF5" w:rsidRPr="002F18D3" w:rsidRDefault="001D4EF5" w:rsidP="007F44F9">
      <w:pPr>
        <w:kinsoku w:val="0"/>
        <w:overflowPunct w:val="0"/>
        <w:ind w:leftChars="250" w:left="1120" w:hangingChars="100" w:hanging="320"/>
        <w:jc w:val="both"/>
        <w:rPr>
          <w:rFonts w:ascii="標楷體" w:hAnsi="標楷體"/>
          <w:szCs w:val="32"/>
        </w:rPr>
      </w:pPr>
      <w:r w:rsidRPr="002F18D3">
        <w:rPr>
          <w:rFonts w:ascii="標楷體" w:hAnsi="標楷體" w:hint="eastAsia"/>
          <w:szCs w:val="32"/>
        </w:rPr>
        <w:t>4.修正「高雄市政府事務勞力替代措施推動方案」</w:t>
      </w:r>
      <w:r w:rsidR="002E4A0E" w:rsidRPr="002F18D3">
        <w:rPr>
          <w:rFonts w:ascii="標楷體" w:hAnsi="標楷體" w:hint="eastAsia"/>
          <w:szCs w:val="32"/>
        </w:rPr>
        <w:t>，以</w:t>
      </w:r>
      <w:r w:rsidR="00E12F92" w:rsidRPr="002F18D3">
        <w:rPr>
          <w:rFonts w:ascii="標楷體" w:hAnsi="標楷體" w:hint="eastAsia"/>
          <w:szCs w:val="32"/>
        </w:rPr>
        <w:t>解決偏鄉地區機關學校用人需要</w:t>
      </w:r>
      <w:r w:rsidRPr="002F18D3">
        <w:rPr>
          <w:rFonts w:ascii="標楷體" w:hAnsi="標楷體" w:hint="eastAsia"/>
          <w:szCs w:val="32"/>
        </w:rPr>
        <w:t>。</w:t>
      </w:r>
    </w:p>
    <w:p w:rsidR="00F14EFD" w:rsidRPr="002F18D3" w:rsidRDefault="00584540" w:rsidP="00113E8F">
      <w:pPr>
        <w:kinsoku w:val="0"/>
        <w:overflowPunct w:val="0"/>
        <w:ind w:leftChars="-100" w:left="-320"/>
        <w:jc w:val="both"/>
        <w:rPr>
          <w:b/>
          <w:sz w:val="40"/>
          <w:szCs w:val="40"/>
        </w:rPr>
      </w:pPr>
      <w:r w:rsidRPr="002F18D3">
        <w:rPr>
          <w:rFonts w:hint="eastAsia"/>
          <w:b/>
          <w:sz w:val="40"/>
          <w:szCs w:val="40"/>
        </w:rPr>
        <w:t>五</w:t>
      </w:r>
      <w:r w:rsidR="00F14EFD" w:rsidRPr="002F18D3">
        <w:rPr>
          <w:rFonts w:hint="eastAsia"/>
          <w:b/>
          <w:sz w:val="40"/>
          <w:szCs w:val="40"/>
        </w:rPr>
        <w:t>、</w:t>
      </w:r>
      <w:bookmarkEnd w:id="28"/>
      <w:bookmarkEnd w:id="29"/>
      <w:r w:rsidR="0057394E" w:rsidRPr="002F18D3">
        <w:rPr>
          <w:b/>
          <w:sz w:val="40"/>
          <w:szCs w:val="40"/>
        </w:rPr>
        <w:t>積</w:t>
      </w:r>
      <w:r w:rsidR="0057394E" w:rsidRPr="002F18D3">
        <w:rPr>
          <w:rFonts w:hint="eastAsia"/>
          <w:b/>
          <w:sz w:val="40"/>
          <w:szCs w:val="40"/>
        </w:rPr>
        <w:t>極</w:t>
      </w:r>
      <w:r w:rsidR="00902974" w:rsidRPr="002F18D3">
        <w:rPr>
          <w:b/>
          <w:sz w:val="40"/>
          <w:szCs w:val="40"/>
        </w:rPr>
        <w:t>推動</w:t>
      </w:r>
      <w:r w:rsidR="0057394E" w:rsidRPr="002F18D3">
        <w:rPr>
          <w:b/>
          <w:sz w:val="40"/>
          <w:szCs w:val="40"/>
        </w:rPr>
        <w:t>消費</w:t>
      </w:r>
      <w:r w:rsidR="00B53E41">
        <w:rPr>
          <w:b/>
          <w:sz w:val="40"/>
          <w:szCs w:val="40"/>
        </w:rPr>
        <w:t>者</w:t>
      </w:r>
      <w:r w:rsidR="0057394E" w:rsidRPr="002F18D3">
        <w:rPr>
          <w:b/>
          <w:sz w:val="40"/>
          <w:szCs w:val="40"/>
        </w:rPr>
        <w:t>保護</w:t>
      </w:r>
    </w:p>
    <w:p w:rsidR="00F14EFD" w:rsidRPr="002F18D3" w:rsidRDefault="00F14EFD" w:rsidP="00113E8F">
      <w:pPr>
        <w:kinsoku w:val="0"/>
        <w:overflowPunct w:val="0"/>
        <w:jc w:val="both"/>
        <w:rPr>
          <w:rFonts w:ascii="標楷體" w:hAnsi="標楷體"/>
          <w:b/>
          <w:sz w:val="36"/>
          <w:szCs w:val="36"/>
        </w:rPr>
      </w:pPr>
      <w:bookmarkStart w:id="30" w:name="_Toc475517398"/>
      <w:bookmarkStart w:id="31" w:name="_Toc476583099"/>
      <w:r w:rsidRPr="002F18D3">
        <w:rPr>
          <w:rFonts w:ascii="標楷體" w:hAnsi="標楷體" w:hint="eastAsia"/>
          <w:b/>
          <w:sz w:val="36"/>
          <w:szCs w:val="36"/>
        </w:rPr>
        <w:t>(一)</w:t>
      </w:r>
      <w:bookmarkEnd w:id="30"/>
      <w:bookmarkEnd w:id="31"/>
      <w:r w:rsidR="00C0184D" w:rsidRPr="002F18D3">
        <w:rPr>
          <w:rFonts w:ascii="標楷體" w:hAnsi="標楷體" w:hint="eastAsia"/>
          <w:b/>
          <w:sz w:val="36"/>
          <w:szCs w:val="36"/>
        </w:rPr>
        <w:t>召開市府消費者保護委員會議</w:t>
      </w:r>
    </w:p>
    <w:p w:rsidR="001B071A" w:rsidRPr="002F18D3" w:rsidRDefault="00C0184D" w:rsidP="00C0184D">
      <w:pPr>
        <w:pStyle w:val="Default"/>
        <w:overflowPunct w:val="0"/>
        <w:ind w:leftChars="250" w:left="800"/>
        <w:jc w:val="both"/>
        <w:rPr>
          <w:rFonts w:hAnsi="標楷體"/>
          <w:color w:val="auto"/>
          <w:sz w:val="32"/>
          <w:szCs w:val="32"/>
        </w:rPr>
      </w:pPr>
      <w:bookmarkStart w:id="32" w:name="_Toc476583100"/>
      <w:r w:rsidRPr="002F18D3">
        <w:rPr>
          <w:rFonts w:hAnsi="標楷體" w:hint="eastAsia"/>
          <w:color w:val="auto"/>
          <w:sz w:val="32"/>
          <w:szCs w:val="32"/>
        </w:rPr>
        <w:t>為研擬及審議本市消費者保護基本政策，加強消費者保護工作之推動，於107年7月2日、9月27日、12月11日召開107年度第2、3、4次消費者保護委員會議，就委員所提建言，</w:t>
      </w:r>
      <w:r w:rsidRPr="002F18D3">
        <w:rPr>
          <w:rFonts w:hAnsi="標楷體" w:cs="Times New Roman" w:hint="eastAsia"/>
          <w:color w:val="auto"/>
          <w:kern w:val="2"/>
          <w:sz w:val="32"/>
          <w:szCs w:val="32"/>
        </w:rPr>
        <w:t>議決機場稅退還、瘦身美容課程、</w:t>
      </w:r>
      <w:r w:rsidRPr="002F18D3">
        <w:rPr>
          <w:rFonts w:hAnsi="標楷體" w:cs="Times New Roman" w:hint="eastAsia"/>
          <w:color w:val="auto"/>
          <w:sz w:val="32"/>
          <w:szCs w:val="32"/>
        </w:rPr>
        <w:t>殯葬服務價格公開透明化、局處橫向聯繫以加強銷售端蔬果安全管理</w:t>
      </w:r>
      <w:r w:rsidRPr="002F18D3">
        <w:rPr>
          <w:rFonts w:hAnsi="標楷體" w:hint="eastAsia"/>
          <w:color w:val="auto"/>
          <w:sz w:val="32"/>
          <w:szCs w:val="32"/>
        </w:rPr>
        <w:t>、加強消費者保護教</w:t>
      </w:r>
      <w:r w:rsidR="00512352" w:rsidRPr="002F18D3">
        <w:rPr>
          <w:rFonts w:hAnsi="標楷體" w:hint="eastAsia"/>
          <w:color w:val="auto"/>
          <w:sz w:val="32"/>
          <w:szCs w:val="32"/>
        </w:rPr>
        <w:t>育宣導、輔導推動零售市場限制機車進入等多項消費者保護措施，以提升</w:t>
      </w:r>
      <w:r w:rsidRPr="002F18D3">
        <w:rPr>
          <w:rFonts w:hAnsi="標楷體" w:hint="eastAsia"/>
          <w:color w:val="auto"/>
          <w:sz w:val="32"/>
          <w:szCs w:val="32"/>
        </w:rPr>
        <w:t>市民消費品質。</w:t>
      </w:r>
    </w:p>
    <w:p w:rsidR="00F14EFD" w:rsidRPr="002F18D3" w:rsidRDefault="00F14EFD" w:rsidP="00113E8F">
      <w:pPr>
        <w:kinsoku w:val="0"/>
        <w:overflowPunct w:val="0"/>
        <w:jc w:val="both"/>
        <w:rPr>
          <w:rFonts w:ascii="標楷體" w:hAnsi="標楷體"/>
          <w:b/>
          <w:sz w:val="36"/>
          <w:szCs w:val="36"/>
        </w:rPr>
      </w:pPr>
      <w:r w:rsidRPr="002F18D3">
        <w:rPr>
          <w:rFonts w:ascii="標楷體" w:hAnsi="標楷體" w:hint="eastAsia"/>
          <w:b/>
          <w:sz w:val="36"/>
          <w:szCs w:val="36"/>
        </w:rPr>
        <w:lastRenderedPageBreak/>
        <w:t>(二)</w:t>
      </w:r>
      <w:bookmarkEnd w:id="32"/>
      <w:r w:rsidR="0057394E" w:rsidRPr="002F18D3">
        <w:rPr>
          <w:rFonts w:ascii="標楷體" w:hAnsi="標楷體" w:hint="eastAsia"/>
          <w:b/>
          <w:sz w:val="36"/>
          <w:szCs w:val="36"/>
        </w:rPr>
        <w:t>受理民眾消費諮詢、申訴、調解等業務</w:t>
      </w:r>
    </w:p>
    <w:p w:rsidR="002853E3" w:rsidRPr="002F18D3" w:rsidRDefault="0057394E" w:rsidP="0057394E">
      <w:pPr>
        <w:overflowPunct w:val="0"/>
        <w:ind w:leftChars="250" w:left="800"/>
        <w:jc w:val="both"/>
        <w:rPr>
          <w:rFonts w:ascii="標楷體" w:hAnsi="標楷體"/>
          <w:szCs w:val="32"/>
        </w:rPr>
      </w:pPr>
      <w:bookmarkStart w:id="33" w:name="_Toc476583101"/>
      <w:r w:rsidRPr="002F18D3">
        <w:rPr>
          <w:rFonts w:ascii="標楷體" w:hAnsi="標楷體" w:hint="eastAsia"/>
          <w:szCs w:val="32"/>
        </w:rPr>
        <w:t>積極處理消費爭議申訴案件，以協助民眾解決紛爭，本期受理消費爭議事件申訴第一次申訴</w:t>
      </w:r>
      <w:r w:rsidR="002E4A0E" w:rsidRPr="002F18D3">
        <w:rPr>
          <w:rFonts w:ascii="標楷體" w:hAnsi="標楷體" w:hint="eastAsia"/>
          <w:szCs w:val="32"/>
        </w:rPr>
        <w:t>案</w:t>
      </w:r>
      <w:r w:rsidRPr="002F18D3">
        <w:rPr>
          <w:rFonts w:ascii="標楷體" w:hAnsi="標楷體" w:hint="eastAsia"/>
          <w:szCs w:val="32"/>
        </w:rPr>
        <w:t>3,093件，第二次申訴</w:t>
      </w:r>
      <w:r w:rsidR="00FF52ED">
        <w:rPr>
          <w:rFonts w:ascii="標楷體" w:hAnsi="標楷體" w:hint="eastAsia"/>
          <w:szCs w:val="32"/>
        </w:rPr>
        <w:t>案</w:t>
      </w:r>
      <w:r w:rsidRPr="002F18D3">
        <w:rPr>
          <w:rFonts w:ascii="標楷體" w:hAnsi="標楷體" w:hint="eastAsia"/>
          <w:szCs w:val="32"/>
        </w:rPr>
        <w:t>846</w:t>
      </w:r>
      <w:r w:rsidR="007B5C12" w:rsidRPr="002F18D3">
        <w:rPr>
          <w:rFonts w:ascii="標楷體" w:hAnsi="標楷體" w:hint="eastAsia"/>
          <w:szCs w:val="32"/>
        </w:rPr>
        <w:t>件；</w:t>
      </w:r>
      <w:r w:rsidRPr="002F18D3">
        <w:rPr>
          <w:rFonts w:ascii="標楷體" w:hAnsi="標楷體" w:hint="eastAsia"/>
          <w:szCs w:val="32"/>
        </w:rPr>
        <w:t>辦理消費爭議事件調解117件，均依相關法定程序，協助消費者保障權益。</w:t>
      </w:r>
    </w:p>
    <w:p w:rsidR="00F14EFD" w:rsidRPr="002F18D3" w:rsidRDefault="00F14EFD" w:rsidP="00113E8F">
      <w:pPr>
        <w:kinsoku w:val="0"/>
        <w:overflowPunct w:val="0"/>
        <w:jc w:val="both"/>
        <w:rPr>
          <w:rFonts w:ascii="標楷體" w:hAnsi="標楷體"/>
          <w:b/>
          <w:sz w:val="36"/>
          <w:szCs w:val="36"/>
        </w:rPr>
      </w:pPr>
      <w:r w:rsidRPr="002F18D3">
        <w:rPr>
          <w:rFonts w:ascii="標楷體" w:hAnsi="標楷體" w:hint="eastAsia"/>
          <w:b/>
          <w:sz w:val="36"/>
          <w:szCs w:val="36"/>
        </w:rPr>
        <w:t>(三)</w:t>
      </w:r>
      <w:bookmarkEnd w:id="33"/>
      <w:r w:rsidR="0057394E" w:rsidRPr="002F18D3">
        <w:rPr>
          <w:rFonts w:hint="eastAsia"/>
          <w:b/>
          <w:sz w:val="36"/>
          <w:szCs w:val="36"/>
        </w:rPr>
        <w:t>加強查察消費場所設施及商品</w:t>
      </w:r>
    </w:p>
    <w:p w:rsidR="003A2304" w:rsidRPr="002F18D3" w:rsidRDefault="0057394E" w:rsidP="0057394E">
      <w:pPr>
        <w:kinsoku w:val="0"/>
        <w:overflowPunct w:val="0"/>
        <w:ind w:leftChars="250" w:left="800"/>
        <w:jc w:val="both"/>
        <w:rPr>
          <w:rFonts w:ascii="標楷體" w:hAnsi="標楷體"/>
          <w:szCs w:val="32"/>
        </w:rPr>
      </w:pPr>
      <w:bookmarkStart w:id="34" w:name="_Toc476583102"/>
      <w:r w:rsidRPr="002F18D3">
        <w:rPr>
          <w:rFonts w:ascii="標楷體" w:hAnsi="標楷體" w:hint="eastAsia"/>
          <w:szCs w:val="32"/>
        </w:rPr>
        <w:t>為保障消費者權益，查察主要消費場所及消費商品，如各觀光旅遊景點公共設施、大賣場與百貨公司之消防安全、食品衛生及商品標示等，並於重要年節期間，加強民生食品消費安全查察，本期共計查察29次。</w:t>
      </w:r>
      <w:r w:rsidR="00E12F92" w:rsidRPr="002F18D3">
        <w:rPr>
          <w:rFonts w:ascii="標楷體" w:hAnsi="標楷體" w:hint="eastAsia"/>
          <w:szCs w:val="32"/>
        </w:rPr>
        <w:t>(照片12)</w:t>
      </w:r>
    </w:p>
    <w:p w:rsidR="00F14EFD" w:rsidRPr="002F18D3" w:rsidRDefault="00F14EFD" w:rsidP="00113E8F">
      <w:pPr>
        <w:kinsoku w:val="0"/>
        <w:overflowPunct w:val="0"/>
        <w:jc w:val="both"/>
        <w:rPr>
          <w:rFonts w:ascii="標楷體" w:hAnsi="標楷體"/>
          <w:b/>
          <w:sz w:val="36"/>
          <w:szCs w:val="36"/>
        </w:rPr>
      </w:pPr>
      <w:r w:rsidRPr="002F18D3">
        <w:rPr>
          <w:rFonts w:ascii="標楷體" w:hAnsi="標楷體" w:hint="eastAsia"/>
          <w:b/>
          <w:sz w:val="36"/>
          <w:szCs w:val="36"/>
        </w:rPr>
        <w:t>(四)</w:t>
      </w:r>
      <w:bookmarkEnd w:id="34"/>
      <w:r w:rsidR="0057394E" w:rsidRPr="002F18D3">
        <w:rPr>
          <w:rFonts w:ascii="標楷體" w:hAnsi="標楷體" w:hint="eastAsia"/>
          <w:b/>
          <w:sz w:val="36"/>
          <w:szCs w:val="36"/>
        </w:rPr>
        <w:t>消費者保護教育宣導</w:t>
      </w:r>
    </w:p>
    <w:p w:rsidR="00125375" w:rsidRPr="002F18D3" w:rsidRDefault="0057394E" w:rsidP="0057394E">
      <w:pPr>
        <w:kinsoku w:val="0"/>
        <w:overflowPunct w:val="0"/>
        <w:ind w:leftChars="250" w:left="800"/>
        <w:jc w:val="both"/>
        <w:rPr>
          <w:rFonts w:ascii="標楷體" w:hAnsi="標楷體"/>
          <w:szCs w:val="32"/>
        </w:rPr>
      </w:pPr>
      <w:bookmarkStart w:id="35" w:name="_Toc476583103"/>
      <w:r w:rsidRPr="002F18D3">
        <w:rPr>
          <w:rFonts w:ascii="標楷體" w:hAnsi="標楷體" w:hint="eastAsia"/>
          <w:szCs w:val="32"/>
        </w:rPr>
        <w:t>為落實消費者保護教育宣導多元化，本期主動至各機關、學校辦理消費者保護知識教育宣導計18</w:t>
      </w:r>
      <w:r w:rsidR="007B5C12" w:rsidRPr="002F18D3">
        <w:rPr>
          <w:rFonts w:ascii="標楷體" w:hAnsi="標楷體" w:hint="eastAsia"/>
          <w:szCs w:val="32"/>
        </w:rPr>
        <w:t>場次，落實推廣消費者保護知識，以營造安全、健康、幸福的城市。另</w:t>
      </w:r>
      <w:r w:rsidRPr="002F18D3">
        <w:rPr>
          <w:rFonts w:ascii="標楷體" w:hAnsi="標楷體" w:hint="eastAsia"/>
          <w:szCs w:val="32"/>
        </w:rPr>
        <w:t>為了讓消費者保護知識能深層紮根，本期至三民高中、旗美商工、文山高中、中正高工、仁武高中、前鎮高中、大榮中學等開辦消費者保護工作走入校園專案，辦理「珍愛人生、聰明消費」教育宣導，於講座上課前先由學生或</w:t>
      </w:r>
      <w:r w:rsidR="007B5C12" w:rsidRPr="002F18D3">
        <w:rPr>
          <w:rFonts w:ascii="標楷體" w:hAnsi="標楷體" w:hint="eastAsia"/>
          <w:szCs w:val="32"/>
        </w:rPr>
        <w:t>本處</w:t>
      </w:r>
      <w:r w:rsidRPr="002F18D3">
        <w:rPr>
          <w:rFonts w:ascii="標楷體" w:hAnsi="標楷體" w:hint="eastAsia"/>
          <w:szCs w:val="32"/>
        </w:rPr>
        <w:t>同仁演出行動劇，再參與討論，以加深印象。另透過網路、電台、有線電視</w:t>
      </w:r>
      <w:r w:rsidRPr="002F18D3">
        <w:rPr>
          <w:rFonts w:ascii="標楷體" w:hAnsi="標楷體" w:hint="eastAsia"/>
          <w:szCs w:val="32"/>
        </w:rPr>
        <w:lastRenderedPageBreak/>
        <w:t>等管道，宣導「1950消費者服務專線」與消費者保護相關資訊。</w:t>
      </w:r>
      <w:r w:rsidR="00E12F92" w:rsidRPr="002F18D3">
        <w:rPr>
          <w:rFonts w:ascii="標楷體" w:hAnsi="標楷體" w:hint="eastAsia"/>
          <w:szCs w:val="32"/>
        </w:rPr>
        <w:t>(照片13)</w:t>
      </w:r>
    </w:p>
    <w:p w:rsidR="00F14EFD" w:rsidRPr="002F18D3" w:rsidRDefault="00F14EFD" w:rsidP="0057394E">
      <w:pPr>
        <w:kinsoku w:val="0"/>
        <w:overflowPunct w:val="0"/>
        <w:snapToGrid w:val="0"/>
        <w:ind w:left="721" w:hangingChars="200" w:hanging="721"/>
        <w:jc w:val="both"/>
        <w:rPr>
          <w:rFonts w:ascii="標楷體" w:hAnsi="標楷體"/>
          <w:b/>
          <w:sz w:val="36"/>
          <w:szCs w:val="36"/>
        </w:rPr>
      </w:pPr>
      <w:r w:rsidRPr="002F18D3">
        <w:rPr>
          <w:rFonts w:ascii="標楷體" w:hAnsi="標楷體" w:hint="eastAsia"/>
          <w:b/>
          <w:sz w:val="36"/>
          <w:szCs w:val="36"/>
        </w:rPr>
        <w:t>(五)</w:t>
      </w:r>
      <w:bookmarkEnd w:id="35"/>
      <w:r w:rsidR="0057394E" w:rsidRPr="002F18D3">
        <w:rPr>
          <w:rFonts w:ascii="標楷體" w:hAnsi="標楷體" w:hint="eastAsia"/>
          <w:b/>
          <w:sz w:val="36"/>
          <w:szCs w:val="36"/>
        </w:rPr>
        <w:t>與財團法人法律扶助基金會合辦債務清理法律諮詢駐點服務</w:t>
      </w:r>
    </w:p>
    <w:p w:rsidR="00125375" w:rsidRPr="002F18D3" w:rsidRDefault="0057394E" w:rsidP="0057394E">
      <w:pPr>
        <w:kinsoku w:val="0"/>
        <w:overflowPunct w:val="0"/>
        <w:ind w:leftChars="250" w:left="800"/>
        <w:jc w:val="both"/>
        <w:rPr>
          <w:rFonts w:ascii="標楷體" w:hAnsi="標楷體"/>
          <w:szCs w:val="32"/>
        </w:rPr>
      </w:pPr>
      <w:r w:rsidRPr="002F18D3">
        <w:rPr>
          <w:rFonts w:ascii="標楷體" w:hAnsi="標楷體" w:hint="eastAsia"/>
          <w:szCs w:val="32"/>
        </w:rPr>
        <w:t>為積極協助經濟上弱勢之卡債族重建生活，本處與財團法人法律扶助基金會高雄分會合辦</w:t>
      </w:r>
      <w:r w:rsidR="004818B6" w:rsidRPr="002F18D3">
        <w:rPr>
          <w:rFonts w:ascii="標楷體" w:hAnsi="標楷體" w:hint="eastAsia"/>
          <w:szCs w:val="32"/>
        </w:rPr>
        <w:t>「</w:t>
      </w:r>
      <w:r w:rsidRPr="002F18D3">
        <w:rPr>
          <w:rFonts w:ascii="標楷體" w:hAnsi="標楷體" w:hint="eastAsia"/>
          <w:szCs w:val="32"/>
        </w:rPr>
        <w:t>債務清理法律諮詢駐點服務</w:t>
      </w:r>
      <w:r w:rsidR="004818B6" w:rsidRPr="002F18D3">
        <w:rPr>
          <w:rFonts w:ascii="標楷體" w:hAnsi="標楷體" w:hint="eastAsia"/>
          <w:szCs w:val="32"/>
        </w:rPr>
        <w:t>」</w:t>
      </w:r>
      <w:r w:rsidRPr="002F18D3">
        <w:rPr>
          <w:rFonts w:ascii="標楷體" w:hAnsi="標楷體" w:hint="eastAsia"/>
          <w:szCs w:val="32"/>
        </w:rPr>
        <w:t>，本期共計辦理33場次，共有120人次前來本處請求法律諮詢及協助。</w:t>
      </w:r>
    </w:p>
    <w:p w:rsidR="00295B55" w:rsidRPr="002F18D3" w:rsidRDefault="00295B55" w:rsidP="00295B55">
      <w:pPr>
        <w:kinsoku w:val="0"/>
        <w:overflowPunct w:val="0"/>
        <w:spacing w:line="540" w:lineRule="exact"/>
        <w:ind w:leftChars="250" w:left="800"/>
        <w:jc w:val="both"/>
        <w:rPr>
          <w:rFonts w:ascii="標楷體" w:hAnsi="標楷體"/>
          <w:szCs w:val="32"/>
        </w:rPr>
      </w:pPr>
    </w:p>
    <w:p w:rsidR="00295B55" w:rsidRPr="002F18D3" w:rsidRDefault="00295B55" w:rsidP="00295B55">
      <w:pPr>
        <w:kinsoku w:val="0"/>
        <w:overflowPunct w:val="0"/>
        <w:spacing w:line="540" w:lineRule="exact"/>
        <w:ind w:leftChars="250" w:left="800"/>
        <w:jc w:val="both"/>
        <w:rPr>
          <w:rFonts w:ascii="標楷體" w:hAnsi="標楷體"/>
          <w:szCs w:val="32"/>
        </w:rPr>
      </w:pPr>
    </w:p>
    <w:p w:rsidR="00295B55" w:rsidRPr="002F18D3" w:rsidRDefault="00295B55" w:rsidP="00295B55">
      <w:pPr>
        <w:kinsoku w:val="0"/>
        <w:overflowPunct w:val="0"/>
        <w:spacing w:line="500" w:lineRule="exact"/>
        <w:ind w:leftChars="250" w:left="800"/>
        <w:jc w:val="both"/>
        <w:rPr>
          <w:rFonts w:ascii="標楷體" w:hAnsi="標楷體"/>
          <w:szCs w:val="3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61377C">
        <w:trPr>
          <w:jc w:val="center"/>
        </w:trPr>
        <w:tc>
          <w:tcPr>
            <w:tcW w:w="8789" w:type="dxa"/>
            <w:shd w:val="clear" w:color="auto" w:fill="auto"/>
          </w:tcPr>
          <w:p w:rsidR="00295B55" w:rsidRPr="002F18D3" w:rsidRDefault="00295B55" w:rsidP="00295B55">
            <w:pPr>
              <w:kinsoku w:val="0"/>
              <w:overflowPunct w:val="0"/>
              <w:autoSpaceDN w:val="0"/>
              <w:rPr>
                <w:rFonts w:ascii="標楷體" w:hAnsi="標楷體"/>
                <w:bCs/>
                <w:szCs w:val="32"/>
              </w:rPr>
            </w:pPr>
            <w:r w:rsidRPr="002F18D3">
              <w:rPr>
                <w:rFonts w:ascii="標楷體" w:hAnsi="標楷體"/>
                <w:bCs/>
                <w:noProof/>
                <w:szCs w:val="32"/>
              </w:rPr>
              <w:drawing>
                <wp:inline distT="0" distB="0" distL="0" distR="0" wp14:anchorId="4787F7A0" wp14:editId="463385AC">
                  <wp:extent cx="5400000" cy="3600000"/>
                  <wp:effectExtent l="0" t="0" r="0" b="635"/>
                  <wp:docPr id="2" name="圖片 10" descr="C:\Users\鄭逸聰\Pictures\108年照片\108三鳳中街\新增資料夾\消保官檢查食品標示.JPG"/>
                  <wp:cNvGraphicFramePr/>
                  <a:graphic xmlns:a="http://schemas.openxmlformats.org/drawingml/2006/main">
                    <a:graphicData uri="http://schemas.openxmlformats.org/drawingml/2006/picture">
                      <pic:pic xmlns:pic="http://schemas.openxmlformats.org/drawingml/2006/picture">
                        <pic:nvPicPr>
                          <pic:cNvPr id="11" name="圖片 10" descr="C:\Users\鄭逸聰\Pictures\108年照片\108三鳳中街\新增資料夾\消保官檢查食品標示.JPG"/>
                          <pic:cNvPicPr preferRelativeResize="0"/>
                        </pic:nvPicPr>
                        <pic:blipFill rotWithShape="1">
                          <a:blip r:embed="rId22" cstate="print">
                            <a:extLst>
                              <a:ext uri="{28A0092B-C50C-407E-A947-70E740481C1C}">
                                <a14:useLocalDpi xmlns:a14="http://schemas.microsoft.com/office/drawing/2010/main" val="0"/>
                              </a:ext>
                            </a:extLst>
                          </a:blip>
                          <a:srcRect l="6704" t="8000" r="9679" b="15923"/>
                          <a:stretch/>
                        </pic:blipFill>
                        <pic:spPr bwMode="auto">
                          <a:xfrm>
                            <a:off x="0" y="0"/>
                            <a:ext cx="5400000" cy="3600000"/>
                          </a:xfrm>
                          <a:prstGeom prst="rect">
                            <a:avLst/>
                          </a:prstGeom>
                          <a:ln>
                            <a:noFill/>
                          </a:ln>
                          <a:extLst>
                            <a:ext uri="{53640926-AAD7-44D8-BBD7-CCE9431645EC}">
                              <a14:shadowObscured xmlns:a14="http://schemas.microsoft.com/office/drawing/2010/main"/>
                            </a:ext>
                          </a:extLst>
                        </pic:spPr>
                      </pic:pic>
                    </a:graphicData>
                  </a:graphic>
                </wp:inline>
              </w:drawing>
            </w:r>
          </w:p>
        </w:tc>
      </w:tr>
      <w:tr w:rsidR="002F18D3" w:rsidRPr="002F18D3" w:rsidTr="0061377C">
        <w:trPr>
          <w:jc w:val="center"/>
        </w:trPr>
        <w:tc>
          <w:tcPr>
            <w:tcW w:w="8789" w:type="dxa"/>
            <w:shd w:val="clear" w:color="auto" w:fill="auto"/>
          </w:tcPr>
          <w:p w:rsidR="00295B55" w:rsidRPr="002F18D3" w:rsidRDefault="00295B55" w:rsidP="006E6749">
            <w:pPr>
              <w:tabs>
                <w:tab w:val="left" w:pos="697"/>
              </w:tabs>
              <w:kinsoku w:val="0"/>
              <w:overflowPunct w:val="0"/>
              <w:spacing w:line="400" w:lineRule="exact"/>
              <w:jc w:val="both"/>
              <w:rPr>
                <w:rFonts w:ascii="標楷體" w:hAnsi="標楷體"/>
                <w:szCs w:val="32"/>
              </w:rPr>
            </w:pPr>
            <w:r w:rsidRPr="002F18D3">
              <w:rPr>
                <w:rFonts w:ascii="標楷體" w:hAnsi="標楷體" w:hint="eastAsia"/>
                <w:szCs w:val="32"/>
              </w:rPr>
              <w:t>照片12：</w:t>
            </w:r>
            <w:r w:rsidR="006E6749" w:rsidRPr="002F18D3">
              <w:rPr>
                <w:rFonts w:ascii="標楷體" w:hAnsi="標楷體"/>
                <w:szCs w:val="32"/>
              </w:rPr>
              <w:t>年節期間，</w:t>
            </w:r>
            <w:r w:rsidR="006E6749" w:rsidRPr="002F18D3">
              <w:rPr>
                <w:rFonts w:ascii="標楷體" w:hAnsi="標楷體" w:hint="eastAsia"/>
                <w:szCs w:val="32"/>
              </w:rPr>
              <w:t>加強民生食品消費安全查察，維護消費權益</w:t>
            </w:r>
          </w:p>
        </w:tc>
      </w:tr>
    </w:tbl>
    <w:tbl>
      <w:tblPr>
        <w:tblpPr w:leftFromText="180" w:rightFromText="180" w:vertAnchor="text" w:horzAnchor="margin" w:tblpXSpec="center" w:tblpY="3"/>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6E6749">
        <w:tc>
          <w:tcPr>
            <w:tcW w:w="8789" w:type="dxa"/>
            <w:shd w:val="clear" w:color="auto" w:fill="auto"/>
          </w:tcPr>
          <w:p w:rsidR="006E6749" w:rsidRPr="002F18D3" w:rsidRDefault="006E6749" w:rsidP="006E6749">
            <w:pPr>
              <w:kinsoku w:val="0"/>
              <w:overflowPunct w:val="0"/>
              <w:autoSpaceDN w:val="0"/>
              <w:rPr>
                <w:rFonts w:ascii="標楷體" w:hAnsi="標楷體"/>
                <w:bCs/>
                <w:szCs w:val="32"/>
              </w:rPr>
            </w:pPr>
            <w:r w:rsidRPr="002F18D3">
              <w:rPr>
                <w:rFonts w:ascii="標楷體" w:hAnsi="標楷體"/>
                <w:bCs/>
                <w:noProof/>
                <w:szCs w:val="32"/>
              </w:rPr>
              <w:lastRenderedPageBreak/>
              <w:drawing>
                <wp:inline distT="0" distB="0" distL="0" distR="0" wp14:anchorId="758D126B" wp14:editId="1FC92213">
                  <wp:extent cx="5400000" cy="3600000"/>
                  <wp:effectExtent l="0" t="0" r="0" b="635"/>
                  <wp:docPr id="10" name="圖片 9" descr="M:\消保室\AA---預防部分\A2---教育宣導\02-宣導照片\1070928瑞祥高中\行政暨國際處殷主任消保官進行演講宣導.jpg"/>
                  <wp:cNvGraphicFramePr/>
                  <a:graphic xmlns:a="http://schemas.openxmlformats.org/drawingml/2006/main">
                    <a:graphicData uri="http://schemas.openxmlformats.org/drawingml/2006/picture">
                      <pic:pic xmlns:pic="http://schemas.openxmlformats.org/drawingml/2006/picture">
                        <pic:nvPicPr>
                          <pic:cNvPr id="10" name="圖片 9" descr="M:\消保室\AA---預防部分\A2---教育宣導\02-宣導照片\1070928瑞祥高中\行政暨國際處殷主任消保官進行演講宣導.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ln/>
                        </pic:spPr>
                      </pic:pic>
                    </a:graphicData>
                  </a:graphic>
                </wp:inline>
              </w:drawing>
            </w:r>
          </w:p>
        </w:tc>
      </w:tr>
      <w:tr w:rsidR="002F18D3" w:rsidRPr="002F18D3" w:rsidTr="006E6749">
        <w:tc>
          <w:tcPr>
            <w:tcW w:w="8789" w:type="dxa"/>
            <w:shd w:val="clear" w:color="auto" w:fill="auto"/>
          </w:tcPr>
          <w:p w:rsidR="00BD52C9" w:rsidRPr="002F18D3" w:rsidRDefault="006E6749" w:rsidP="00BD52C9">
            <w:pPr>
              <w:tabs>
                <w:tab w:val="left" w:pos="697"/>
              </w:tabs>
              <w:kinsoku w:val="0"/>
              <w:overflowPunct w:val="0"/>
              <w:spacing w:line="400" w:lineRule="exact"/>
              <w:jc w:val="both"/>
              <w:rPr>
                <w:rFonts w:ascii="標楷體" w:hAnsi="標楷體"/>
                <w:szCs w:val="32"/>
              </w:rPr>
            </w:pPr>
            <w:r w:rsidRPr="002F18D3">
              <w:rPr>
                <w:rFonts w:ascii="標楷體" w:hAnsi="標楷體" w:hint="eastAsia"/>
                <w:szCs w:val="32"/>
              </w:rPr>
              <w:t>照片13：前進校園辦理</w:t>
            </w:r>
            <w:r w:rsidR="00BD52C9" w:rsidRPr="002F18D3">
              <w:rPr>
                <w:rFonts w:ascii="標楷體" w:hAnsi="標楷體" w:hint="eastAsia"/>
                <w:szCs w:val="32"/>
              </w:rPr>
              <w:t>「珍愛人生，聰明消費」教育宣導，落實消費者保護知識教育</w:t>
            </w:r>
          </w:p>
        </w:tc>
      </w:tr>
    </w:tbl>
    <w:p w:rsidR="006E6749" w:rsidRPr="002F18D3" w:rsidRDefault="006E6749" w:rsidP="006E6749">
      <w:pPr>
        <w:kinsoku w:val="0"/>
        <w:overflowPunct w:val="0"/>
        <w:spacing w:line="300" w:lineRule="exact"/>
        <w:ind w:leftChars="-100" w:left="-320"/>
        <w:jc w:val="both"/>
        <w:rPr>
          <w:b/>
          <w:sz w:val="40"/>
          <w:szCs w:val="40"/>
        </w:rPr>
      </w:pPr>
      <w:bookmarkStart w:id="36" w:name="_Toc476583104"/>
    </w:p>
    <w:p w:rsidR="006E6749" w:rsidRPr="002F18D3" w:rsidRDefault="006E6749" w:rsidP="006E6749">
      <w:pPr>
        <w:kinsoku w:val="0"/>
        <w:overflowPunct w:val="0"/>
        <w:spacing w:line="300" w:lineRule="exact"/>
        <w:ind w:leftChars="-100" w:left="-320"/>
        <w:jc w:val="both"/>
        <w:rPr>
          <w:b/>
          <w:sz w:val="40"/>
          <w:szCs w:val="40"/>
        </w:rPr>
      </w:pPr>
    </w:p>
    <w:p w:rsidR="00CE4C97" w:rsidRPr="002F18D3" w:rsidRDefault="00584540" w:rsidP="00113E8F">
      <w:pPr>
        <w:kinsoku w:val="0"/>
        <w:overflowPunct w:val="0"/>
        <w:ind w:leftChars="-100" w:left="-320"/>
        <w:jc w:val="both"/>
        <w:rPr>
          <w:b/>
          <w:sz w:val="40"/>
          <w:szCs w:val="40"/>
        </w:rPr>
      </w:pPr>
      <w:r w:rsidRPr="002F18D3">
        <w:rPr>
          <w:rFonts w:hint="eastAsia"/>
          <w:b/>
          <w:sz w:val="40"/>
          <w:szCs w:val="40"/>
        </w:rPr>
        <w:t>六</w:t>
      </w:r>
      <w:r w:rsidR="00EE3FA2" w:rsidRPr="002F18D3">
        <w:rPr>
          <w:rFonts w:hint="eastAsia"/>
          <w:b/>
          <w:sz w:val="40"/>
          <w:szCs w:val="40"/>
        </w:rPr>
        <w:t>、</w:t>
      </w:r>
      <w:bookmarkEnd w:id="36"/>
      <w:r w:rsidR="00C0184D" w:rsidRPr="002F18D3">
        <w:rPr>
          <w:rFonts w:hint="eastAsia"/>
          <w:b/>
          <w:sz w:val="40"/>
          <w:szCs w:val="40"/>
        </w:rPr>
        <w:t>卓越服務品質</w:t>
      </w:r>
    </w:p>
    <w:p w:rsidR="00E12F92" w:rsidRPr="002F18D3" w:rsidRDefault="00E12F92" w:rsidP="00E12F92">
      <w:pPr>
        <w:kinsoku w:val="0"/>
        <w:overflowPunct w:val="0"/>
        <w:jc w:val="both"/>
        <w:rPr>
          <w:rFonts w:ascii="標楷體" w:hAnsi="標楷體"/>
          <w:b/>
          <w:sz w:val="36"/>
          <w:szCs w:val="36"/>
        </w:rPr>
      </w:pPr>
      <w:bookmarkStart w:id="37" w:name="_Toc476583109"/>
      <w:bookmarkStart w:id="38" w:name="_Toc476583105"/>
      <w:r w:rsidRPr="002F18D3">
        <w:rPr>
          <w:rFonts w:ascii="標楷體" w:hAnsi="標楷體"/>
          <w:b/>
          <w:sz w:val="36"/>
          <w:szCs w:val="36"/>
        </w:rPr>
        <w:t>(</w:t>
      </w:r>
      <w:r w:rsidRPr="002F18D3">
        <w:rPr>
          <w:rFonts w:ascii="標楷體" w:hAnsi="標楷體" w:hint="eastAsia"/>
          <w:b/>
          <w:sz w:val="36"/>
          <w:szCs w:val="36"/>
        </w:rPr>
        <w:t>一</w:t>
      </w:r>
      <w:r w:rsidRPr="002F18D3">
        <w:rPr>
          <w:rFonts w:ascii="標楷體" w:hAnsi="標楷體"/>
          <w:b/>
          <w:sz w:val="36"/>
          <w:szCs w:val="36"/>
        </w:rPr>
        <w:t>)</w:t>
      </w:r>
      <w:bookmarkEnd w:id="37"/>
      <w:r w:rsidRPr="002F18D3">
        <w:rPr>
          <w:rFonts w:hint="eastAsia"/>
          <w:b/>
          <w:sz w:val="36"/>
          <w:szCs w:val="36"/>
        </w:rPr>
        <w:t>電話服務品質及禮貌測試</w:t>
      </w:r>
    </w:p>
    <w:p w:rsidR="00E12F92" w:rsidRPr="002F18D3" w:rsidRDefault="00E12F92" w:rsidP="00A34911">
      <w:pPr>
        <w:kinsoku w:val="0"/>
        <w:overflowPunct w:val="0"/>
        <w:ind w:leftChars="250" w:left="800"/>
        <w:jc w:val="both"/>
        <w:rPr>
          <w:rFonts w:ascii="標楷體" w:hAnsi="標楷體"/>
          <w:b/>
          <w:sz w:val="36"/>
          <w:szCs w:val="36"/>
        </w:rPr>
      </w:pPr>
      <w:r w:rsidRPr="002F18D3">
        <w:rPr>
          <w:rFonts w:ascii="標楷體" w:hAnsi="標楷體" w:hint="eastAsia"/>
          <w:szCs w:val="32"/>
        </w:rPr>
        <w:t>依據「高雄市政府行政暨國際處電話服務品質及禮貌測試執行計畫」，不定期進行電話服務品質及禮貌測試，本期抽測計18人/次，導入專</w:t>
      </w:r>
      <w:r w:rsidR="002E4A0E" w:rsidRPr="002F18D3">
        <w:rPr>
          <w:rFonts w:ascii="標楷體" w:hAnsi="標楷體" w:hint="eastAsia"/>
          <w:szCs w:val="32"/>
        </w:rPr>
        <w:t>業、親切、高效率的電話服務品質，以建立良好服務形象</w:t>
      </w:r>
      <w:r w:rsidRPr="002F18D3">
        <w:rPr>
          <w:rFonts w:ascii="標楷體" w:hAnsi="標楷體" w:hint="eastAsia"/>
          <w:szCs w:val="32"/>
        </w:rPr>
        <w:t>。</w:t>
      </w:r>
    </w:p>
    <w:p w:rsidR="000A00DF" w:rsidRPr="002F18D3" w:rsidRDefault="000A00DF" w:rsidP="00113E8F">
      <w:pPr>
        <w:kinsoku w:val="0"/>
        <w:overflowPunct w:val="0"/>
        <w:jc w:val="both"/>
        <w:rPr>
          <w:rFonts w:ascii="標楷體" w:hAnsi="標楷體"/>
          <w:b/>
          <w:sz w:val="36"/>
          <w:szCs w:val="36"/>
        </w:rPr>
      </w:pPr>
      <w:r w:rsidRPr="002F18D3">
        <w:rPr>
          <w:rFonts w:ascii="標楷體" w:hAnsi="標楷體" w:hint="eastAsia"/>
          <w:b/>
          <w:sz w:val="36"/>
          <w:szCs w:val="36"/>
        </w:rPr>
        <w:t>(</w:t>
      </w:r>
      <w:r w:rsidR="00E12F92" w:rsidRPr="002F18D3">
        <w:rPr>
          <w:rFonts w:ascii="標楷體" w:hAnsi="標楷體" w:hint="eastAsia"/>
          <w:b/>
          <w:sz w:val="36"/>
          <w:szCs w:val="36"/>
        </w:rPr>
        <w:t>二</w:t>
      </w:r>
      <w:r w:rsidRPr="002F18D3">
        <w:rPr>
          <w:rFonts w:ascii="標楷體" w:hAnsi="標楷體" w:hint="eastAsia"/>
          <w:b/>
          <w:sz w:val="36"/>
          <w:szCs w:val="36"/>
        </w:rPr>
        <w:t>)</w:t>
      </w:r>
      <w:bookmarkEnd w:id="38"/>
      <w:r w:rsidR="00C0184D" w:rsidRPr="002F18D3">
        <w:rPr>
          <w:rFonts w:ascii="標楷體" w:hAnsi="標楷體" w:hint="eastAsia"/>
          <w:b/>
          <w:sz w:val="36"/>
          <w:szCs w:val="36"/>
        </w:rPr>
        <w:t>輿情回應機動處理</w:t>
      </w:r>
    </w:p>
    <w:p w:rsidR="004F0DF8" w:rsidRPr="002F18D3" w:rsidRDefault="00C0184D" w:rsidP="00C0184D">
      <w:pPr>
        <w:kinsoku w:val="0"/>
        <w:overflowPunct w:val="0"/>
        <w:ind w:leftChars="250" w:left="800"/>
        <w:jc w:val="both"/>
        <w:rPr>
          <w:rFonts w:ascii="標楷體" w:hAnsi="標楷體"/>
        </w:rPr>
      </w:pPr>
      <w:bookmarkStart w:id="39" w:name="_Toc476583106"/>
      <w:r w:rsidRPr="002F18D3">
        <w:rPr>
          <w:rFonts w:ascii="標楷體" w:hAnsi="標楷體" w:hint="eastAsia"/>
          <w:szCs w:val="32"/>
        </w:rPr>
        <w:t>本處協助聯繫處理市民各項建議及陳情案件，均秉持「市民的小事，就是市府的大事」、「服務至上」等原則辦理，其中</w:t>
      </w:r>
      <w:r w:rsidRPr="002F18D3">
        <w:rPr>
          <w:rFonts w:ascii="標楷體" w:hAnsi="標楷體" w:hint="eastAsia"/>
          <w:szCs w:val="32"/>
        </w:rPr>
        <w:lastRenderedPageBreak/>
        <w:t>對市民親洽或以電話建議或陳情事項，均以親切負責之態度，立即予以妥適處理；親洽之陳情案件內容若事涉跨局、處業務者，則適時聯繫協調各局、處派員協商處理，或請主要權責機關辦理會勘、研商處理。若以書面方式建議或陳情事項，均立即錄案並移請有關機關迅速處理；另與研考會聯合服務中心協調並互相合作輔以資訊軟體「線上即時服務系統」確實追蹤列管各項案件辦理情形，俾使市民建議或陳情案件均能獲得妥善處理及回應。</w:t>
      </w:r>
    </w:p>
    <w:p w:rsidR="000A00DF" w:rsidRPr="002F18D3" w:rsidRDefault="000A00DF" w:rsidP="00C0184D">
      <w:pPr>
        <w:kinsoku w:val="0"/>
        <w:overflowPunct w:val="0"/>
        <w:jc w:val="both"/>
        <w:rPr>
          <w:rFonts w:ascii="標楷體" w:hAnsi="標楷體"/>
          <w:b/>
          <w:sz w:val="36"/>
          <w:szCs w:val="36"/>
        </w:rPr>
      </w:pPr>
      <w:r w:rsidRPr="002F18D3">
        <w:rPr>
          <w:rFonts w:ascii="標楷體" w:hAnsi="標楷體" w:hint="eastAsia"/>
          <w:b/>
          <w:sz w:val="36"/>
          <w:szCs w:val="36"/>
        </w:rPr>
        <w:t>(</w:t>
      </w:r>
      <w:r w:rsidR="00E12F92" w:rsidRPr="002F18D3">
        <w:rPr>
          <w:rFonts w:ascii="標楷體" w:hAnsi="標楷體" w:hint="eastAsia"/>
          <w:b/>
          <w:sz w:val="36"/>
          <w:szCs w:val="36"/>
        </w:rPr>
        <w:t>三</w:t>
      </w:r>
      <w:r w:rsidRPr="002F18D3">
        <w:rPr>
          <w:rFonts w:ascii="標楷體" w:hAnsi="標楷體" w:hint="eastAsia"/>
          <w:b/>
          <w:sz w:val="36"/>
          <w:szCs w:val="36"/>
        </w:rPr>
        <w:t>)</w:t>
      </w:r>
      <w:bookmarkEnd w:id="39"/>
      <w:r w:rsidR="00C0184D" w:rsidRPr="002F18D3">
        <w:rPr>
          <w:rFonts w:ascii="標楷體" w:hAnsi="標楷體" w:hint="eastAsia"/>
          <w:b/>
          <w:sz w:val="36"/>
          <w:szCs w:val="36"/>
        </w:rPr>
        <w:t>電子輓額無紙化作業</w:t>
      </w:r>
    </w:p>
    <w:p w:rsidR="004F0DF8" w:rsidRPr="002F18D3" w:rsidRDefault="00C0184D" w:rsidP="00C0184D">
      <w:pPr>
        <w:kinsoku w:val="0"/>
        <w:overflowPunct w:val="0"/>
        <w:ind w:leftChars="250" w:left="800"/>
        <w:jc w:val="both"/>
        <w:rPr>
          <w:rFonts w:ascii="標楷體" w:hAnsi="標楷體"/>
          <w:szCs w:val="32"/>
        </w:rPr>
      </w:pPr>
      <w:r w:rsidRPr="002F18D3">
        <w:rPr>
          <w:rFonts w:ascii="標楷體" w:hAnsi="標楷體" w:hint="eastAsia"/>
          <w:szCs w:val="32"/>
        </w:rPr>
        <w:t>賡續推動節能減碳政策，凡於市立殯儀館所屬禮廳辦理告別式者，即自動致送市長電子輓額，陪伴市民最後一程。</w:t>
      </w:r>
      <w:bookmarkStart w:id="40" w:name="_Toc476583108"/>
    </w:p>
    <w:p w:rsidR="00E12F92" w:rsidRPr="002F18D3" w:rsidRDefault="00E12F92" w:rsidP="00E12F92">
      <w:pPr>
        <w:kinsoku w:val="0"/>
        <w:overflowPunct w:val="0"/>
        <w:jc w:val="both"/>
        <w:rPr>
          <w:rFonts w:ascii="標楷體" w:hAnsi="標楷體"/>
          <w:b/>
          <w:sz w:val="36"/>
          <w:szCs w:val="36"/>
        </w:rPr>
      </w:pPr>
      <w:r w:rsidRPr="002F18D3">
        <w:rPr>
          <w:rFonts w:ascii="標楷體" w:hAnsi="標楷體"/>
          <w:b/>
          <w:sz w:val="36"/>
          <w:szCs w:val="36"/>
        </w:rPr>
        <w:t>(</w:t>
      </w:r>
      <w:r w:rsidRPr="002F18D3">
        <w:rPr>
          <w:rFonts w:ascii="標楷體" w:hAnsi="標楷體" w:hint="eastAsia"/>
          <w:b/>
          <w:sz w:val="36"/>
          <w:szCs w:val="36"/>
        </w:rPr>
        <w:t>四</w:t>
      </w:r>
      <w:r w:rsidRPr="002F18D3">
        <w:rPr>
          <w:rFonts w:ascii="標楷體" w:hAnsi="標楷體"/>
          <w:b/>
          <w:sz w:val="36"/>
          <w:szCs w:val="36"/>
        </w:rPr>
        <w:t>)</w:t>
      </w:r>
      <w:r w:rsidRPr="002F18D3">
        <w:rPr>
          <w:rFonts w:ascii="標楷體" w:hAnsi="標楷體" w:hint="eastAsia"/>
          <w:b/>
          <w:sz w:val="36"/>
          <w:szCs w:val="36"/>
        </w:rPr>
        <w:t>辦理107年度內部稽核作業</w:t>
      </w:r>
    </w:p>
    <w:p w:rsidR="00E12F92" w:rsidRPr="002F18D3" w:rsidRDefault="00E12F92" w:rsidP="00E12F92">
      <w:pPr>
        <w:kinsoku w:val="0"/>
        <w:overflowPunct w:val="0"/>
        <w:ind w:leftChars="250" w:left="800"/>
        <w:jc w:val="both"/>
        <w:rPr>
          <w:rFonts w:ascii="標楷體" w:hAnsi="標楷體"/>
        </w:rPr>
      </w:pPr>
      <w:r w:rsidRPr="002F18D3">
        <w:rPr>
          <w:rFonts w:ascii="標楷體" w:hAnsi="標楷體" w:hint="eastAsia"/>
          <w:szCs w:val="32"/>
        </w:rPr>
        <w:t>依據本府訂頒「高雄市政府內部控制監督作業規範」，擬定本處</w:t>
      </w:r>
      <w:r w:rsidRPr="002F18D3">
        <w:rPr>
          <w:rFonts w:ascii="標楷體" w:hAnsi="標楷體"/>
          <w:szCs w:val="32"/>
        </w:rPr>
        <w:t>10</w:t>
      </w:r>
      <w:r w:rsidRPr="002F18D3">
        <w:rPr>
          <w:rFonts w:ascii="標楷體" w:hAnsi="標楷體" w:hint="eastAsia"/>
          <w:szCs w:val="32"/>
        </w:rPr>
        <w:t>7年度內部稽核計畫，自本處內部控制制度作業項目中，選定高風險或列為重點查核控管項目：有關城市意象、增進友好城市互動交流、機關業務順暢運作、預算運用效益及民眾生命、安全或權益相關之業務等5項進行稽核，以落實自我監督機制，並適時提供改善建議，確保內部控制制度得以持續有效運作，提升施政服務品質。</w:t>
      </w:r>
    </w:p>
    <w:p w:rsidR="00301450" w:rsidRPr="002F18D3" w:rsidRDefault="00584540" w:rsidP="007F44F9">
      <w:pPr>
        <w:kinsoku w:val="0"/>
        <w:overflowPunct w:val="0"/>
        <w:ind w:leftChars="-100" w:left="-320"/>
        <w:jc w:val="both"/>
        <w:rPr>
          <w:b/>
          <w:sz w:val="40"/>
          <w:szCs w:val="40"/>
        </w:rPr>
      </w:pPr>
      <w:r w:rsidRPr="002F18D3">
        <w:rPr>
          <w:rFonts w:hint="eastAsia"/>
          <w:b/>
          <w:sz w:val="40"/>
          <w:szCs w:val="40"/>
        </w:rPr>
        <w:lastRenderedPageBreak/>
        <w:t>七</w:t>
      </w:r>
      <w:r w:rsidR="005F02E8" w:rsidRPr="002F18D3">
        <w:rPr>
          <w:rFonts w:hint="eastAsia"/>
          <w:b/>
          <w:sz w:val="40"/>
          <w:szCs w:val="40"/>
        </w:rPr>
        <w:t>、</w:t>
      </w:r>
      <w:bookmarkEnd w:id="40"/>
      <w:r w:rsidR="00590DA5" w:rsidRPr="002F18D3">
        <w:rPr>
          <w:rFonts w:hint="eastAsia"/>
          <w:b/>
          <w:sz w:val="40"/>
          <w:szCs w:val="40"/>
        </w:rPr>
        <w:t>配合監察院辦理地方機關巡察</w:t>
      </w:r>
    </w:p>
    <w:p w:rsidR="00A756A5" w:rsidRPr="002F18D3" w:rsidRDefault="00590DA5" w:rsidP="00E12F92">
      <w:pPr>
        <w:kinsoku w:val="0"/>
        <w:overflowPunct w:val="0"/>
        <w:ind w:leftChars="150" w:left="480"/>
        <w:jc w:val="both"/>
        <w:rPr>
          <w:rFonts w:ascii="標楷體" w:hAnsi="標楷體"/>
          <w:szCs w:val="32"/>
        </w:rPr>
      </w:pPr>
      <w:bookmarkStart w:id="41" w:name="_Toc476583112"/>
      <w:r w:rsidRPr="002F18D3">
        <w:rPr>
          <w:rFonts w:ascii="標楷體" w:hAnsi="標楷體"/>
          <w:szCs w:val="32"/>
        </w:rPr>
        <w:t>10</w:t>
      </w:r>
      <w:r w:rsidRPr="002F18D3">
        <w:rPr>
          <w:rFonts w:ascii="標楷體" w:hAnsi="標楷體" w:hint="eastAsia"/>
          <w:szCs w:val="32"/>
        </w:rPr>
        <w:t>7年</w:t>
      </w:r>
      <w:r w:rsidRPr="002F18D3">
        <w:rPr>
          <w:rFonts w:ascii="標楷體" w:hAnsi="標楷體"/>
          <w:szCs w:val="32"/>
        </w:rPr>
        <w:t>10</w:t>
      </w:r>
      <w:r w:rsidRPr="002F18D3">
        <w:rPr>
          <w:rFonts w:ascii="標楷體" w:hAnsi="標楷體" w:hint="eastAsia"/>
          <w:szCs w:val="32"/>
        </w:rPr>
        <w:t>月</w:t>
      </w:r>
      <w:r w:rsidRPr="002F18D3">
        <w:rPr>
          <w:rFonts w:ascii="標楷體" w:hAnsi="標楷體"/>
          <w:szCs w:val="32"/>
        </w:rPr>
        <w:t>25</w:t>
      </w:r>
      <w:r w:rsidR="00BA0544">
        <w:rPr>
          <w:rFonts w:ascii="標楷體" w:hAnsi="標楷體"/>
          <w:szCs w:val="32"/>
        </w:rPr>
        <w:t>日</w:t>
      </w:r>
      <w:r w:rsidRPr="002F18D3">
        <w:rPr>
          <w:rFonts w:ascii="標楷體" w:hAnsi="標楷體" w:hint="eastAsia"/>
          <w:szCs w:val="32"/>
        </w:rPr>
        <w:t>至</w:t>
      </w:r>
      <w:r w:rsidRPr="002F18D3">
        <w:rPr>
          <w:rFonts w:ascii="標楷體" w:hAnsi="標楷體"/>
          <w:szCs w:val="32"/>
        </w:rPr>
        <w:t>26</w:t>
      </w:r>
      <w:r w:rsidRPr="002F18D3">
        <w:rPr>
          <w:rFonts w:ascii="標楷體" w:hAnsi="標楷體" w:hint="eastAsia"/>
          <w:szCs w:val="32"/>
        </w:rPr>
        <w:t>日配合監察院辦理</w:t>
      </w:r>
      <w:r w:rsidRPr="002F18D3">
        <w:rPr>
          <w:rFonts w:ascii="標楷體" w:hAnsi="標楷體"/>
          <w:szCs w:val="32"/>
        </w:rPr>
        <w:t>10</w:t>
      </w:r>
      <w:r w:rsidRPr="002F18D3">
        <w:rPr>
          <w:rFonts w:ascii="標楷體" w:hAnsi="標楷體" w:hint="eastAsia"/>
          <w:szCs w:val="32"/>
        </w:rPr>
        <w:t>7年度第1次地方機關巡察，巡察委員為楊委員美鈴、蔡委員培村，除受理民眾暨團體陳情計13件次外，主要巡察</w:t>
      </w:r>
      <w:r w:rsidRPr="002F18D3">
        <w:rPr>
          <w:rFonts w:ascii="標楷體" w:hAnsi="標楷體"/>
          <w:szCs w:val="32"/>
        </w:rPr>
        <w:t>「高雄市文創產業推動與發展情形」</w:t>
      </w:r>
      <w:r w:rsidRPr="002F18D3">
        <w:rPr>
          <w:rFonts w:ascii="標楷體" w:hAnsi="標楷體" w:hint="eastAsia"/>
          <w:szCs w:val="32"/>
        </w:rPr>
        <w:t>及</w:t>
      </w:r>
      <w:r w:rsidRPr="002F18D3">
        <w:rPr>
          <w:rFonts w:ascii="標楷體" w:hAnsi="標楷體"/>
          <w:szCs w:val="32"/>
        </w:rPr>
        <w:t>「高雄市河川整治與管理維護辦理情形」</w:t>
      </w:r>
      <w:r w:rsidRPr="002F18D3">
        <w:rPr>
          <w:rFonts w:ascii="標楷體" w:hAnsi="標楷體" w:hint="eastAsia"/>
          <w:szCs w:val="32"/>
        </w:rPr>
        <w:t>，並</w:t>
      </w:r>
      <w:r w:rsidRPr="002F18D3">
        <w:rPr>
          <w:rFonts w:ascii="標楷體" w:hAnsi="標楷體"/>
          <w:szCs w:val="32"/>
        </w:rPr>
        <w:t>實地視察「紅毛港文化園區」經營管理現</w:t>
      </w:r>
      <w:r w:rsidRPr="002F18D3">
        <w:rPr>
          <w:rFonts w:ascii="標楷體" w:hAnsi="標楷體" w:hint="eastAsia"/>
          <w:szCs w:val="32"/>
        </w:rPr>
        <w:t>況與</w:t>
      </w:r>
      <w:r w:rsidRPr="002F18D3">
        <w:rPr>
          <w:rFonts w:ascii="標楷體" w:hAnsi="標楷體"/>
          <w:szCs w:val="32"/>
        </w:rPr>
        <w:t>「阿公店溪河堤公園水質淨化場」</w:t>
      </w:r>
      <w:r w:rsidRPr="002F18D3">
        <w:rPr>
          <w:rFonts w:ascii="標楷體" w:hAnsi="標楷體" w:hint="eastAsia"/>
          <w:szCs w:val="32"/>
        </w:rPr>
        <w:t>。</w:t>
      </w:r>
      <w:r w:rsidR="004D52B7" w:rsidRPr="002F18D3">
        <w:rPr>
          <w:rFonts w:ascii="標楷體" w:hAnsi="標楷體" w:hint="eastAsia"/>
          <w:szCs w:val="32"/>
        </w:rPr>
        <w:t>(照片1</w:t>
      </w:r>
      <w:r w:rsidR="00E12F92" w:rsidRPr="002F18D3">
        <w:rPr>
          <w:rFonts w:ascii="標楷體" w:hAnsi="標楷體" w:hint="eastAsia"/>
          <w:szCs w:val="32"/>
        </w:rPr>
        <w:t>4</w:t>
      </w:r>
      <w:r w:rsidR="004D52B7" w:rsidRPr="002F18D3">
        <w:rPr>
          <w:rFonts w:ascii="標楷體" w:hAnsi="標楷體" w:hint="eastAsia"/>
          <w:szCs w:val="32"/>
        </w:rPr>
        <w:t>、1</w:t>
      </w:r>
      <w:r w:rsidR="00E12F92" w:rsidRPr="002F18D3">
        <w:rPr>
          <w:rFonts w:ascii="標楷體" w:hAnsi="標楷體" w:hint="eastAsia"/>
          <w:szCs w:val="32"/>
        </w:rPr>
        <w:t>5</w:t>
      </w:r>
      <w:r w:rsidR="004D52B7" w:rsidRPr="002F18D3">
        <w:rPr>
          <w:rFonts w:ascii="標楷體" w:hAnsi="標楷體" w:hint="eastAsia"/>
          <w:szCs w:val="32"/>
        </w:rPr>
        <w:t>)</w:t>
      </w:r>
    </w:p>
    <w:p w:rsidR="006E6749" w:rsidRPr="002F18D3" w:rsidRDefault="006E6749" w:rsidP="006E6749">
      <w:pPr>
        <w:kinsoku w:val="0"/>
        <w:overflowPunct w:val="0"/>
        <w:spacing w:line="460" w:lineRule="exact"/>
        <w:ind w:leftChars="150" w:left="480"/>
        <w:jc w:val="both"/>
        <w:rPr>
          <w:rFonts w:ascii="標楷體" w:hAnsi="標楷體"/>
          <w:szCs w:val="32"/>
        </w:rPr>
      </w:pPr>
    </w:p>
    <w:p w:rsidR="006E6749" w:rsidRPr="002F18D3" w:rsidRDefault="006E6749" w:rsidP="006E6749">
      <w:pPr>
        <w:kinsoku w:val="0"/>
        <w:overflowPunct w:val="0"/>
        <w:spacing w:line="460" w:lineRule="exact"/>
        <w:ind w:leftChars="150" w:left="480"/>
        <w:jc w:val="both"/>
        <w:rPr>
          <w:rFonts w:ascii="標楷體" w:hAnsi="標楷體"/>
          <w:szCs w:val="32"/>
        </w:rPr>
      </w:pPr>
    </w:p>
    <w:p w:rsidR="006E6749" w:rsidRPr="002F18D3" w:rsidRDefault="006E6749" w:rsidP="006E6749">
      <w:pPr>
        <w:kinsoku w:val="0"/>
        <w:overflowPunct w:val="0"/>
        <w:spacing w:line="460" w:lineRule="exact"/>
        <w:ind w:leftChars="150" w:left="480"/>
        <w:jc w:val="both"/>
        <w:rPr>
          <w:rFonts w:ascii="標楷體" w:hAnsi="標楷體"/>
          <w:szCs w:val="32"/>
        </w:rPr>
      </w:pPr>
    </w:p>
    <w:p w:rsidR="006E6749" w:rsidRPr="002F18D3" w:rsidRDefault="006E6749" w:rsidP="006E6749">
      <w:pPr>
        <w:kinsoku w:val="0"/>
        <w:overflowPunct w:val="0"/>
        <w:spacing w:line="420" w:lineRule="exact"/>
        <w:ind w:leftChars="150" w:left="480"/>
        <w:jc w:val="both"/>
        <w:rPr>
          <w:rFonts w:ascii="標楷體" w:hAnsi="標楷體"/>
          <w:szCs w:val="3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B759E9">
        <w:trPr>
          <w:jc w:val="center"/>
        </w:trPr>
        <w:tc>
          <w:tcPr>
            <w:tcW w:w="8789" w:type="dxa"/>
            <w:shd w:val="clear" w:color="auto" w:fill="auto"/>
          </w:tcPr>
          <w:p w:rsidR="00590DA5" w:rsidRPr="002F18D3" w:rsidRDefault="00590DA5" w:rsidP="00B759E9">
            <w:pPr>
              <w:kinsoku w:val="0"/>
              <w:overflowPunct w:val="0"/>
              <w:autoSpaceDN w:val="0"/>
              <w:jc w:val="center"/>
              <w:rPr>
                <w:rFonts w:ascii="標楷體" w:hAnsi="標楷體"/>
                <w:bCs/>
                <w:szCs w:val="32"/>
              </w:rPr>
            </w:pPr>
            <w:r w:rsidRPr="002F18D3">
              <w:rPr>
                <w:noProof/>
                <w:sz w:val="36"/>
                <w:szCs w:val="36"/>
              </w:rPr>
              <w:drawing>
                <wp:inline distT="0" distB="0" distL="0" distR="0" wp14:anchorId="05943517" wp14:editId="21C570E0">
                  <wp:extent cx="5400000" cy="3600000"/>
                  <wp:effectExtent l="0" t="0" r="0" b="635"/>
                  <wp:docPr id="11" name="圖片 11" descr="C:\Users\user\Desktop\106年視察室資料夾\監察院107年度第1次巡察\107.10.25-26巡察相片\1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106年視察室資料夾\監察院107年度第1次巡察\107.10.25-26巡察相片\1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590DA5" w:rsidRPr="002F18D3" w:rsidTr="00B759E9">
        <w:trPr>
          <w:jc w:val="center"/>
        </w:trPr>
        <w:tc>
          <w:tcPr>
            <w:tcW w:w="8789" w:type="dxa"/>
            <w:shd w:val="clear" w:color="auto" w:fill="auto"/>
          </w:tcPr>
          <w:p w:rsidR="00590DA5" w:rsidRPr="002F18D3" w:rsidRDefault="00590DA5" w:rsidP="00E12F92">
            <w:pPr>
              <w:kinsoku w:val="0"/>
              <w:overflowPunct w:val="0"/>
              <w:spacing w:line="400" w:lineRule="exact"/>
              <w:jc w:val="both"/>
              <w:rPr>
                <w:rFonts w:ascii="標楷體" w:hAnsi="標楷體"/>
                <w:szCs w:val="32"/>
              </w:rPr>
            </w:pPr>
            <w:r w:rsidRPr="002F18D3">
              <w:rPr>
                <w:rFonts w:ascii="標楷體" w:hAnsi="標楷體" w:hint="eastAsia"/>
                <w:szCs w:val="32"/>
              </w:rPr>
              <w:t>照片</w:t>
            </w:r>
            <w:r w:rsidR="004D52B7" w:rsidRPr="002F18D3">
              <w:rPr>
                <w:rFonts w:ascii="標楷體" w:hAnsi="標楷體" w:hint="eastAsia"/>
                <w:szCs w:val="32"/>
              </w:rPr>
              <w:t>1</w:t>
            </w:r>
            <w:r w:rsidR="00E12F92" w:rsidRPr="002F18D3">
              <w:rPr>
                <w:rFonts w:ascii="標楷體" w:hAnsi="標楷體" w:hint="eastAsia"/>
                <w:szCs w:val="32"/>
              </w:rPr>
              <w:t>4</w:t>
            </w:r>
            <w:r w:rsidRPr="002F18D3">
              <w:rPr>
                <w:rFonts w:ascii="標楷體" w:hAnsi="標楷體" w:hint="eastAsia"/>
                <w:szCs w:val="32"/>
              </w:rPr>
              <w:t>：</w:t>
            </w:r>
            <w:r w:rsidR="007F44F9" w:rsidRPr="002F18D3">
              <w:rPr>
                <w:rFonts w:ascii="標楷體" w:hAnsi="標楷體" w:hint="eastAsia"/>
                <w:szCs w:val="32"/>
              </w:rPr>
              <w:t>監察院</w:t>
            </w:r>
            <w:proofErr w:type="gramStart"/>
            <w:r w:rsidR="007F44F9" w:rsidRPr="002F18D3">
              <w:rPr>
                <w:rFonts w:ascii="標楷體" w:hAnsi="標楷體"/>
                <w:szCs w:val="32"/>
              </w:rPr>
              <w:t>10</w:t>
            </w:r>
            <w:r w:rsidR="007F44F9" w:rsidRPr="002F18D3">
              <w:rPr>
                <w:rFonts w:ascii="標楷體" w:hAnsi="標楷體" w:hint="eastAsia"/>
                <w:szCs w:val="32"/>
              </w:rPr>
              <w:t>7</w:t>
            </w:r>
            <w:proofErr w:type="gramEnd"/>
            <w:r w:rsidR="007F44F9" w:rsidRPr="002F18D3">
              <w:rPr>
                <w:rFonts w:ascii="標楷體" w:hAnsi="標楷體" w:hint="eastAsia"/>
                <w:szCs w:val="32"/>
              </w:rPr>
              <w:t>年度第1次地方機關巡察</w:t>
            </w:r>
            <w:r w:rsidRPr="002F18D3">
              <w:rPr>
                <w:rFonts w:ascii="標楷體" w:hAnsi="標楷體" w:hint="eastAsia"/>
                <w:szCs w:val="32"/>
              </w:rPr>
              <w:t>，</w:t>
            </w:r>
            <w:r w:rsidR="00E12F92" w:rsidRPr="002F18D3">
              <w:rPr>
                <w:rFonts w:ascii="標楷體" w:hAnsi="標楷體" w:hint="eastAsia"/>
                <w:szCs w:val="32"/>
              </w:rPr>
              <w:t>楊委員美鈴</w:t>
            </w:r>
            <w:r w:rsidRPr="002F18D3">
              <w:rPr>
                <w:rFonts w:ascii="標楷體" w:hAnsi="標楷體" w:hint="eastAsia"/>
                <w:szCs w:val="32"/>
              </w:rPr>
              <w:t>受理民眾陳情</w:t>
            </w:r>
          </w:p>
        </w:tc>
      </w:tr>
    </w:tbl>
    <w:p w:rsidR="00892ACC" w:rsidRPr="002F18D3" w:rsidRDefault="00892ACC" w:rsidP="0048528A">
      <w:pPr>
        <w:kinsoku w:val="0"/>
        <w:overflowPunct w:val="0"/>
        <w:spacing w:line="240" w:lineRule="exact"/>
        <w:jc w:val="both"/>
        <w:rPr>
          <w:rFonts w:ascii="標楷體" w:hAnsi="標楷體"/>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F18D3" w:rsidRPr="002F18D3" w:rsidTr="00B759E9">
        <w:trPr>
          <w:jc w:val="center"/>
        </w:trPr>
        <w:tc>
          <w:tcPr>
            <w:tcW w:w="8789" w:type="dxa"/>
            <w:shd w:val="clear" w:color="auto" w:fill="auto"/>
          </w:tcPr>
          <w:p w:rsidR="00590DA5" w:rsidRPr="002F18D3" w:rsidRDefault="0086753F" w:rsidP="00B759E9">
            <w:pPr>
              <w:kinsoku w:val="0"/>
              <w:overflowPunct w:val="0"/>
              <w:autoSpaceDN w:val="0"/>
              <w:jc w:val="center"/>
              <w:rPr>
                <w:rFonts w:ascii="標楷體" w:hAnsi="標楷體"/>
                <w:bCs/>
                <w:szCs w:val="32"/>
              </w:rPr>
            </w:pPr>
            <w:r w:rsidRPr="002F18D3">
              <w:rPr>
                <w:noProof/>
                <w:sz w:val="36"/>
                <w:szCs w:val="36"/>
              </w:rPr>
              <w:lastRenderedPageBreak/>
              <w:drawing>
                <wp:inline distT="0" distB="0" distL="0" distR="0" wp14:anchorId="5E722895" wp14:editId="5C8BC793">
                  <wp:extent cx="5400000" cy="3600000"/>
                  <wp:effectExtent l="0" t="0" r="0" b="635"/>
                  <wp:docPr id="14" name="圖片 14" descr="C:\Users\user\Desktop\106年視察室資料夾\監察院107年度第1次巡察\107.10.25-26巡察相片\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106年視察室資料夾\監察院107年度第1次巡察\107.10.25-26巡察相片\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590DA5" w:rsidRPr="002F18D3" w:rsidTr="00B759E9">
        <w:trPr>
          <w:jc w:val="center"/>
        </w:trPr>
        <w:tc>
          <w:tcPr>
            <w:tcW w:w="8789" w:type="dxa"/>
            <w:shd w:val="clear" w:color="auto" w:fill="auto"/>
          </w:tcPr>
          <w:p w:rsidR="00590DA5" w:rsidRPr="002F18D3" w:rsidRDefault="00590DA5" w:rsidP="00B759E9">
            <w:pPr>
              <w:kinsoku w:val="0"/>
              <w:overflowPunct w:val="0"/>
              <w:spacing w:line="400" w:lineRule="exact"/>
              <w:jc w:val="both"/>
              <w:rPr>
                <w:rFonts w:ascii="標楷體" w:hAnsi="標楷體"/>
                <w:szCs w:val="32"/>
              </w:rPr>
            </w:pPr>
            <w:r w:rsidRPr="002F18D3">
              <w:rPr>
                <w:rFonts w:ascii="標楷體" w:hAnsi="標楷體" w:hint="eastAsia"/>
                <w:szCs w:val="32"/>
              </w:rPr>
              <w:t>照片</w:t>
            </w:r>
            <w:r w:rsidR="004D52B7" w:rsidRPr="002F18D3">
              <w:rPr>
                <w:rFonts w:ascii="標楷體" w:hAnsi="標楷體" w:hint="eastAsia"/>
                <w:szCs w:val="32"/>
              </w:rPr>
              <w:t>1</w:t>
            </w:r>
            <w:r w:rsidR="00E12F92" w:rsidRPr="002F18D3">
              <w:rPr>
                <w:rFonts w:ascii="標楷體" w:hAnsi="標楷體" w:hint="eastAsia"/>
                <w:szCs w:val="32"/>
              </w:rPr>
              <w:t>5</w:t>
            </w:r>
            <w:r w:rsidRPr="002F18D3">
              <w:rPr>
                <w:rFonts w:ascii="標楷體" w:hAnsi="標楷體" w:hint="eastAsia"/>
                <w:szCs w:val="32"/>
              </w:rPr>
              <w:t>：巡察委員</w:t>
            </w:r>
            <w:r w:rsidR="0086753F" w:rsidRPr="002F18D3">
              <w:rPr>
                <w:rFonts w:hint="eastAsia"/>
                <w:szCs w:val="32"/>
              </w:rPr>
              <w:t>楊委員美鈴、蔡委員培村聽取</w:t>
            </w:r>
            <w:r w:rsidR="0086753F" w:rsidRPr="002F18D3">
              <w:rPr>
                <w:szCs w:val="32"/>
              </w:rPr>
              <w:t>「高雄市河川整治與管理維護辦理情形」</w:t>
            </w:r>
            <w:r w:rsidR="0086753F" w:rsidRPr="002F18D3">
              <w:rPr>
                <w:rFonts w:hint="eastAsia"/>
                <w:szCs w:val="32"/>
              </w:rPr>
              <w:t>業務簡報</w:t>
            </w:r>
          </w:p>
        </w:tc>
      </w:tr>
    </w:tbl>
    <w:p w:rsidR="00892ACC" w:rsidRPr="002F18D3" w:rsidRDefault="00892ACC" w:rsidP="0048528A">
      <w:pPr>
        <w:kinsoku w:val="0"/>
        <w:overflowPunct w:val="0"/>
        <w:spacing w:line="240" w:lineRule="exact"/>
        <w:jc w:val="both"/>
        <w:rPr>
          <w:rFonts w:ascii="標楷體" w:hAnsi="標楷體"/>
        </w:rPr>
      </w:pPr>
    </w:p>
    <w:p w:rsidR="00892ACC" w:rsidRPr="002F18D3" w:rsidRDefault="00892ACC"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6E6749" w:rsidRPr="002F18D3" w:rsidRDefault="006E6749" w:rsidP="0048528A">
      <w:pPr>
        <w:kinsoku w:val="0"/>
        <w:overflowPunct w:val="0"/>
        <w:spacing w:line="240" w:lineRule="exact"/>
        <w:jc w:val="both"/>
        <w:rPr>
          <w:rFonts w:ascii="標楷體" w:hAnsi="標楷體"/>
        </w:rPr>
      </w:pPr>
    </w:p>
    <w:p w:rsidR="00E903DF" w:rsidRPr="002F18D3" w:rsidRDefault="00E903DF" w:rsidP="00CB749A">
      <w:pPr>
        <w:pStyle w:val="Default"/>
        <w:kinsoku w:val="0"/>
        <w:overflowPunct w:val="0"/>
        <w:autoSpaceDE/>
        <w:autoSpaceDN/>
        <w:ind w:leftChars="-150" w:left="-480"/>
        <w:jc w:val="both"/>
        <w:rPr>
          <w:rFonts w:hAnsi="標楷體"/>
          <w:b/>
          <w:color w:val="auto"/>
          <w:sz w:val="44"/>
          <w:szCs w:val="44"/>
        </w:rPr>
      </w:pPr>
      <w:r w:rsidRPr="002F18D3">
        <w:rPr>
          <w:rFonts w:hAnsi="標楷體" w:hint="eastAsia"/>
          <w:b/>
          <w:color w:val="auto"/>
          <w:sz w:val="44"/>
          <w:szCs w:val="44"/>
        </w:rPr>
        <w:lastRenderedPageBreak/>
        <w:t>貳、結語</w:t>
      </w:r>
      <w:bookmarkEnd w:id="41"/>
    </w:p>
    <w:p w:rsidR="00E06207" w:rsidRPr="002F18D3" w:rsidRDefault="005563A1" w:rsidP="004A2D9B">
      <w:pPr>
        <w:kinsoku w:val="0"/>
        <w:overflowPunct w:val="0"/>
        <w:ind w:leftChars="-150" w:left="-480" w:firstLineChars="200" w:firstLine="640"/>
        <w:jc w:val="both"/>
      </w:pPr>
      <w:r w:rsidRPr="002F18D3">
        <w:rPr>
          <w:rFonts w:ascii="標楷體" w:hAnsi="標楷體" w:hint="eastAsia"/>
          <w:szCs w:val="32"/>
        </w:rPr>
        <w:t>行政暨國際處為市府重要後援機關，</w:t>
      </w:r>
      <w:r w:rsidR="004A2D9B" w:rsidRPr="002F18D3">
        <w:rPr>
          <w:rFonts w:ascii="標楷體" w:hAnsi="標楷體" w:hint="eastAsia"/>
          <w:szCs w:val="32"/>
        </w:rPr>
        <w:t>肩負後勤支援與市政協調之角色、</w:t>
      </w:r>
      <w:r w:rsidR="00AC7779" w:rsidRPr="002F18D3">
        <w:rPr>
          <w:rFonts w:ascii="標楷體" w:hAnsi="標楷體" w:hint="eastAsia"/>
          <w:szCs w:val="32"/>
        </w:rPr>
        <w:t>輔佐市政團隊達成重大施政建設</w:t>
      </w:r>
      <w:r w:rsidR="004A2D9B" w:rsidRPr="002F18D3">
        <w:rPr>
          <w:rFonts w:ascii="標楷體" w:hAnsi="標楷體" w:hint="eastAsia"/>
          <w:szCs w:val="32"/>
        </w:rPr>
        <w:t>，</w:t>
      </w:r>
      <w:r w:rsidR="00AC7779" w:rsidRPr="002F18D3">
        <w:rPr>
          <w:rFonts w:ascii="標楷體" w:hAnsi="標楷體" w:hint="eastAsia"/>
          <w:szCs w:val="32"/>
        </w:rPr>
        <w:t>除在</w:t>
      </w:r>
      <w:r w:rsidR="004A2D9B" w:rsidRPr="002F18D3">
        <w:rPr>
          <w:rFonts w:ascii="標楷體" w:hAnsi="標楷體" w:hint="eastAsia"/>
          <w:szCs w:val="32"/>
        </w:rPr>
        <w:t>既有基礎上</w:t>
      </w:r>
      <w:proofErr w:type="gramStart"/>
      <w:r w:rsidR="004A2D9B" w:rsidRPr="002F18D3">
        <w:rPr>
          <w:rFonts w:ascii="標楷體" w:hAnsi="標楷體" w:hint="eastAsia"/>
          <w:szCs w:val="32"/>
        </w:rPr>
        <w:t>賡</w:t>
      </w:r>
      <w:proofErr w:type="gramEnd"/>
      <w:r w:rsidR="004A2D9B" w:rsidRPr="002F18D3">
        <w:rPr>
          <w:rFonts w:ascii="標楷體" w:hAnsi="標楷體" w:hint="eastAsia"/>
          <w:szCs w:val="32"/>
        </w:rPr>
        <w:t>續努力，</w:t>
      </w:r>
      <w:r w:rsidR="007B5C12" w:rsidRPr="002F18D3">
        <w:rPr>
          <w:rFonts w:ascii="標楷體" w:hAnsi="標楷體" w:hint="eastAsia"/>
          <w:szCs w:val="32"/>
        </w:rPr>
        <w:t>同時善用資源</w:t>
      </w:r>
      <w:r w:rsidR="00AC7779" w:rsidRPr="002F18D3">
        <w:rPr>
          <w:rFonts w:ascii="標楷體" w:hAnsi="標楷體" w:hint="eastAsia"/>
          <w:szCs w:val="32"/>
        </w:rPr>
        <w:t>創新思維、</w:t>
      </w:r>
      <w:r w:rsidR="0053391E" w:rsidRPr="002F18D3">
        <w:rPr>
          <w:rFonts w:ascii="標楷體" w:hAnsi="標楷體" w:hint="eastAsia"/>
          <w:szCs w:val="32"/>
        </w:rPr>
        <w:t>鏈結本市與</w:t>
      </w:r>
      <w:r w:rsidR="00AC7779" w:rsidRPr="002F18D3">
        <w:rPr>
          <w:rFonts w:ascii="標楷體" w:hAnsi="標楷體" w:hint="eastAsia"/>
          <w:szCs w:val="32"/>
        </w:rPr>
        <w:t>國際</w:t>
      </w:r>
      <w:r w:rsidR="0053391E" w:rsidRPr="002F18D3">
        <w:rPr>
          <w:rFonts w:ascii="標楷體" w:hAnsi="標楷體" w:hint="eastAsia"/>
          <w:szCs w:val="32"/>
        </w:rPr>
        <w:t>城市並建立平台、</w:t>
      </w:r>
      <w:r w:rsidR="00AC7779" w:rsidRPr="002F18D3">
        <w:rPr>
          <w:rFonts w:ascii="標楷體" w:hAnsi="標楷體" w:hint="eastAsia"/>
          <w:szCs w:val="32"/>
        </w:rPr>
        <w:t>永續發展，</w:t>
      </w:r>
      <w:r w:rsidR="00022173" w:rsidRPr="002F18D3">
        <w:rPr>
          <w:rFonts w:ascii="標楷體" w:hAnsi="標楷體" w:hint="eastAsia"/>
          <w:szCs w:val="32"/>
        </w:rPr>
        <w:t>讓高雄邁向國際化，提升高雄國際能見度，</w:t>
      </w:r>
      <w:r w:rsidR="0053391E" w:rsidRPr="002F18D3">
        <w:rPr>
          <w:rFonts w:ascii="標楷體" w:hAnsi="標楷體" w:hint="eastAsia"/>
          <w:szCs w:val="32"/>
        </w:rPr>
        <w:t>以「貨暢其流」，並會持續以</w:t>
      </w:r>
      <w:r w:rsidR="00022173" w:rsidRPr="002F18D3">
        <w:rPr>
          <w:rFonts w:ascii="標楷體" w:hAnsi="標楷體" w:hint="eastAsia"/>
          <w:szCs w:val="32"/>
        </w:rPr>
        <w:t>「行銷國際、行政國標」</w:t>
      </w:r>
      <w:r w:rsidR="0053391E" w:rsidRPr="002F18D3">
        <w:rPr>
          <w:rFonts w:ascii="標楷體" w:hAnsi="標楷體" w:hint="eastAsia"/>
          <w:szCs w:val="32"/>
        </w:rPr>
        <w:t>為</w:t>
      </w:r>
      <w:r w:rsidR="00022173" w:rsidRPr="002F18D3">
        <w:rPr>
          <w:rFonts w:ascii="標楷體" w:hAnsi="標楷體" w:hint="eastAsia"/>
          <w:szCs w:val="32"/>
        </w:rPr>
        <w:t>目標</w:t>
      </w:r>
      <w:r w:rsidR="0053391E" w:rsidRPr="002F18D3">
        <w:rPr>
          <w:rFonts w:ascii="標楷體" w:hAnsi="標楷體" w:hint="eastAsia"/>
          <w:szCs w:val="32"/>
        </w:rPr>
        <w:t>，擦亮本府品牌</w:t>
      </w:r>
      <w:r w:rsidR="004A2D9B" w:rsidRPr="002F18D3">
        <w:rPr>
          <w:rFonts w:ascii="標楷體" w:hAnsi="標楷體" w:hint="eastAsia"/>
          <w:szCs w:val="32"/>
        </w:rPr>
        <w:t>。</w:t>
      </w:r>
    </w:p>
    <w:p w:rsidR="00E06207" w:rsidRPr="002F18D3" w:rsidRDefault="00E06207" w:rsidP="00CB749A">
      <w:pPr>
        <w:kinsoku w:val="0"/>
        <w:overflowPunct w:val="0"/>
        <w:ind w:leftChars="-150" w:left="-480" w:firstLineChars="200" w:firstLine="624"/>
        <w:jc w:val="both"/>
        <w:rPr>
          <w:rFonts w:ascii="標楷體" w:hAnsi="標楷體"/>
          <w:spacing w:val="-4"/>
          <w:szCs w:val="32"/>
        </w:rPr>
      </w:pPr>
      <w:r w:rsidRPr="002F18D3">
        <w:rPr>
          <w:rFonts w:ascii="標楷體" w:hAnsi="標楷體" w:hint="eastAsia"/>
          <w:spacing w:val="-4"/>
          <w:szCs w:val="32"/>
        </w:rPr>
        <w:t xml:space="preserve">再次感謝  </w:t>
      </w:r>
      <w:r w:rsidR="005563A1" w:rsidRPr="002F18D3">
        <w:rPr>
          <w:rFonts w:ascii="標楷體" w:hAnsi="標楷體" w:hint="eastAsia"/>
          <w:spacing w:val="-4"/>
          <w:szCs w:val="32"/>
        </w:rPr>
        <w:t>貴會持續的鞭策與鼓勵，使本處業務順利推展，以上報告為行政暨國際處</w:t>
      </w:r>
      <w:r w:rsidRPr="002F18D3">
        <w:rPr>
          <w:rFonts w:ascii="標楷體" w:hAnsi="標楷體" w:hint="eastAsia"/>
          <w:spacing w:val="-4"/>
          <w:szCs w:val="32"/>
        </w:rPr>
        <w:t>近半年努力</w:t>
      </w:r>
      <w:r w:rsidR="00E12F92" w:rsidRPr="002F18D3">
        <w:rPr>
          <w:rFonts w:ascii="標楷體" w:hAnsi="標楷體" w:hint="eastAsia"/>
          <w:spacing w:val="-4"/>
          <w:szCs w:val="32"/>
        </w:rPr>
        <w:t>成果</w:t>
      </w:r>
      <w:r w:rsidRPr="002F18D3">
        <w:rPr>
          <w:rFonts w:ascii="標楷體" w:hAnsi="標楷體" w:hint="eastAsia"/>
          <w:spacing w:val="-4"/>
          <w:szCs w:val="32"/>
        </w:rPr>
        <w:t>，期待議員繼續給予支持及指教，謝謝。</w:t>
      </w:r>
    </w:p>
    <w:p w:rsidR="00CA4F1E" w:rsidRPr="002F18D3" w:rsidRDefault="00E06207" w:rsidP="00CB749A">
      <w:pPr>
        <w:kinsoku w:val="0"/>
        <w:overflowPunct w:val="0"/>
        <w:ind w:leftChars="-150" w:left="1206" w:hangingChars="527" w:hanging="1686"/>
        <w:jc w:val="both"/>
        <w:rPr>
          <w:rFonts w:ascii="標楷體" w:hAnsi="標楷體"/>
          <w:szCs w:val="32"/>
        </w:rPr>
      </w:pPr>
      <w:r w:rsidRPr="002F18D3">
        <w:rPr>
          <w:rFonts w:ascii="標楷體" w:hAnsi="標楷體" w:hint="eastAsia"/>
          <w:szCs w:val="32"/>
        </w:rPr>
        <w:t>敬祝</w:t>
      </w:r>
    </w:p>
    <w:p w:rsidR="00E06207" w:rsidRPr="002F18D3" w:rsidRDefault="00E06207" w:rsidP="00CB749A">
      <w:pPr>
        <w:kinsoku w:val="0"/>
        <w:overflowPunct w:val="0"/>
        <w:ind w:leftChars="-150" w:left="1206" w:hangingChars="527" w:hanging="1686"/>
        <w:jc w:val="both"/>
        <w:rPr>
          <w:rFonts w:ascii="標楷體" w:hAnsi="標楷體"/>
          <w:szCs w:val="32"/>
        </w:rPr>
      </w:pPr>
      <w:r w:rsidRPr="002F18D3">
        <w:rPr>
          <w:rFonts w:ascii="標楷體" w:hAnsi="標楷體" w:hint="eastAsia"/>
          <w:szCs w:val="32"/>
        </w:rPr>
        <w:t>議長、副議長、各位議員女士、先生</w:t>
      </w:r>
    </w:p>
    <w:p w:rsidR="00E06207" w:rsidRPr="002F18D3" w:rsidRDefault="00E06207" w:rsidP="00CB749A">
      <w:pPr>
        <w:kinsoku w:val="0"/>
        <w:overflowPunct w:val="0"/>
        <w:ind w:leftChars="-150" w:left="1206" w:hangingChars="527" w:hanging="1686"/>
        <w:jc w:val="both"/>
        <w:rPr>
          <w:rFonts w:ascii="標楷體" w:hAnsi="標楷體"/>
          <w:szCs w:val="32"/>
        </w:rPr>
      </w:pPr>
      <w:r w:rsidRPr="002F18D3">
        <w:rPr>
          <w:rFonts w:ascii="標楷體" w:hAnsi="標楷體" w:hint="eastAsia"/>
          <w:szCs w:val="32"/>
        </w:rPr>
        <w:t>平安喜樂  大會圓滿成功！</w:t>
      </w:r>
    </w:p>
    <w:p w:rsidR="00A45798" w:rsidRPr="002F18D3" w:rsidRDefault="00A45798" w:rsidP="00D140F9">
      <w:pPr>
        <w:kinsoku w:val="0"/>
        <w:overflowPunct w:val="0"/>
        <w:autoSpaceDN w:val="0"/>
        <w:rPr>
          <w:rFonts w:ascii="標楷體" w:hAnsi="標楷體"/>
        </w:rPr>
      </w:pPr>
    </w:p>
    <w:sectPr w:rsidR="00A45798" w:rsidRPr="002F18D3" w:rsidSect="00840AE1">
      <w:footerReference w:type="default" r:id="rId26"/>
      <w:footerReference w:type="first" r:id="rId27"/>
      <w:pgSz w:w="11906" w:h="16838"/>
      <w:pgMar w:top="1418" w:right="1418" w:bottom="1418" w:left="1418"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654" w:rsidRDefault="007D5654" w:rsidP="00B54368">
      <w:pPr>
        <w:ind w:left="1920"/>
      </w:pPr>
      <w:r>
        <w:separator/>
      </w:r>
    </w:p>
  </w:endnote>
  <w:endnote w:type="continuationSeparator" w:id="0">
    <w:p w:rsidR="007D5654" w:rsidRDefault="007D5654" w:rsidP="00B54368">
      <w:pPr>
        <w:ind w:left="19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T1">
    <w:altName w:val="細明體"/>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6A5" w:rsidRDefault="00A756A5" w:rsidP="00B54368">
    <w:pPr>
      <w:pStyle w:val="af"/>
      <w:ind w:left="19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6A5" w:rsidRDefault="00A756A5">
    <w:pPr>
      <w:pStyle w:val="af"/>
      <w:jc w:val="center"/>
    </w:pPr>
  </w:p>
  <w:p w:rsidR="00A756A5" w:rsidRDefault="00A756A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55813"/>
      <w:docPartObj>
        <w:docPartGallery w:val="Page Numbers (Bottom of Page)"/>
        <w:docPartUnique/>
      </w:docPartObj>
    </w:sdtPr>
    <w:sdtEndPr/>
    <w:sdtContent>
      <w:p w:rsidR="00A756A5" w:rsidRDefault="00A756A5">
        <w:pPr>
          <w:pStyle w:val="af"/>
          <w:jc w:val="center"/>
        </w:pPr>
        <w:r>
          <w:fldChar w:fldCharType="begin"/>
        </w:r>
        <w:r>
          <w:instrText>PAGE   \* MERGEFORMAT</w:instrText>
        </w:r>
        <w:r>
          <w:fldChar w:fldCharType="separate"/>
        </w:r>
        <w:r w:rsidR="005047F1" w:rsidRPr="005047F1">
          <w:rPr>
            <w:noProof/>
            <w:lang w:val="zh-TW"/>
          </w:rPr>
          <w:t>18</w:t>
        </w:r>
        <w:r>
          <w:fldChar w:fldCharType="end"/>
        </w:r>
      </w:p>
    </w:sdtContent>
  </w:sdt>
  <w:p w:rsidR="00A756A5" w:rsidRDefault="00A756A5" w:rsidP="00B54368">
    <w:pPr>
      <w:pStyle w:val="af"/>
      <w:ind w:left="19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362763"/>
      <w:docPartObj>
        <w:docPartGallery w:val="Page Numbers (Bottom of Page)"/>
        <w:docPartUnique/>
      </w:docPartObj>
    </w:sdtPr>
    <w:sdtEndPr/>
    <w:sdtContent>
      <w:p w:rsidR="00A756A5" w:rsidRDefault="00A756A5">
        <w:pPr>
          <w:pStyle w:val="af"/>
          <w:jc w:val="center"/>
        </w:pPr>
        <w:r>
          <w:fldChar w:fldCharType="begin"/>
        </w:r>
        <w:r>
          <w:instrText>PAGE   \* MERGEFORMAT</w:instrText>
        </w:r>
        <w:r>
          <w:fldChar w:fldCharType="separate"/>
        </w:r>
        <w:r w:rsidR="005047F1" w:rsidRPr="005047F1">
          <w:rPr>
            <w:noProof/>
            <w:lang w:val="zh-TW"/>
          </w:rPr>
          <w:t>1</w:t>
        </w:r>
        <w:r>
          <w:fldChar w:fldCharType="end"/>
        </w:r>
      </w:p>
    </w:sdtContent>
  </w:sdt>
  <w:p w:rsidR="00A756A5" w:rsidRDefault="00A756A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654" w:rsidRDefault="007D5654" w:rsidP="00B54368">
      <w:pPr>
        <w:ind w:left="1920"/>
      </w:pPr>
      <w:r>
        <w:separator/>
      </w:r>
    </w:p>
  </w:footnote>
  <w:footnote w:type="continuationSeparator" w:id="0">
    <w:p w:rsidR="007D5654" w:rsidRDefault="007D5654" w:rsidP="00B54368">
      <w:pPr>
        <w:ind w:left="19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20CA"/>
    <w:multiLevelType w:val="hybridMultilevel"/>
    <w:tmpl w:val="EA7E9760"/>
    <w:lvl w:ilvl="0" w:tplc="F68CDE04">
      <w:start w:val="4"/>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294F75"/>
    <w:multiLevelType w:val="hybridMultilevel"/>
    <w:tmpl w:val="B9F2EC8C"/>
    <w:lvl w:ilvl="0" w:tplc="5AAA8C6E">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8B0515"/>
    <w:multiLevelType w:val="hybridMultilevel"/>
    <w:tmpl w:val="52446BE2"/>
    <w:lvl w:ilvl="0" w:tplc="B05A2296">
      <w:start w:val="1"/>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 w15:restartNumberingAfterBreak="0">
    <w:nsid w:val="0B1F4746"/>
    <w:multiLevelType w:val="hybridMultilevel"/>
    <w:tmpl w:val="C72A5034"/>
    <w:lvl w:ilvl="0" w:tplc="016AA3FE">
      <w:start w:val="1"/>
      <w:numFmt w:val="upperLetter"/>
      <w:lvlText w:val="(%1)"/>
      <w:lvlJc w:val="left"/>
      <w:pPr>
        <w:ind w:left="2655" w:hanging="720"/>
      </w:pPr>
      <w:rPr>
        <w:rFonts w:hint="default"/>
      </w:rPr>
    </w:lvl>
    <w:lvl w:ilvl="1" w:tplc="04090019" w:tentative="1">
      <w:start w:val="1"/>
      <w:numFmt w:val="ideographTraditional"/>
      <w:lvlText w:val="%2、"/>
      <w:lvlJc w:val="left"/>
      <w:pPr>
        <w:ind w:left="2895" w:hanging="480"/>
      </w:pPr>
    </w:lvl>
    <w:lvl w:ilvl="2" w:tplc="0409001B" w:tentative="1">
      <w:start w:val="1"/>
      <w:numFmt w:val="lowerRoman"/>
      <w:lvlText w:val="%3."/>
      <w:lvlJc w:val="right"/>
      <w:pPr>
        <w:ind w:left="3375" w:hanging="480"/>
      </w:pPr>
    </w:lvl>
    <w:lvl w:ilvl="3" w:tplc="0409000F" w:tentative="1">
      <w:start w:val="1"/>
      <w:numFmt w:val="decimal"/>
      <w:lvlText w:val="%4."/>
      <w:lvlJc w:val="left"/>
      <w:pPr>
        <w:ind w:left="3855" w:hanging="480"/>
      </w:pPr>
    </w:lvl>
    <w:lvl w:ilvl="4" w:tplc="04090019" w:tentative="1">
      <w:start w:val="1"/>
      <w:numFmt w:val="ideographTraditional"/>
      <w:lvlText w:val="%5、"/>
      <w:lvlJc w:val="left"/>
      <w:pPr>
        <w:ind w:left="4335" w:hanging="480"/>
      </w:pPr>
    </w:lvl>
    <w:lvl w:ilvl="5" w:tplc="0409001B" w:tentative="1">
      <w:start w:val="1"/>
      <w:numFmt w:val="lowerRoman"/>
      <w:lvlText w:val="%6."/>
      <w:lvlJc w:val="right"/>
      <w:pPr>
        <w:ind w:left="4815" w:hanging="480"/>
      </w:pPr>
    </w:lvl>
    <w:lvl w:ilvl="6" w:tplc="0409000F" w:tentative="1">
      <w:start w:val="1"/>
      <w:numFmt w:val="decimal"/>
      <w:lvlText w:val="%7."/>
      <w:lvlJc w:val="left"/>
      <w:pPr>
        <w:ind w:left="5295" w:hanging="480"/>
      </w:pPr>
    </w:lvl>
    <w:lvl w:ilvl="7" w:tplc="04090019" w:tentative="1">
      <w:start w:val="1"/>
      <w:numFmt w:val="ideographTraditional"/>
      <w:lvlText w:val="%8、"/>
      <w:lvlJc w:val="left"/>
      <w:pPr>
        <w:ind w:left="5775" w:hanging="480"/>
      </w:pPr>
    </w:lvl>
    <w:lvl w:ilvl="8" w:tplc="0409001B" w:tentative="1">
      <w:start w:val="1"/>
      <w:numFmt w:val="lowerRoman"/>
      <w:lvlText w:val="%9."/>
      <w:lvlJc w:val="right"/>
      <w:pPr>
        <w:ind w:left="6255" w:hanging="480"/>
      </w:pPr>
    </w:lvl>
  </w:abstractNum>
  <w:abstractNum w:abstractNumId="4" w15:restartNumberingAfterBreak="0">
    <w:nsid w:val="0C751B49"/>
    <w:multiLevelType w:val="hybridMultilevel"/>
    <w:tmpl w:val="E6EC8C7C"/>
    <w:lvl w:ilvl="0" w:tplc="54E2B824">
      <w:start w:val="1"/>
      <w:numFmt w:val="decimal"/>
      <w:lvlText w:val="(%1)"/>
      <w:lvlJc w:val="left"/>
      <w:pPr>
        <w:tabs>
          <w:tab w:val="num" w:pos="1840"/>
        </w:tabs>
        <w:ind w:left="1840" w:hanging="720"/>
      </w:pPr>
      <w:rPr>
        <w:rFonts w:hAnsi="標楷體" w:cs="Times New Roman"/>
      </w:rPr>
    </w:lvl>
    <w:lvl w:ilvl="1" w:tplc="04090019">
      <w:start w:val="1"/>
      <w:numFmt w:val="ideographTraditional"/>
      <w:lvlText w:val="%2、"/>
      <w:lvlJc w:val="left"/>
      <w:pPr>
        <w:tabs>
          <w:tab w:val="num" w:pos="2080"/>
        </w:tabs>
        <w:ind w:left="2080" w:hanging="480"/>
      </w:pPr>
      <w:rPr>
        <w:rFonts w:cs="Times New Roman"/>
      </w:rPr>
    </w:lvl>
    <w:lvl w:ilvl="2" w:tplc="0409001B">
      <w:start w:val="1"/>
      <w:numFmt w:val="lowerRoman"/>
      <w:lvlText w:val="%3."/>
      <w:lvlJc w:val="right"/>
      <w:pPr>
        <w:tabs>
          <w:tab w:val="num" w:pos="2560"/>
        </w:tabs>
        <w:ind w:left="2560" w:hanging="480"/>
      </w:pPr>
      <w:rPr>
        <w:rFonts w:cs="Times New Roman"/>
      </w:rPr>
    </w:lvl>
    <w:lvl w:ilvl="3" w:tplc="0409000F">
      <w:start w:val="1"/>
      <w:numFmt w:val="decimal"/>
      <w:lvlText w:val="%4."/>
      <w:lvlJc w:val="left"/>
      <w:pPr>
        <w:tabs>
          <w:tab w:val="num" w:pos="3040"/>
        </w:tabs>
        <w:ind w:left="3040" w:hanging="480"/>
      </w:pPr>
      <w:rPr>
        <w:rFonts w:cs="Times New Roman"/>
      </w:rPr>
    </w:lvl>
    <w:lvl w:ilvl="4" w:tplc="04090019">
      <w:start w:val="1"/>
      <w:numFmt w:val="ideographTraditional"/>
      <w:lvlText w:val="%5、"/>
      <w:lvlJc w:val="left"/>
      <w:pPr>
        <w:tabs>
          <w:tab w:val="num" w:pos="3520"/>
        </w:tabs>
        <w:ind w:left="3520" w:hanging="480"/>
      </w:pPr>
      <w:rPr>
        <w:rFonts w:cs="Times New Roman"/>
      </w:rPr>
    </w:lvl>
    <w:lvl w:ilvl="5" w:tplc="0409001B">
      <w:start w:val="1"/>
      <w:numFmt w:val="lowerRoman"/>
      <w:lvlText w:val="%6."/>
      <w:lvlJc w:val="right"/>
      <w:pPr>
        <w:tabs>
          <w:tab w:val="num" w:pos="4000"/>
        </w:tabs>
        <w:ind w:left="4000" w:hanging="480"/>
      </w:pPr>
      <w:rPr>
        <w:rFonts w:cs="Times New Roman"/>
      </w:rPr>
    </w:lvl>
    <w:lvl w:ilvl="6" w:tplc="0409000F">
      <w:start w:val="1"/>
      <w:numFmt w:val="decimal"/>
      <w:lvlText w:val="%7."/>
      <w:lvlJc w:val="left"/>
      <w:pPr>
        <w:tabs>
          <w:tab w:val="num" w:pos="4480"/>
        </w:tabs>
        <w:ind w:left="4480" w:hanging="480"/>
      </w:pPr>
      <w:rPr>
        <w:rFonts w:cs="Times New Roman"/>
      </w:rPr>
    </w:lvl>
    <w:lvl w:ilvl="7" w:tplc="04090019">
      <w:start w:val="1"/>
      <w:numFmt w:val="ideographTraditional"/>
      <w:lvlText w:val="%8、"/>
      <w:lvlJc w:val="left"/>
      <w:pPr>
        <w:tabs>
          <w:tab w:val="num" w:pos="4960"/>
        </w:tabs>
        <w:ind w:left="4960" w:hanging="480"/>
      </w:pPr>
      <w:rPr>
        <w:rFonts w:cs="Times New Roman"/>
      </w:rPr>
    </w:lvl>
    <w:lvl w:ilvl="8" w:tplc="0409001B">
      <w:start w:val="1"/>
      <w:numFmt w:val="lowerRoman"/>
      <w:lvlText w:val="%9."/>
      <w:lvlJc w:val="right"/>
      <w:pPr>
        <w:tabs>
          <w:tab w:val="num" w:pos="5440"/>
        </w:tabs>
        <w:ind w:left="5440" w:hanging="480"/>
      </w:pPr>
      <w:rPr>
        <w:rFonts w:cs="Times New Roman"/>
      </w:rPr>
    </w:lvl>
  </w:abstractNum>
  <w:abstractNum w:abstractNumId="5" w15:restartNumberingAfterBreak="0">
    <w:nsid w:val="1E47541A"/>
    <w:multiLevelType w:val="hybridMultilevel"/>
    <w:tmpl w:val="2F66DD58"/>
    <w:lvl w:ilvl="0" w:tplc="02E8CCAA">
      <w:start w:val="6"/>
      <w:numFmt w:val="taiwaneseCountingThousand"/>
      <w:lvlText w:val="%1、"/>
      <w:lvlJc w:val="left"/>
      <w:pPr>
        <w:ind w:left="1123" w:hanging="84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15:restartNumberingAfterBreak="0">
    <w:nsid w:val="1E606FFC"/>
    <w:multiLevelType w:val="hybridMultilevel"/>
    <w:tmpl w:val="47701708"/>
    <w:lvl w:ilvl="0" w:tplc="2C3088FA">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7" w15:restartNumberingAfterBreak="0">
    <w:nsid w:val="1F4F5341"/>
    <w:multiLevelType w:val="hybridMultilevel"/>
    <w:tmpl w:val="03ECE9C6"/>
    <w:lvl w:ilvl="0" w:tplc="D7821306">
      <w:start w:val="1"/>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8" w15:restartNumberingAfterBreak="0">
    <w:nsid w:val="1F7F016C"/>
    <w:multiLevelType w:val="hybridMultilevel"/>
    <w:tmpl w:val="A23EB37A"/>
    <w:lvl w:ilvl="0" w:tplc="01B6DB9C">
      <w:start w:val="1"/>
      <w:numFmt w:val="decimal"/>
      <w:lvlText w:val="(%1)"/>
      <w:lvlJc w:val="left"/>
      <w:pPr>
        <w:ind w:left="1680" w:hanging="720"/>
      </w:pPr>
      <w:rPr>
        <w:rFonts w:cs="Times New Roman" w:hint="default"/>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9" w15:restartNumberingAfterBreak="0">
    <w:nsid w:val="1FE418D4"/>
    <w:multiLevelType w:val="hybridMultilevel"/>
    <w:tmpl w:val="803877C4"/>
    <w:lvl w:ilvl="0" w:tplc="40DA6434">
      <w:start w:val="1"/>
      <w:numFmt w:val="decimal"/>
      <w:lvlText w:val="%1."/>
      <w:lvlJc w:val="left"/>
      <w:pPr>
        <w:ind w:left="1042" w:hanging="360"/>
      </w:pPr>
      <w:rPr>
        <w:rFonts w:hint="default"/>
      </w:rPr>
    </w:lvl>
    <w:lvl w:ilvl="1" w:tplc="04090019" w:tentative="1">
      <w:start w:val="1"/>
      <w:numFmt w:val="ideographTraditional"/>
      <w:lvlText w:val="%2、"/>
      <w:lvlJc w:val="left"/>
      <w:pPr>
        <w:ind w:left="1642" w:hanging="480"/>
      </w:pPr>
    </w:lvl>
    <w:lvl w:ilvl="2" w:tplc="0409001B" w:tentative="1">
      <w:start w:val="1"/>
      <w:numFmt w:val="lowerRoman"/>
      <w:lvlText w:val="%3."/>
      <w:lvlJc w:val="right"/>
      <w:pPr>
        <w:ind w:left="2122" w:hanging="480"/>
      </w:pPr>
    </w:lvl>
    <w:lvl w:ilvl="3" w:tplc="0409000F" w:tentative="1">
      <w:start w:val="1"/>
      <w:numFmt w:val="decimal"/>
      <w:lvlText w:val="%4."/>
      <w:lvlJc w:val="left"/>
      <w:pPr>
        <w:ind w:left="2602" w:hanging="480"/>
      </w:pPr>
    </w:lvl>
    <w:lvl w:ilvl="4" w:tplc="04090019" w:tentative="1">
      <w:start w:val="1"/>
      <w:numFmt w:val="ideographTraditional"/>
      <w:lvlText w:val="%5、"/>
      <w:lvlJc w:val="left"/>
      <w:pPr>
        <w:ind w:left="3082" w:hanging="480"/>
      </w:pPr>
    </w:lvl>
    <w:lvl w:ilvl="5" w:tplc="0409001B" w:tentative="1">
      <w:start w:val="1"/>
      <w:numFmt w:val="lowerRoman"/>
      <w:lvlText w:val="%6."/>
      <w:lvlJc w:val="right"/>
      <w:pPr>
        <w:ind w:left="3562" w:hanging="480"/>
      </w:pPr>
    </w:lvl>
    <w:lvl w:ilvl="6" w:tplc="0409000F" w:tentative="1">
      <w:start w:val="1"/>
      <w:numFmt w:val="decimal"/>
      <w:lvlText w:val="%7."/>
      <w:lvlJc w:val="left"/>
      <w:pPr>
        <w:ind w:left="4042" w:hanging="480"/>
      </w:pPr>
    </w:lvl>
    <w:lvl w:ilvl="7" w:tplc="04090019" w:tentative="1">
      <w:start w:val="1"/>
      <w:numFmt w:val="ideographTraditional"/>
      <w:lvlText w:val="%8、"/>
      <w:lvlJc w:val="left"/>
      <w:pPr>
        <w:ind w:left="4522" w:hanging="480"/>
      </w:pPr>
    </w:lvl>
    <w:lvl w:ilvl="8" w:tplc="0409001B" w:tentative="1">
      <w:start w:val="1"/>
      <w:numFmt w:val="lowerRoman"/>
      <w:lvlText w:val="%9."/>
      <w:lvlJc w:val="right"/>
      <w:pPr>
        <w:ind w:left="5002" w:hanging="480"/>
      </w:pPr>
    </w:lvl>
  </w:abstractNum>
  <w:abstractNum w:abstractNumId="10" w15:restartNumberingAfterBreak="0">
    <w:nsid w:val="205E5CF2"/>
    <w:multiLevelType w:val="hybridMultilevel"/>
    <w:tmpl w:val="369C5D46"/>
    <w:lvl w:ilvl="0" w:tplc="26F04F86">
      <w:start w:val="1"/>
      <w:numFmt w:val="decimal"/>
      <w:lvlText w:val="%1."/>
      <w:lvlJc w:val="left"/>
      <w:pPr>
        <w:ind w:left="904" w:hanging="64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1" w15:restartNumberingAfterBreak="0">
    <w:nsid w:val="230F1C64"/>
    <w:multiLevelType w:val="hybridMultilevel"/>
    <w:tmpl w:val="BA189F7A"/>
    <w:lvl w:ilvl="0" w:tplc="78245934">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4340A41"/>
    <w:multiLevelType w:val="hybridMultilevel"/>
    <w:tmpl w:val="F45293EC"/>
    <w:lvl w:ilvl="0" w:tplc="0409000F">
      <w:start w:val="1"/>
      <w:numFmt w:val="decimal"/>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3" w15:restartNumberingAfterBreak="0">
    <w:nsid w:val="25503A19"/>
    <w:multiLevelType w:val="hybridMultilevel"/>
    <w:tmpl w:val="212E3F70"/>
    <w:lvl w:ilvl="0" w:tplc="0409000F">
      <w:start w:val="1"/>
      <w:numFmt w:val="decimal"/>
      <w:lvlText w:val="%1."/>
      <w:lvlJc w:val="left"/>
      <w:pPr>
        <w:ind w:left="2160" w:hanging="480"/>
      </w:pPr>
      <w:rPr>
        <w:rFonts w:hint="eastAsia"/>
        <w:b/>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4" w15:restartNumberingAfterBreak="0">
    <w:nsid w:val="2A38598D"/>
    <w:multiLevelType w:val="hybridMultilevel"/>
    <w:tmpl w:val="EE1E9A4E"/>
    <w:lvl w:ilvl="0" w:tplc="2368D50C">
      <w:start w:val="1"/>
      <w:numFmt w:val="decimal"/>
      <w:lvlText w:val="(%1)"/>
      <w:lvlJc w:val="left"/>
      <w:pPr>
        <w:ind w:left="1713"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2B64662E"/>
    <w:multiLevelType w:val="hybridMultilevel"/>
    <w:tmpl w:val="865A8D4A"/>
    <w:lvl w:ilvl="0" w:tplc="7D64F14C">
      <w:start w:val="1"/>
      <w:numFmt w:val="decimal"/>
      <w:lvlText w:val="(%1)"/>
      <w:lvlJc w:val="left"/>
      <w:pPr>
        <w:tabs>
          <w:tab w:val="num" w:pos="1280"/>
        </w:tabs>
        <w:ind w:left="1280" w:hanging="480"/>
      </w:pPr>
      <w:rPr>
        <w:rFonts w:ascii="標楷體" w:eastAsia="標楷體" w:hAnsi="標楷體" w:cs="Times New Roman" w:hint="eastAsia"/>
        <w:b/>
        <w:bCs/>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6" w15:restartNumberingAfterBreak="0">
    <w:nsid w:val="30D3445A"/>
    <w:multiLevelType w:val="hybridMultilevel"/>
    <w:tmpl w:val="CF3A6960"/>
    <w:lvl w:ilvl="0" w:tplc="826E5AE8">
      <w:start w:val="1"/>
      <w:numFmt w:val="taiwaneseCountingThousand"/>
      <w:lvlText w:val="（%1）"/>
      <w:lvlJc w:val="left"/>
      <w:pPr>
        <w:ind w:left="1240" w:hanging="1080"/>
      </w:pPr>
      <w:rPr>
        <w:rFonts w:hint="default"/>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17" w15:restartNumberingAfterBreak="0">
    <w:nsid w:val="343103E8"/>
    <w:multiLevelType w:val="hybridMultilevel"/>
    <w:tmpl w:val="98429CD6"/>
    <w:lvl w:ilvl="0" w:tplc="807A3A0A">
      <w:start w:val="1"/>
      <w:numFmt w:val="taiwaneseCountingThousand"/>
      <w:lvlText w:val="%1、"/>
      <w:lvlJc w:val="left"/>
      <w:pPr>
        <w:tabs>
          <w:tab w:val="num" w:pos="720"/>
        </w:tabs>
        <w:ind w:left="720" w:hanging="720"/>
      </w:pPr>
      <w:rPr>
        <w:rFonts w:hint="default"/>
        <w:lang w:val="en-US"/>
      </w:rPr>
    </w:lvl>
    <w:lvl w:ilvl="1" w:tplc="0409000F">
      <w:start w:val="1"/>
      <w:numFmt w:val="decimal"/>
      <w:lvlText w:val="%2."/>
      <w:lvlJc w:val="left"/>
      <w:pPr>
        <w:tabs>
          <w:tab w:val="num" w:pos="960"/>
        </w:tabs>
        <w:ind w:left="960" w:hanging="480"/>
      </w:pPr>
      <w:rPr>
        <w:rFonts w:hint="default"/>
        <w:lang w:val="en-US"/>
      </w:rPr>
    </w:lvl>
    <w:lvl w:ilvl="2" w:tplc="3CF00FE0">
      <w:start w:val="1"/>
      <w:numFmt w:val="taiwaneseCountingThousand"/>
      <w:lvlText w:val="（%3）"/>
      <w:lvlJc w:val="left"/>
      <w:pPr>
        <w:ind w:left="2040" w:hanging="1080"/>
      </w:pPr>
      <w:rPr>
        <w:rFonts w:hint="default"/>
        <w:color w:val="00000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9117EE3"/>
    <w:multiLevelType w:val="hybridMultilevel"/>
    <w:tmpl w:val="B246A864"/>
    <w:lvl w:ilvl="0" w:tplc="7D64F14C">
      <w:start w:val="1"/>
      <w:numFmt w:val="decimal"/>
      <w:lvlText w:val="(%1)"/>
      <w:lvlJc w:val="left"/>
      <w:pPr>
        <w:tabs>
          <w:tab w:val="num" w:pos="1280"/>
        </w:tabs>
        <w:ind w:left="1280" w:hanging="480"/>
      </w:pPr>
      <w:rPr>
        <w:rFonts w:ascii="標楷體" w:eastAsia="標楷體" w:hAnsi="標楷體" w:cs="Times New Roman" w:hint="eastAsia"/>
        <w:b/>
        <w:bCs/>
      </w:rPr>
    </w:lvl>
    <w:lvl w:ilvl="1" w:tplc="04090019">
      <w:start w:val="1"/>
      <w:numFmt w:val="ideographTraditional"/>
      <w:lvlText w:val="%2、"/>
      <w:lvlJc w:val="left"/>
      <w:pPr>
        <w:tabs>
          <w:tab w:val="num" w:pos="1280"/>
        </w:tabs>
        <w:ind w:left="1280" w:hanging="480"/>
      </w:pPr>
      <w:rPr>
        <w:rFonts w:cs="Times New Roman"/>
      </w:rPr>
    </w:lvl>
    <w:lvl w:ilvl="2" w:tplc="0409001B">
      <w:start w:val="1"/>
      <w:numFmt w:val="lowerRoman"/>
      <w:lvlText w:val="%3."/>
      <w:lvlJc w:val="right"/>
      <w:pPr>
        <w:tabs>
          <w:tab w:val="num" w:pos="1760"/>
        </w:tabs>
        <w:ind w:left="1760" w:hanging="480"/>
      </w:pPr>
      <w:rPr>
        <w:rFonts w:cs="Times New Roman"/>
      </w:rPr>
    </w:lvl>
    <w:lvl w:ilvl="3" w:tplc="0409000F">
      <w:start w:val="1"/>
      <w:numFmt w:val="decimal"/>
      <w:lvlText w:val="%4."/>
      <w:lvlJc w:val="left"/>
      <w:pPr>
        <w:tabs>
          <w:tab w:val="num" w:pos="2240"/>
        </w:tabs>
        <w:ind w:left="2240" w:hanging="480"/>
      </w:pPr>
      <w:rPr>
        <w:rFonts w:cs="Times New Roman"/>
      </w:rPr>
    </w:lvl>
    <w:lvl w:ilvl="4" w:tplc="04090019">
      <w:start w:val="1"/>
      <w:numFmt w:val="ideographTraditional"/>
      <w:lvlText w:val="%5、"/>
      <w:lvlJc w:val="left"/>
      <w:pPr>
        <w:tabs>
          <w:tab w:val="num" w:pos="2720"/>
        </w:tabs>
        <w:ind w:left="2720" w:hanging="480"/>
      </w:pPr>
      <w:rPr>
        <w:rFonts w:cs="Times New Roman"/>
      </w:rPr>
    </w:lvl>
    <w:lvl w:ilvl="5" w:tplc="0409001B">
      <w:start w:val="1"/>
      <w:numFmt w:val="lowerRoman"/>
      <w:lvlText w:val="%6."/>
      <w:lvlJc w:val="right"/>
      <w:pPr>
        <w:tabs>
          <w:tab w:val="num" w:pos="3200"/>
        </w:tabs>
        <w:ind w:left="3200" w:hanging="480"/>
      </w:pPr>
      <w:rPr>
        <w:rFonts w:cs="Times New Roman"/>
      </w:rPr>
    </w:lvl>
    <w:lvl w:ilvl="6" w:tplc="0409000F">
      <w:start w:val="1"/>
      <w:numFmt w:val="decimal"/>
      <w:lvlText w:val="%7."/>
      <w:lvlJc w:val="left"/>
      <w:pPr>
        <w:tabs>
          <w:tab w:val="num" w:pos="3680"/>
        </w:tabs>
        <w:ind w:left="3680" w:hanging="480"/>
      </w:pPr>
      <w:rPr>
        <w:rFonts w:cs="Times New Roman"/>
      </w:rPr>
    </w:lvl>
    <w:lvl w:ilvl="7" w:tplc="04090019">
      <w:start w:val="1"/>
      <w:numFmt w:val="ideographTraditional"/>
      <w:lvlText w:val="%8、"/>
      <w:lvlJc w:val="left"/>
      <w:pPr>
        <w:tabs>
          <w:tab w:val="num" w:pos="4160"/>
        </w:tabs>
        <w:ind w:left="4160" w:hanging="480"/>
      </w:pPr>
      <w:rPr>
        <w:rFonts w:cs="Times New Roman"/>
      </w:rPr>
    </w:lvl>
    <w:lvl w:ilvl="8" w:tplc="0409001B">
      <w:start w:val="1"/>
      <w:numFmt w:val="lowerRoman"/>
      <w:lvlText w:val="%9."/>
      <w:lvlJc w:val="right"/>
      <w:pPr>
        <w:tabs>
          <w:tab w:val="num" w:pos="4640"/>
        </w:tabs>
        <w:ind w:left="4640" w:hanging="480"/>
      </w:pPr>
      <w:rPr>
        <w:rFonts w:cs="Times New Roman"/>
      </w:rPr>
    </w:lvl>
  </w:abstractNum>
  <w:abstractNum w:abstractNumId="19" w15:restartNumberingAfterBreak="0">
    <w:nsid w:val="3A1A2D27"/>
    <w:multiLevelType w:val="hybridMultilevel"/>
    <w:tmpl w:val="E2627FC8"/>
    <w:lvl w:ilvl="0" w:tplc="EA96440C">
      <w:start w:val="1"/>
      <w:numFmt w:val="upperLetter"/>
      <w:lvlText w:val="%1."/>
      <w:lvlJc w:val="left"/>
      <w:pPr>
        <w:ind w:left="1794" w:hanging="360"/>
      </w:pPr>
      <w:rPr>
        <w:rFonts w:hint="default"/>
      </w:rPr>
    </w:lvl>
    <w:lvl w:ilvl="1" w:tplc="04090019" w:tentative="1">
      <w:start w:val="1"/>
      <w:numFmt w:val="ideographTraditional"/>
      <w:lvlText w:val="%2、"/>
      <w:lvlJc w:val="left"/>
      <w:pPr>
        <w:ind w:left="2394" w:hanging="480"/>
      </w:pPr>
    </w:lvl>
    <w:lvl w:ilvl="2" w:tplc="0409001B" w:tentative="1">
      <w:start w:val="1"/>
      <w:numFmt w:val="lowerRoman"/>
      <w:lvlText w:val="%3."/>
      <w:lvlJc w:val="right"/>
      <w:pPr>
        <w:ind w:left="2874" w:hanging="480"/>
      </w:pPr>
    </w:lvl>
    <w:lvl w:ilvl="3" w:tplc="0409000F" w:tentative="1">
      <w:start w:val="1"/>
      <w:numFmt w:val="decimal"/>
      <w:lvlText w:val="%4."/>
      <w:lvlJc w:val="left"/>
      <w:pPr>
        <w:ind w:left="3354" w:hanging="480"/>
      </w:pPr>
    </w:lvl>
    <w:lvl w:ilvl="4" w:tplc="04090019" w:tentative="1">
      <w:start w:val="1"/>
      <w:numFmt w:val="ideographTraditional"/>
      <w:lvlText w:val="%5、"/>
      <w:lvlJc w:val="left"/>
      <w:pPr>
        <w:ind w:left="3834" w:hanging="480"/>
      </w:pPr>
    </w:lvl>
    <w:lvl w:ilvl="5" w:tplc="0409001B" w:tentative="1">
      <w:start w:val="1"/>
      <w:numFmt w:val="lowerRoman"/>
      <w:lvlText w:val="%6."/>
      <w:lvlJc w:val="right"/>
      <w:pPr>
        <w:ind w:left="4314" w:hanging="480"/>
      </w:pPr>
    </w:lvl>
    <w:lvl w:ilvl="6" w:tplc="0409000F" w:tentative="1">
      <w:start w:val="1"/>
      <w:numFmt w:val="decimal"/>
      <w:lvlText w:val="%7."/>
      <w:lvlJc w:val="left"/>
      <w:pPr>
        <w:ind w:left="4794" w:hanging="480"/>
      </w:pPr>
    </w:lvl>
    <w:lvl w:ilvl="7" w:tplc="04090019" w:tentative="1">
      <w:start w:val="1"/>
      <w:numFmt w:val="ideographTraditional"/>
      <w:lvlText w:val="%8、"/>
      <w:lvlJc w:val="left"/>
      <w:pPr>
        <w:ind w:left="5274" w:hanging="480"/>
      </w:pPr>
    </w:lvl>
    <w:lvl w:ilvl="8" w:tplc="0409001B" w:tentative="1">
      <w:start w:val="1"/>
      <w:numFmt w:val="lowerRoman"/>
      <w:lvlText w:val="%9."/>
      <w:lvlJc w:val="right"/>
      <w:pPr>
        <w:ind w:left="5754" w:hanging="480"/>
      </w:pPr>
    </w:lvl>
  </w:abstractNum>
  <w:abstractNum w:abstractNumId="20" w15:restartNumberingAfterBreak="0">
    <w:nsid w:val="3AE92EA0"/>
    <w:multiLevelType w:val="hybridMultilevel"/>
    <w:tmpl w:val="97AC4604"/>
    <w:lvl w:ilvl="0" w:tplc="B414DD8C">
      <w:start w:val="1"/>
      <w:numFmt w:val="decimal"/>
      <w:lvlText w:val="%1."/>
      <w:lvlJc w:val="left"/>
      <w:pPr>
        <w:ind w:left="1295" w:hanging="495"/>
      </w:pPr>
      <w:rPr>
        <w:rFonts w:hint="default"/>
        <w:color w:val="FF0000"/>
      </w:rPr>
    </w:lvl>
    <w:lvl w:ilvl="1" w:tplc="D1E605C2">
      <w:start w:val="1"/>
      <w:numFmt w:val="decimal"/>
      <w:lvlText w:val="(%2)"/>
      <w:lvlJc w:val="left"/>
      <w:pPr>
        <w:ind w:left="2000" w:hanging="720"/>
      </w:pPr>
      <w:rPr>
        <w:rFonts w:hint="default"/>
      </w:r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1" w15:restartNumberingAfterBreak="0">
    <w:nsid w:val="3C460E6D"/>
    <w:multiLevelType w:val="hybridMultilevel"/>
    <w:tmpl w:val="739CCB1A"/>
    <w:lvl w:ilvl="0" w:tplc="29F86094">
      <w:start w:val="7"/>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EEC146F"/>
    <w:multiLevelType w:val="hybridMultilevel"/>
    <w:tmpl w:val="D2B4D9E0"/>
    <w:lvl w:ilvl="0" w:tplc="F77E4B4A">
      <w:start w:val="1"/>
      <w:numFmt w:val="decimal"/>
      <w:lvlText w:val="%1."/>
      <w:lvlJc w:val="left"/>
      <w:pPr>
        <w:tabs>
          <w:tab w:val="num" w:pos="990"/>
        </w:tabs>
        <w:ind w:left="990" w:hanging="360"/>
      </w:pPr>
      <w:rPr>
        <w:rFonts w:hint="default"/>
      </w:rPr>
    </w:lvl>
    <w:lvl w:ilvl="1" w:tplc="04090019" w:tentative="1">
      <w:start w:val="1"/>
      <w:numFmt w:val="ideographTraditional"/>
      <w:lvlText w:val="%2、"/>
      <w:lvlJc w:val="left"/>
      <w:pPr>
        <w:tabs>
          <w:tab w:val="num" w:pos="1590"/>
        </w:tabs>
        <w:ind w:left="1590" w:hanging="480"/>
      </w:pPr>
    </w:lvl>
    <w:lvl w:ilvl="2" w:tplc="0409001B" w:tentative="1">
      <w:start w:val="1"/>
      <w:numFmt w:val="lowerRoman"/>
      <w:lvlText w:val="%3."/>
      <w:lvlJc w:val="right"/>
      <w:pPr>
        <w:tabs>
          <w:tab w:val="num" w:pos="2070"/>
        </w:tabs>
        <w:ind w:left="2070" w:hanging="480"/>
      </w:pPr>
    </w:lvl>
    <w:lvl w:ilvl="3" w:tplc="0409000F" w:tentative="1">
      <w:start w:val="1"/>
      <w:numFmt w:val="decimal"/>
      <w:lvlText w:val="%4."/>
      <w:lvlJc w:val="left"/>
      <w:pPr>
        <w:tabs>
          <w:tab w:val="num" w:pos="2550"/>
        </w:tabs>
        <w:ind w:left="2550" w:hanging="480"/>
      </w:pPr>
    </w:lvl>
    <w:lvl w:ilvl="4" w:tplc="04090019" w:tentative="1">
      <w:start w:val="1"/>
      <w:numFmt w:val="ideographTraditional"/>
      <w:lvlText w:val="%5、"/>
      <w:lvlJc w:val="left"/>
      <w:pPr>
        <w:tabs>
          <w:tab w:val="num" w:pos="3030"/>
        </w:tabs>
        <w:ind w:left="3030" w:hanging="480"/>
      </w:pPr>
    </w:lvl>
    <w:lvl w:ilvl="5" w:tplc="0409001B" w:tentative="1">
      <w:start w:val="1"/>
      <w:numFmt w:val="lowerRoman"/>
      <w:lvlText w:val="%6."/>
      <w:lvlJc w:val="right"/>
      <w:pPr>
        <w:tabs>
          <w:tab w:val="num" w:pos="3510"/>
        </w:tabs>
        <w:ind w:left="3510" w:hanging="480"/>
      </w:pPr>
    </w:lvl>
    <w:lvl w:ilvl="6" w:tplc="0409000F" w:tentative="1">
      <w:start w:val="1"/>
      <w:numFmt w:val="decimal"/>
      <w:lvlText w:val="%7."/>
      <w:lvlJc w:val="left"/>
      <w:pPr>
        <w:tabs>
          <w:tab w:val="num" w:pos="3990"/>
        </w:tabs>
        <w:ind w:left="3990" w:hanging="480"/>
      </w:pPr>
    </w:lvl>
    <w:lvl w:ilvl="7" w:tplc="04090019" w:tentative="1">
      <w:start w:val="1"/>
      <w:numFmt w:val="ideographTraditional"/>
      <w:lvlText w:val="%8、"/>
      <w:lvlJc w:val="left"/>
      <w:pPr>
        <w:tabs>
          <w:tab w:val="num" w:pos="4470"/>
        </w:tabs>
        <w:ind w:left="4470" w:hanging="480"/>
      </w:pPr>
    </w:lvl>
    <w:lvl w:ilvl="8" w:tplc="0409001B" w:tentative="1">
      <w:start w:val="1"/>
      <w:numFmt w:val="lowerRoman"/>
      <w:lvlText w:val="%9."/>
      <w:lvlJc w:val="right"/>
      <w:pPr>
        <w:tabs>
          <w:tab w:val="num" w:pos="4950"/>
        </w:tabs>
        <w:ind w:left="4950" w:hanging="480"/>
      </w:pPr>
    </w:lvl>
  </w:abstractNum>
  <w:abstractNum w:abstractNumId="23" w15:restartNumberingAfterBreak="0">
    <w:nsid w:val="3FDA3E39"/>
    <w:multiLevelType w:val="hybridMultilevel"/>
    <w:tmpl w:val="0B3A04CA"/>
    <w:lvl w:ilvl="0" w:tplc="B63EE38C">
      <w:start w:val="1"/>
      <w:numFmt w:val="decimal"/>
      <w:lvlText w:val="(%1)"/>
      <w:lvlJc w:val="left"/>
      <w:pPr>
        <w:ind w:left="1967" w:hanging="720"/>
      </w:pPr>
      <w:rPr>
        <w:rFonts w:hint="default"/>
      </w:rPr>
    </w:lvl>
    <w:lvl w:ilvl="1" w:tplc="04090019" w:tentative="1">
      <w:start w:val="1"/>
      <w:numFmt w:val="ideographTraditional"/>
      <w:lvlText w:val="%2、"/>
      <w:lvlJc w:val="left"/>
      <w:pPr>
        <w:ind w:left="2207" w:hanging="480"/>
      </w:pPr>
    </w:lvl>
    <w:lvl w:ilvl="2" w:tplc="0409001B" w:tentative="1">
      <w:start w:val="1"/>
      <w:numFmt w:val="lowerRoman"/>
      <w:lvlText w:val="%3."/>
      <w:lvlJc w:val="right"/>
      <w:pPr>
        <w:ind w:left="2687" w:hanging="480"/>
      </w:pPr>
    </w:lvl>
    <w:lvl w:ilvl="3" w:tplc="0409000F" w:tentative="1">
      <w:start w:val="1"/>
      <w:numFmt w:val="decimal"/>
      <w:lvlText w:val="%4."/>
      <w:lvlJc w:val="left"/>
      <w:pPr>
        <w:ind w:left="3167" w:hanging="480"/>
      </w:pPr>
    </w:lvl>
    <w:lvl w:ilvl="4" w:tplc="04090019" w:tentative="1">
      <w:start w:val="1"/>
      <w:numFmt w:val="ideographTraditional"/>
      <w:lvlText w:val="%5、"/>
      <w:lvlJc w:val="left"/>
      <w:pPr>
        <w:ind w:left="3647" w:hanging="480"/>
      </w:pPr>
    </w:lvl>
    <w:lvl w:ilvl="5" w:tplc="0409001B" w:tentative="1">
      <w:start w:val="1"/>
      <w:numFmt w:val="lowerRoman"/>
      <w:lvlText w:val="%6."/>
      <w:lvlJc w:val="right"/>
      <w:pPr>
        <w:ind w:left="4127" w:hanging="480"/>
      </w:pPr>
    </w:lvl>
    <w:lvl w:ilvl="6" w:tplc="0409000F" w:tentative="1">
      <w:start w:val="1"/>
      <w:numFmt w:val="decimal"/>
      <w:lvlText w:val="%7."/>
      <w:lvlJc w:val="left"/>
      <w:pPr>
        <w:ind w:left="4607" w:hanging="480"/>
      </w:pPr>
    </w:lvl>
    <w:lvl w:ilvl="7" w:tplc="04090019" w:tentative="1">
      <w:start w:val="1"/>
      <w:numFmt w:val="ideographTraditional"/>
      <w:lvlText w:val="%8、"/>
      <w:lvlJc w:val="left"/>
      <w:pPr>
        <w:ind w:left="5087" w:hanging="480"/>
      </w:pPr>
    </w:lvl>
    <w:lvl w:ilvl="8" w:tplc="0409001B" w:tentative="1">
      <w:start w:val="1"/>
      <w:numFmt w:val="lowerRoman"/>
      <w:lvlText w:val="%9."/>
      <w:lvlJc w:val="right"/>
      <w:pPr>
        <w:ind w:left="5567" w:hanging="480"/>
      </w:pPr>
    </w:lvl>
  </w:abstractNum>
  <w:abstractNum w:abstractNumId="24" w15:restartNumberingAfterBreak="0">
    <w:nsid w:val="4C760910"/>
    <w:multiLevelType w:val="hybridMultilevel"/>
    <w:tmpl w:val="CAD6FA04"/>
    <w:lvl w:ilvl="0" w:tplc="0409000F">
      <w:start w:val="1"/>
      <w:numFmt w:val="decimal"/>
      <w:lvlText w:val="%1."/>
      <w:lvlJc w:val="left"/>
      <w:pPr>
        <w:tabs>
          <w:tab w:val="num" w:pos="2080"/>
        </w:tabs>
        <w:ind w:left="2080" w:hanging="480"/>
      </w:pPr>
      <w:rPr>
        <w:rFonts w:cs="Times New Roman"/>
      </w:rPr>
    </w:lvl>
    <w:lvl w:ilvl="1" w:tplc="04090019">
      <w:start w:val="1"/>
      <w:numFmt w:val="ideographTraditional"/>
      <w:lvlText w:val="%2、"/>
      <w:lvlJc w:val="left"/>
      <w:pPr>
        <w:tabs>
          <w:tab w:val="num" w:pos="2560"/>
        </w:tabs>
        <w:ind w:left="2560" w:hanging="480"/>
      </w:pPr>
      <w:rPr>
        <w:rFonts w:cs="Times New Roman"/>
      </w:rPr>
    </w:lvl>
    <w:lvl w:ilvl="2" w:tplc="0409001B">
      <w:start w:val="1"/>
      <w:numFmt w:val="lowerRoman"/>
      <w:lvlText w:val="%3."/>
      <w:lvlJc w:val="right"/>
      <w:pPr>
        <w:tabs>
          <w:tab w:val="num" w:pos="3040"/>
        </w:tabs>
        <w:ind w:left="3040" w:hanging="480"/>
      </w:pPr>
      <w:rPr>
        <w:rFonts w:cs="Times New Roman"/>
      </w:rPr>
    </w:lvl>
    <w:lvl w:ilvl="3" w:tplc="0409000F">
      <w:start w:val="1"/>
      <w:numFmt w:val="decimal"/>
      <w:lvlText w:val="%4."/>
      <w:lvlJc w:val="left"/>
      <w:pPr>
        <w:tabs>
          <w:tab w:val="num" w:pos="3520"/>
        </w:tabs>
        <w:ind w:left="3520" w:hanging="480"/>
      </w:pPr>
      <w:rPr>
        <w:rFonts w:cs="Times New Roman"/>
      </w:rPr>
    </w:lvl>
    <w:lvl w:ilvl="4" w:tplc="04090019">
      <w:start w:val="1"/>
      <w:numFmt w:val="ideographTraditional"/>
      <w:lvlText w:val="%5、"/>
      <w:lvlJc w:val="left"/>
      <w:pPr>
        <w:tabs>
          <w:tab w:val="num" w:pos="4000"/>
        </w:tabs>
        <w:ind w:left="4000" w:hanging="480"/>
      </w:pPr>
      <w:rPr>
        <w:rFonts w:cs="Times New Roman"/>
      </w:rPr>
    </w:lvl>
    <w:lvl w:ilvl="5" w:tplc="0409001B">
      <w:start w:val="1"/>
      <w:numFmt w:val="lowerRoman"/>
      <w:lvlText w:val="%6."/>
      <w:lvlJc w:val="right"/>
      <w:pPr>
        <w:tabs>
          <w:tab w:val="num" w:pos="4480"/>
        </w:tabs>
        <w:ind w:left="4480" w:hanging="480"/>
      </w:pPr>
      <w:rPr>
        <w:rFonts w:cs="Times New Roman"/>
      </w:rPr>
    </w:lvl>
    <w:lvl w:ilvl="6" w:tplc="0409000F">
      <w:start w:val="1"/>
      <w:numFmt w:val="decimal"/>
      <w:lvlText w:val="%7."/>
      <w:lvlJc w:val="left"/>
      <w:pPr>
        <w:tabs>
          <w:tab w:val="num" w:pos="4960"/>
        </w:tabs>
        <w:ind w:left="4960" w:hanging="480"/>
      </w:pPr>
      <w:rPr>
        <w:rFonts w:cs="Times New Roman"/>
      </w:rPr>
    </w:lvl>
    <w:lvl w:ilvl="7" w:tplc="04090019">
      <w:start w:val="1"/>
      <w:numFmt w:val="ideographTraditional"/>
      <w:lvlText w:val="%8、"/>
      <w:lvlJc w:val="left"/>
      <w:pPr>
        <w:tabs>
          <w:tab w:val="num" w:pos="5440"/>
        </w:tabs>
        <w:ind w:left="5440" w:hanging="480"/>
      </w:pPr>
      <w:rPr>
        <w:rFonts w:cs="Times New Roman"/>
      </w:rPr>
    </w:lvl>
    <w:lvl w:ilvl="8" w:tplc="0409001B">
      <w:start w:val="1"/>
      <w:numFmt w:val="lowerRoman"/>
      <w:lvlText w:val="%9."/>
      <w:lvlJc w:val="right"/>
      <w:pPr>
        <w:tabs>
          <w:tab w:val="num" w:pos="5920"/>
        </w:tabs>
        <w:ind w:left="5920" w:hanging="480"/>
      </w:pPr>
      <w:rPr>
        <w:rFonts w:cs="Times New Roman"/>
      </w:rPr>
    </w:lvl>
  </w:abstractNum>
  <w:abstractNum w:abstractNumId="25" w15:restartNumberingAfterBreak="0">
    <w:nsid w:val="4CB20AE4"/>
    <w:multiLevelType w:val="hybridMultilevel"/>
    <w:tmpl w:val="7E3064EC"/>
    <w:lvl w:ilvl="0" w:tplc="A336D322">
      <w:start w:val="1"/>
      <w:numFmt w:val="decimal"/>
      <w:lvlText w:val="(%1)"/>
      <w:lvlJc w:val="left"/>
      <w:pPr>
        <w:ind w:left="1760" w:hanging="720"/>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6" w15:restartNumberingAfterBreak="0">
    <w:nsid w:val="50CF6738"/>
    <w:multiLevelType w:val="hybridMultilevel"/>
    <w:tmpl w:val="C66CA33C"/>
    <w:lvl w:ilvl="0" w:tplc="E0BE9050">
      <w:start w:val="1"/>
      <w:numFmt w:val="taiwaneseCountingThousand"/>
      <w:lvlText w:val="(%1)"/>
      <w:lvlJc w:val="left"/>
      <w:pPr>
        <w:ind w:left="680" w:hanging="40"/>
      </w:pPr>
      <w:rPr>
        <w:rFonts w:hint="default"/>
      </w:rPr>
    </w:lvl>
    <w:lvl w:ilvl="1" w:tplc="04090019" w:tentative="1">
      <w:start w:val="1"/>
      <w:numFmt w:val="ideographTraditional"/>
      <w:lvlText w:val="%2、"/>
      <w:lvlJc w:val="left"/>
      <w:pPr>
        <w:tabs>
          <w:tab w:val="num" w:pos="888"/>
        </w:tabs>
        <w:ind w:left="888" w:hanging="480"/>
      </w:pPr>
    </w:lvl>
    <w:lvl w:ilvl="2" w:tplc="0409001B" w:tentative="1">
      <w:start w:val="1"/>
      <w:numFmt w:val="lowerRoman"/>
      <w:lvlText w:val="%3."/>
      <w:lvlJc w:val="right"/>
      <w:pPr>
        <w:tabs>
          <w:tab w:val="num" w:pos="1368"/>
        </w:tabs>
        <w:ind w:left="1368" w:hanging="480"/>
      </w:pPr>
    </w:lvl>
    <w:lvl w:ilvl="3" w:tplc="0409000F" w:tentative="1">
      <w:start w:val="1"/>
      <w:numFmt w:val="decimal"/>
      <w:lvlText w:val="%4."/>
      <w:lvlJc w:val="left"/>
      <w:pPr>
        <w:tabs>
          <w:tab w:val="num" w:pos="1848"/>
        </w:tabs>
        <w:ind w:left="1848" w:hanging="480"/>
      </w:pPr>
    </w:lvl>
    <w:lvl w:ilvl="4" w:tplc="04090019" w:tentative="1">
      <w:start w:val="1"/>
      <w:numFmt w:val="ideographTraditional"/>
      <w:lvlText w:val="%5、"/>
      <w:lvlJc w:val="left"/>
      <w:pPr>
        <w:tabs>
          <w:tab w:val="num" w:pos="2328"/>
        </w:tabs>
        <w:ind w:left="2328" w:hanging="480"/>
      </w:pPr>
    </w:lvl>
    <w:lvl w:ilvl="5" w:tplc="0409001B" w:tentative="1">
      <w:start w:val="1"/>
      <w:numFmt w:val="lowerRoman"/>
      <w:lvlText w:val="%6."/>
      <w:lvlJc w:val="right"/>
      <w:pPr>
        <w:tabs>
          <w:tab w:val="num" w:pos="2808"/>
        </w:tabs>
        <w:ind w:left="2808" w:hanging="480"/>
      </w:pPr>
    </w:lvl>
    <w:lvl w:ilvl="6" w:tplc="0409000F" w:tentative="1">
      <w:start w:val="1"/>
      <w:numFmt w:val="decimal"/>
      <w:lvlText w:val="%7."/>
      <w:lvlJc w:val="left"/>
      <w:pPr>
        <w:tabs>
          <w:tab w:val="num" w:pos="3288"/>
        </w:tabs>
        <w:ind w:left="3288" w:hanging="480"/>
      </w:pPr>
    </w:lvl>
    <w:lvl w:ilvl="7" w:tplc="04090019" w:tentative="1">
      <w:start w:val="1"/>
      <w:numFmt w:val="ideographTraditional"/>
      <w:lvlText w:val="%8、"/>
      <w:lvlJc w:val="left"/>
      <w:pPr>
        <w:tabs>
          <w:tab w:val="num" w:pos="3768"/>
        </w:tabs>
        <w:ind w:left="3768" w:hanging="480"/>
      </w:pPr>
    </w:lvl>
    <w:lvl w:ilvl="8" w:tplc="0409001B" w:tentative="1">
      <w:start w:val="1"/>
      <w:numFmt w:val="lowerRoman"/>
      <w:lvlText w:val="%9."/>
      <w:lvlJc w:val="right"/>
      <w:pPr>
        <w:tabs>
          <w:tab w:val="num" w:pos="4248"/>
        </w:tabs>
        <w:ind w:left="4248" w:hanging="480"/>
      </w:pPr>
    </w:lvl>
  </w:abstractNum>
  <w:abstractNum w:abstractNumId="27" w15:restartNumberingAfterBreak="0">
    <w:nsid w:val="53745A14"/>
    <w:multiLevelType w:val="hybridMultilevel"/>
    <w:tmpl w:val="F4F62ECC"/>
    <w:lvl w:ilvl="0" w:tplc="B63EE38C">
      <w:start w:val="1"/>
      <w:numFmt w:val="decimal"/>
      <w:lvlText w:val="(%1)"/>
      <w:lvlJc w:val="left"/>
      <w:pPr>
        <w:ind w:left="2687"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55F44B4F"/>
    <w:multiLevelType w:val="hybridMultilevel"/>
    <w:tmpl w:val="622497E6"/>
    <w:lvl w:ilvl="0" w:tplc="D9506B14">
      <w:start w:val="1"/>
      <w:numFmt w:val="decimal"/>
      <w:lvlText w:val="(%1)"/>
      <w:lvlJc w:val="left"/>
      <w:pPr>
        <w:ind w:left="1997" w:hanging="72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9" w15:restartNumberingAfterBreak="0">
    <w:nsid w:val="579C4EEB"/>
    <w:multiLevelType w:val="hybridMultilevel"/>
    <w:tmpl w:val="8A429AE8"/>
    <w:lvl w:ilvl="0" w:tplc="60E6C616">
      <w:start w:val="1"/>
      <w:numFmt w:val="decimal"/>
      <w:lvlText w:val="%1、"/>
      <w:lvlJc w:val="left"/>
      <w:pPr>
        <w:ind w:left="1320" w:hanging="720"/>
      </w:pPr>
      <w:rPr>
        <w:rFonts w:hAnsi="標楷體" w:hint="default"/>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15:restartNumberingAfterBreak="0">
    <w:nsid w:val="5CA6226C"/>
    <w:multiLevelType w:val="hybridMultilevel"/>
    <w:tmpl w:val="DCDC8278"/>
    <w:lvl w:ilvl="0" w:tplc="EF40290A">
      <w:start w:val="1"/>
      <w:numFmt w:val="decimal"/>
      <w:lvlText w:val="(%1)"/>
      <w:lvlJc w:val="left"/>
      <w:pPr>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1" w15:restartNumberingAfterBreak="0">
    <w:nsid w:val="5E000055"/>
    <w:multiLevelType w:val="hybridMultilevel"/>
    <w:tmpl w:val="220CB256"/>
    <w:lvl w:ilvl="0" w:tplc="AB4C0E5C">
      <w:start w:val="5"/>
      <w:numFmt w:val="decimal"/>
      <w:lvlText w:val="%1."/>
      <w:lvlJc w:val="left"/>
      <w:pPr>
        <w:ind w:left="1000" w:hanging="36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32" w15:restartNumberingAfterBreak="0">
    <w:nsid w:val="630C1C48"/>
    <w:multiLevelType w:val="hybridMultilevel"/>
    <w:tmpl w:val="C1AA516A"/>
    <w:lvl w:ilvl="0" w:tplc="CA082B0C">
      <w:start w:val="1"/>
      <w:numFmt w:val="decimal"/>
      <w:lvlText w:val="(%1)"/>
      <w:lvlJc w:val="left"/>
      <w:pPr>
        <w:ind w:left="1520" w:hanging="72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3" w15:restartNumberingAfterBreak="0">
    <w:nsid w:val="6CC644D2"/>
    <w:multiLevelType w:val="hybridMultilevel"/>
    <w:tmpl w:val="5A20EA2A"/>
    <w:lvl w:ilvl="0" w:tplc="58B448D4">
      <w:start w:val="7"/>
      <w:numFmt w:val="taiwaneseCountingThousand"/>
      <w:lvlText w:val="%1、"/>
      <w:lvlJc w:val="left"/>
      <w:pPr>
        <w:ind w:left="1360" w:hanging="84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4" w15:restartNumberingAfterBreak="0">
    <w:nsid w:val="6DA92914"/>
    <w:multiLevelType w:val="hybridMultilevel"/>
    <w:tmpl w:val="DC1A57C2"/>
    <w:lvl w:ilvl="0" w:tplc="8C68F000">
      <w:start w:val="1"/>
      <w:numFmt w:val="decimal"/>
      <w:lvlText w:val="(%1)"/>
      <w:lvlJc w:val="left"/>
      <w:pPr>
        <w:tabs>
          <w:tab w:val="num" w:pos="1654"/>
        </w:tabs>
        <w:ind w:left="1654" w:hanging="720"/>
      </w:pPr>
      <w:rPr>
        <w:rFonts w:hint="default"/>
      </w:rPr>
    </w:lvl>
    <w:lvl w:ilvl="1" w:tplc="04090019" w:tentative="1">
      <w:start w:val="1"/>
      <w:numFmt w:val="ideographTraditional"/>
      <w:lvlText w:val="%2、"/>
      <w:lvlJc w:val="left"/>
      <w:pPr>
        <w:tabs>
          <w:tab w:val="num" w:pos="1894"/>
        </w:tabs>
        <w:ind w:left="1894" w:hanging="480"/>
      </w:pPr>
    </w:lvl>
    <w:lvl w:ilvl="2" w:tplc="0409001B" w:tentative="1">
      <w:start w:val="1"/>
      <w:numFmt w:val="lowerRoman"/>
      <w:lvlText w:val="%3."/>
      <w:lvlJc w:val="right"/>
      <w:pPr>
        <w:tabs>
          <w:tab w:val="num" w:pos="2374"/>
        </w:tabs>
        <w:ind w:left="2374" w:hanging="480"/>
      </w:pPr>
    </w:lvl>
    <w:lvl w:ilvl="3" w:tplc="0409000F" w:tentative="1">
      <w:start w:val="1"/>
      <w:numFmt w:val="decimal"/>
      <w:lvlText w:val="%4."/>
      <w:lvlJc w:val="left"/>
      <w:pPr>
        <w:tabs>
          <w:tab w:val="num" w:pos="2854"/>
        </w:tabs>
        <w:ind w:left="2854" w:hanging="480"/>
      </w:pPr>
    </w:lvl>
    <w:lvl w:ilvl="4" w:tplc="04090019" w:tentative="1">
      <w:start w:val="1"/>
      <w:numFmt w:val="ideographTraditional"/>
      <w:lvlText w:val="%5、"/>
      <w:lvlJc w:val="left"/>
      <w:pPr>
        <w:tabs>
          <w:tab w:val="num" w:pos="3334"/>
        </w:tabs>
        <w:ind w:left="3334" w:hanging="480"/>
      </w:pPr>
    </w:lvl>
    <w:lvl w:ilvl="5" w:tplc="0409001B" w:tentative="1">
      <w:start w:val="1"/>
      <w:numFmt w:val="lowerRoman"/>
      <w:lvlText w:val="%6."/>
      <w:lvlJc w:val="right"/>
      <w:pPr>
        <w:tabs>
          <w:tab w:val="num" w:pos="3814"/>
        </w:tabs>
        <w:ind w:left="3814" w:hanging="480"/>
      </w:pPr>
    </w:lvl>
    <w:lvl w:ilvl="6" w:tplc="0409000F" w:tentative="1">
      <w:start w:val="1"/>
      <w:numFmt w:val="decimal"/>
      <w:lvlText w:val="%7."/>
      <w:lvlJc w:val="left"/>
      <w:pPr>
        <w:tabs>
          <w:tab w:val="num" w:pos="4294"/>
        </w:tabs>
        <w:ind w:left="4294" w:hanging="480"/>
      </w:pPr>
    </w:lvl>
    <w:lvl w:ilvl="7" w:tplc="04090019" w:tentative="1">
      <w:start w:val="1"/>
      <w:numFmt w:val="ideographTraditional"/>
      <w:lvlText w:val="%8、"/>
      <w:lvlJc w:val="left"/>
      <w:pPr>
        <w:tabs>
          <w:tab w:val="num" w:pos="4774"/>
        </w:tabs>
        <w:ind w:left="4774" w:hanging="480"/>
      </w:pPr>
    </w:lvl>
    <w:lvl w:ilvl="8" w:tplc="0409001B" w:tentative="1">
      <w:start w:val="1"/>
      <w:numFmt w:val="lowerRoman"/>
      <w:lvlText w:val="%9."/>
      <w:lvlJc w:val="right"/>
      <w:pPr>
        <w:tabs>
          <w:tab w:val="num" w:pos="5254"/>
        </w:tabs>
        <w:ind w:left="5254" w:hanging="480"/>
      </w:pPr>
    </w:lvl>
  </w:abstractNum>
  <w:abstractNum w:abstractNumId="35" w15:restartNumberingAfterBreak="0">
    <w:nsid w:val="6FEC7507"/>
    <w:multiLevelType w:val="hybridMultilevel"/>
    <w:tmpl w:val="68C251D4"/>
    <w:lvl w:ilvl="0" w:tplc="3D7E67C4">
      <w:start w:val="1"/>
      <w:numFmt w:val="decimal"/>
      <w:lvlText w:val="(%1)"/>
      <w:lvlJc w:val="left"/>
      <w:pPr>
        <w:ind w:left="2160" w:hanging="480"/>
      </w:pPr>
      <w:rPr>
        <w:rFonts w:hint="eastAsia"/>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6" w15:restartNumberingAfterBreak="0">
    <w:nsid w:val="73F96292"/>
    <w:multiLevelType w:val="hybridMultilevel"/>
    <w:tmpl w:val="B2C4AC2A"/>
    <w:lvl w:ilvl="0" w:tplc="2A1AAB92">
      <w:start w:val="7"/>
      <w:numFmt w:val="taiwaneseCountingThousand"/>
      <w:lvlText w:val="%1、"/>
      <w:lvlJc w:val="left"/>
      <w:pPr>
        <w:ind w:left="520" w:hanging="840"/>
      </w:pPr>
      <w:rPr>
        <w:rFonts w:hint="default"/>
      </w:rPr>
    </w:lvl>
    <w:lvl w:ilvl="1" w:tplc="04090019" w:tentative="1">
      <w:start w:val="1"/>
      <w:numFmt w:val="ideographTraditional"/>
      <w:lvlText w:val="%2、"/>
      <w:lvlJc w:val="left"/>
      <w:pPr>
        <w:ind w:left="640" w:hanging="480"/>
      </w:pPr>
    </w:lvl>
    <w:lvl w:ilvl="2" w:tplc="0409001B" w:tentative="1">
      <w:start w:val="1"/>
      <w:numFmt w:val="lowerRoman"/>
      <w:lvlText w:val="%3."/>
      <w:lvlJc w:val="right"/>
      <w:pPr>
        <w:ind w:left="1120" w:hanging="480"/>
      </w:pPr>
    </w:lvl>
    <w:lvl w:ilvl="3" w:tplc="0409000F" w:tentative="1">
      <w:start w:val="1"/>
      <w:numFmt w:val="decimal"/>
      <w:lvlText w:val="%4."/>
      <w:lvlJc w:val="left"/>
      <w:pPr>
        <w:ind w:left="1600" w:hanging="480"/>
      </w:pPr>
    </w:lvl>
    <w:lvl w:ilvl="4" w:tplc="04090019" w:tentative="1">
      <w:start w:val="1"/>
      <w:numFmt w:val="ideographTraditional"/>
      <w:lvlText w:val="%5、"/>
      <w:lvlJc w:val="left"/>
      <w:pPr>
        <w:ind w:left="2080" w:hanging="480"/>
      </w:pPr>
    </w:lvl>
    <w:lvl w:ilvl="5" w:tplc="0409001B" w:tentative="1">
      <w:start w:val="1"/>
      <w:numFmt w:val="lowerRoman"/>
      <w:lvlText w:val="%6."/>
      <w:lvlJc w:val="right"/>
      <w:pPr>
        <w:ind w:left="2560" w:hanging="480"/>
      </w:pPr>
    </w:lvl>
    <w:lvl w:ilvl="6" w:tplc="0409000F" w:tentative="1">
      <w:start w:val="1"/>
      <w:numFmt w:val="decimal"/>
      <w:lvlText w:val="%7."/>
      <w:lvlJc w:val="left"/>
      <w:pPr>
        <w:ind w:left="3040" w:hanging="480"/>
      </w:pPr>
    </w:lvl>
    <w:lvl w:ilvl="7" w:tplc="04090019" w:tentative="1">
      <w:start w:val="1"/>
      <w:numFmt w:val="ideographTraditional"/>
      <w:lvlText w:val="%8、"/>
      <w:lvlJc w:val="left"/>
      <w:pPr>
        <w:ind w:left="3520" w:hanging="480"/>
      </w:pPr>
    </w:lvl>
    <w:lvl w:ilvl="8" w:tplc="0409001B" w:tentative="1">
      <w:start w:val="1"/>
      <w:numFmt w:val="lowerRoman"/>
      <w:lvlText w:val="%9."/>
      <w:lvlJc w:val="right"/>
      <w:pPr>
        <w:ind w:left="4000" w:hanging="480"/>
      </w:pPr>
    </w:lvl>
  </w:abstractNum>
  <w:abstractNum w:abstractNumId="37" w15:restartNumberingAfterBreak="0">
    <w:nsid w:val="747E4F80"/>
    <w:multiLevelType w:val="hybridMultilevel"/>
    <w:tmpl w:val="8D522EA4"/>
    <w:lvl w:ilvl="0" w:tplc="8D2AEAE0">
      <w:start w:val="1"/>
      <w:numFmt w:val="taiwaneseCountingThousand"/>
      <w:lvlText w:val="（%1）"/>
      <w:lvlJc w:val="left"/>
      <w:pPr>
        <w:ind w:left="1410" w:hanging="10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8" w15:restartNumberingAfterBreak="0">
    <w:nsid w:val="758C49A7"/>
    <w:multiLevelType w:val="hybridMultilevel"/>
    <w:tmpl w:val="82325D6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5A74BC9"/>
    <w:multiLevelType w:val="hybridMultilevel"/>
    <w:tmpl w:val="97B23790"/>
    <w:lvl w:ilvl="0" w:tplc="71B8FD2E">
      <w:start w:val="1"/>
      <w:numFmt w:val="decimal"/>
      <w:lvlText w:val="(%1)"/>
      <w:lvlJc w:val="left"/>
      <w:pPr>
        <w:ind w:left="1630" w:hanging="51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40" w15:restartNumberingAfterBreak="0">
    <w:nsid w:val="79475E3A"/>
    <w:multiLevelType w:val="hybridMultilevel"/>
    <w:tmpl w:val="80A249DC"/>
    <w:lvl w:ilvl="0" w:tplc="E21CD11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79964514"/>
    <w:multiLevelType w:val="hybridMultilevel"/>
    <w:tmpl w:val="6F6854A8"/>
    <w:lvl w:ilvl="0" w:tplc="A2E824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79993C55"/>
    <w:multiLevelType w:val="hybridMultilevel"/>
    <w:tmpl w:val="943C4F3A"/>
    <w:lvl w:ilvl="0" w:tplc="8B3ADC36">
      <w:start w:val="1"/>
      <w:numFmt w:val="decimal"/>
      <w:lvlText w:val="(%1)"/>
      <w:lvlJc w:val="left"/>
      <w:pPr>
        <w:ind w:left="1840" w:hanging="72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43" w15:restartNumberingAfterBreak="0">
    <w:nsid w:val="7A9F73C8"/>
    <w:multiLevelType w:val="hybridMultilevel"/>
    <w:tmpl w:val="8FD8E6F8"/>
    <w:lvl w:ilvl="0" w:tplc="4DECACE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7BE24FF7"/>
    <w:multiLevelType w:val="hybridMultilevel"/>
    <w:tmpl w:val="007E4738"/>
    <w:lvl w:ilvl="0" w:tplc="95BE18E2">
      <w:start w:val="1"/>
      <w:numFmt w:val="decimal"/>
      <w:lvlText w:val="%1."/>
      <w:lvlJc w:val="left"/>
      <w:pPr>
        <w:ind w:left="1000" w:hanging="36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num w:numId="1">
    <w:abstractNumId w:val="34"/>
  </w:num>
  <w:num w:numId="2">
    <w:abstractNumId w:val="37"/>
  </w:num>
  <w:num w:numId="3">
    <w:abstractNumId w:val="1"/>
  </w:num>
  <w:num w:numId="4">
    <w:abstractNumId w:val="16"/>
  </w:num>
  <w:num w:numId="5">
    <w:abstractNumId w:val="12"/>
  </w:num>
  <w:num w:numId="6">
    <w:abstractNumId w:val="44"/>
  </w:num>
  <w:num w:numId="7">
    <w:abstractNumId w:val="31"/>
  </w:num>
  <w:num w:numId="8">
    <w:abstractNumId w:val="21"/>
  </w:num>
  <w:num w:numId="9">
    <w:abstractNumId w:val="38"/>
  </w:num>
  <w:num w:numId="10">
    <w:abstractNumId w:val="26"/>
  </w:num>
  <w:num w:numId="11">
    <w:abstractNumId w:val="22"/>
  </w:num>
  <w:num w:numId="12">
    <w:abstractNumId w:val="28"/>
  </w:num>
  <w:num w:numId="13">
    <w:abstractNumId w:val="5"/>
  </w:num>
  <w:num w:numId="14">
    <w:abstractNumId w:val="29"/>
  </w:num>
  <w:num w:numId="15">
    <w:abstractNumId w:val="17"/>
  </w:num>
  <w:num w:numId="16">
    <w:abstractNumId w:val="10"/>
  </w:num>
  <w:num w:numId="17">
    <w:abstractNumId w:val="23"/>
  </w:num>
  <w:num w:numId="18">
    <w:abstractNumId w:val="27"/>
  </w:num>
  <w:num w:numId="19">
    <w:abstractNumId w:val="40"/>
  </w:num>
  <w:num w:numId="20">
    <w:abstractNumId w:val="41"/>
  </w:num>
  <w:num w:numId="21">
    <w:abstractNumId w:val="9"/>
  </w:num>
  <w:num w:numId="22">
    <w:abstractNumId w:val="14"/>
  </w:num>
  <w:num w:numId="23">
    <w:abstractNumId w:val="19"/>
  </w:num>
  <w:num w:numId="24">
    <w:abstractNumId w:val="36"/>
  </w:num>
  <w:num w:numId="25">
    <w:abstractNumId w:val="33"/>
  </w:num>
  <w:num w:numId="26">
    <w:abstractNumId w:val="43"/>
  </w:num>
  <w:num w:numId="27">
    <w:abstractNumId w:val="30"/>
  </w:num>
  <w:num w:numId="28">
    <w:abstractNumId w:val="25"/>
  </w:num>
  <w:num w:numId="29">
    <w:abstractNumId w:val="8"/>
  </w:num>
  <w:num w:numId="30">
    <w:abstractNumId w:val="39"/>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
  </w:num>
  <w:num w:numId="37">
    <w:abstractNumId w:val="3"/>
  </w:num>
  <w:num w:numId="38">
    <w:abstractNumId w:val="32"/>
  </w:num>
  <w:num w:numId="39">
    <w:abstractNumId w:val="11"/>
  </w:num>
  <w:num w:numId="40">
    <w:abstractNumId w:val="20"/>
  </w:num>
  <w:num w:numId="41">
    <w:abstractNumId w:val="6"/>
  </w:num>
  <w:num w:numId="42">
    <w:abstractNumId w:val="0"/>
  </w:num>
  <w:num w:numId="43">
    <w:abstractNumId w:val="13"/>
  </w:num>
  <w:num w:numId="44">
    <w:abstractNumId w:val="7"/>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98"/>
    <w:rsid w:val="0000408A"/>
    <w:rsid w:val="00005ABB"/>
    <w:rsid w:val="00005C85"/>
    <w:rsid w:val="000060EA"/>
    <w:rsid w:val="00006549"/>
    <w:rsid w:val="000115BD"/>
    <w:rsid w:val="000128DF"/>
    <w:rsid w:val="0001324A"/>
    <w:rsid w:val="00017077"/>
    <w:rsid w:val="00022173"/>
    <w:rsid w:val="00024D96"/>
    <w:rsid w:val="00025DBC"/>
    <w:rsid w:val="00025E9A"/>
    <w:rsid w:val="0002727E"/>
    <w:rsid w:val="00031363"/>
    <w:rsid w:val="0003173B"/>
    <w:rsid w:val="000319F3"/>
    <w:rsid w:val="00032228"/>
    <w:rsid w:val="00033749"/>
    <w:rsid w:val="00033BD5"/>
    <w:rsid w:val="00034C29"/>
    <w:rsid w:val="00037379"/>
    <w:rsid w:val="00040F02"/>
    <w:rsid w:val="00041D0F"/>
    <w:rsid w:val="00042C5B"/>
    <w:rsid w:val="000434E5"/>
    <w:rsid w:val="00044103"/>
    <w:rsid w:val="00044568"/>
    <w:rsid w:val="00046753"/>
    <w:rsid w:val="00047113"/>
    <w:rsid w:val="00051613"/>
    <w:rsid w:val="00052FB5"/>
    <w:rsid w:val="00054802"/>
    <w:rsid w:val="00055802"/>
    <w:rsid w:val="00061126"/>
    <w:rsid w:val="00061288"/>
    <w:rsid w:val="0006154E"/>
    <w:rsid w:val="00061DEF"/>
    <w:rsid w:val="000626C4"/>
    <w:rsid w:val="0006378C"/>
    <w:rsid w:val="000641F7"/>
    <w:rsid w:val="00064825"/>
    <w:rsid w:val="00064BBD"/>
    <w:rsid w:val="00066029"/>
    <w:rsid w:val="00071F42"/>
    <w:rsid w:val="0007404D"/>
    <w:rsid w:val="0007563A"/>
    <w:rsid w:val="0007783D"/>
    <w:rsid w:val="00080025"/>
    <w:rsid w:val="000817F7"/>
    <w:rsid w:val="000840F5"/>
    <w:rsid w:val="00086156"/>
    <w:rsid w:val="000866F1"/>
    <w:rsid w:val="00091674"/>
    <w:rsid w:val="00092E58"/>
    <w:rsid w:val="00094213"/>
    <w:rsid w:val="00094936"/>
    <w:rsid w:val="000979C6"/>
    <w:rsid w:val="00097CDE"/>
    <w:rsid w:val="000A00DF"/>
    <w:rsid w:val="000A0831"/>
    <w:rsid w:val="000A16FB"/>
    <w:rsid w:val="000A2034"/>
    <w:rsid w:val="000A217A"/>
    <w:rsid w:val="000B1F79"/>
    <w:rsid w:val="000B2418"/>
    <w:rsid w:val="000B5596"/>
    <w:rsid w:val="000C0CAD"/>
    <w:rsid w:val="000C13DC"/>
    <w:rsid w:val="000C5571"/>
    <w:rsid w:val="000C687D"/>
    <w:rsid w:val="000D2703"/>
    <w:rsid w:val="000D3D49"/>
    <w:rsid w:val="000D3F71"/>
    <w:rsid w:val="000D58D9"/>
    <w:rsid w:val="000D5C07"/>
    <w:rsid w:val="000D6E5B"/>
    <w:rsid w:val="000D720D"/>
    <w:rsid w:val="000D737E"/>
    <w:rsid w:val="000D7689"/>
    <w:rsid w:val="000E034A"/>
    <w:rsid w:val="000E3F48"/>
    <w:rsid w:val="000E47BD"/>
    <w:rsid w:val="000E6B76"/>
    <w:rsid w:val="000E6C04"/>
    <w:rsid w:val="000E6D8A"/>
    <w:rsid w:val="000F120B"/>
    <w:rsid w:val="000F5D20"/>
    <w:rsid w:val="000F7B20"/>
    <w:rsid w:val="0010163C"/>
    <w:rsid w:val="00103500"/>
    <w:rsid w:val="00106EB6"/>
    <w:rsid w:val="00112093"/>
    <w:rsid w:val="00112A7C"/>
    <w:rsid w:val="00113E8F"/>
    <w:rsid w:val="0011434B"/>
    <w:rsid w:val="00115283"/>
    <w:rsid w:val="001201B5"/>
    <w:rsid w:val="00122A01"/>
    <w:rsid w:val="0012316A"/>
    <w:rsid w:val="001241BB"/>
    <w:rsid w:val="00124CE9"/>
    <w:rsid w:val="00125375"/>
    <w:rsid w:val="00125572"/>
    <w:rsid w:val="00126A91"/>
    <w:rsid w:val="00127321"/>
    <w:rsid w:val="00131D56"/>
    <w:rsid w:val="00132D17"/>
    <w:rsid w:val="001334A4"/>
    <w:rsid w:val="00133C6D"/>
    <w:rsid w:val="001341A8"/>
    <w:rsid w:val="0013643D"/>
    <w:rsid w:val="001366C9"/>
    <w:rsid w:val="0013771C"/>
    <w:rsid w:val="001400EC"/>
    <w:rsid w:val="00141532"/>
    <w:rsid w:val="00142B53"/>
    <w:rsid w:val="001433F1"/>
    <w:rsid w:val="00143E13"/>
    <w:rsid w:val="001527D5"/>
    <w:rsid w:val="00154DFF"/>
    <w:rsid w:val="001551EC"/>
    <w:rsid w:val="001571DF"/>
    <w:rsid w:val="00157405"/>
    <w:rsid w:val="0015777C"/>
    <w:rsid w:val="00157C57"/>
    <w:rsid w:val="001625FA"/>
    <w:rsid w:val="00162A0E"/>
    <w:rsid w:val="001637CE"/>
    <w:rsid w:val="00171589"/>
    <w:rsid w:val="0017218B"/>
    <w:rsid w:val="001725FC"/>
    <w:rsid w:val="00172652"/>
    <w:rsid w:val="001727FC"/>
    <w:rsid w:val="0017380F"/>
    <w:rsid w:val="0018081E"/>
    <w:rsid w:val="0018160E"/>
    <w:rsid w:val="00181F9F"/>
    <w:rsid w:val="00181FF3"/>
    <w:rsid w:val="00183B25"/>
    <w:rsid w:val="00184B34"/>
    <w:rsid w:val="00185A71"/>
    <w:rsid w:val="00187D22"/>
    <w:rsid w:val="00191833"/>
    <w:rsid w:val="001923FA"/>
    <w:rsid w:val="0019471F"/>
    <w:rsid w:val="0019690A"/>
    <w:rsid w:val="001A1F3B"/>
    <w:rsid w:val="001A2C0B"/>
    <w:rsid w:val="001A3410"/>
    <w:rsid w:val="001A3798"/>
    <w:rsid w:val="001A557B"/>
    <w:rsid w:val="001A66B0"/>
    <w:rsid w:val="001A7F0B"/>
    <w:rsid w:val="001B071A"/>
    <w:rsid w:val="001B1C1D"/>
    <w:rsid w:val="001B2716"/>
    <w:rsid w:val="001B4B14"/>
    <w:rsid w:val="001B4D7B"/>
    <w:rsid w:val="001C04D2"/>
    <w:rsid w:val="001C1E22"/>
    <w:rsid w:val="001C2880"/>
    <w:rsid w:val="001C4778"/>
    <w:rsid w:val="001C6739"/>
    <w:rsid w:val="001D0868"/>
    <w:rsid w:val="001D175B"/>
    <w:rsid w:val="001D4103"/>
    <w:rsid w:val="001D4EF5"/>
    <w:rsid w:val="001D6C3D"/>
    <w:rsid w:val="001D6CB9"/>
    <w:rsid w:val="001E0C0F"/>
    <w:rsid w:val="001E1630"/>
    <w:rsid w:val="001E3020"/>
    <w:rsid w:val="001E3C2D"/>
    <w:rsid w:val="001E47BF"/>
    <w:rsid w:val="001F11E7"/>
    <w:rsid w:val="001F3BC6"/>
    <w:rsid w:val="001F4D43"/>
    <w:rsid w:val="001F4EDE"/>
    <w:rsid w:val="001F687F"/>
    <w:rsid w:val="002007DF"/>
    <w:rsid w:val="00200F5B"/>
    <w:rsid w:val="002024F7"/>
    <w:rsid w:val="002028DF"/>
    <w:rsid w:val="002044F6"/>
    <w:rsid w:val="00212729"/>
    <w:rsid w:val="00216069"/>
    <w:rsid w:val="00217491"/>
    <w:rsid w:val="00222E93"/>
    <w:rsid w:val="002233D7"/>
    <w:rsid w:val="0022773F"/>
    <w:rsid w:val="002311AD"/>
    <w:rsid w:val="00236D1F"/>
    <w:rsid w:val="002456AC"/>
    <w:rsid w:val="00246854"/>
    <w:rsid w:val="00252D44"/>
    <w:rsid w:val="00252FDC"/>
    <w:rsid w:val="00253040"/>
    <w:rsid w:val="0025596F"/>
    <w:rsid w:val="002630A3"/>
    <w:rsid w:val="00266BD9"/>
    <w:rsid w:val="00270784"/>
    <w:rsid w:val="00271B48"/>
    <w:rsid w:val="0027285E"/>
    <w:rsid w:val="002758AA"/>
    <w:rsid w:val="00276880"/>
    <w:rsid w:val="002803E9"/>
    <w:rsid w:val="00283AB7"/>
    <w:rsid w:val="00283B56"/>
    <w:rsid w:val="002847B1"/>
    <w:rsid w:val="002853E3"/>
    <w:rsid w:val="00291FEE"/>
    <w:rsid w:val="00295B55"/>
    <w:rsid w:val="002971CC"/>
    <w:rsid w:val="00297FD6"/>
    <w:rsid w:val="002A089E"/>
    <w:rsid w:val="002A5E6C"/>
    <w:rsid w:val="002B1323"/>
    <w:rsid w:val="002B2AB6"/>
    <w:rsid w:val="002B371D"/>
    <w:rsid w:val="002B3A60"/>
    <w:rsid w:val="002B48AB"/>
    <w:rsid w:val="002B5F8A"/>
    <w:rsid w:val="002C00AA"/>
    <w:rsid w:val="002C05C7"/>
    <w:rsid w:val="002C0BDE"/>
    <w:rsid w:val="002C312E"/>
    <w:rsid w:val="002C3B1A"/>
    <w:rsid w:val="002C438A"/>
    <w:rsid w:val="002C6EA0"/>
    <w:rsid w:val="002C745B"/>
    <w:rsid w:val="002D0B2D"/>
    <w:rsid w:val="002D2620"/>
    <w:rsid w:val="002D319B"/>
    <w:rsid w:val="002D4E58"/>
    <w:rsid w:val="002D693E"/>
    <w:rsid w:val="002D6B72"/>
    <w:rsid w:val="002E003E"/>
    <w:rsid w:val="002E11A3"/>
    <w:rsid w:val="002E12D6"/>
    <w:rsid w:val="002E1B5E"/>
    <w:rsid w:val="002E1BFC"/>
    <w:rsid w:val="002E29A9"/>
    <w:rsid w:val="002E3695"/>
    <w:rsid w:val="002E39F7"/>
    <w:rsid w:val="002E3F75"/>
    <w:rsid w:val="002E4A0E"/>
    <w:rsid w:val="002E78B5"/>
    <w:rsid w:val="002F18D3"/>
    <w:rsid w:val="002F3250"/>
    <w:rsid w:val="002F3468"/>
    <w:rsid w:val="002F3DDE"/>
    <w:rsid w:val="002F4929"/>
    <w:rsid w:val="002F607F"/>
    <w:rsid w:val="002F6963"/>
    <w:rsid w:val="002F7969"/>
    <w:rsid w:val="002F7DCA"/>
    <w:rsid w:val="00301450"/>
    <w:rsid w:val="00301775"/>
    <w:rsid w:val="00301B2F"/>
    <w:rsid w:val="00303380"/>
    <w:rsid w:val="0030491F"/>
    <w:rsid w:val="00304AF4"/>
    <w:rsid w:val="0031025A"/>
    <w:rsid w:val="00311223"/>
    <w:rsid w:val="00312D7A"/>
    <w:rsid w:val="00313149"/>
    <w:rsid w:val="0031656D"/>
    <w:rsid w:val="00316813"/>
    <w:rsid w:val="00320779"/>
    <w:rsid w:val="00321F4E"/>
    <w:rsid w:val="003225E7"/>
    <w:rsid w:val="0032285D"/>
    <w:rsid w:val="003354D5"/>
    <w:rsid w:val="00335E65"/>
    <w:rsid w:val="00337C16"/>
    <w:rsid w:val="00337DBB"/>
    <w:rsid w:val="00340A14"/>
    <w:rsid w:val="00341ED4"/>
    <w:rsid w:val="003422F4"/>
    <w:rsid w:val="003434D5"/>
    <w:rsid w:val="0034513A"/>
    <w:rsid w:val="00345D08"/>
    <w:rsid w:val="00347A94"/>
    <w:rsid w:val="003517DD"/>
    <w:rsid w:val="00351B5E"/>
    <w:rsid w:val="00353506"/>
    <w:rsid w:val="00353773"/>
    <w:rsid w:val="00353B64"/>
    <w:rsid w:val="00361EC2"/>
    <w:rsid w:val="00363F27"/>
    <w:rsid w:val="00372309"/>
    <w:rsid w:val="00372626"/>
    <w:rsid w:val="00372B8F"/>
    <w:rsid w:val="00373300"/>
    <w:rsid w:val="00374DD0"/>
    <w:rsid w:val="00383CE9"/>
    <w:rsid w:val="00384293"/>
    <w:rsid w:val="00385457"/>
    <w:rsid w:val="003909A9"/>
    <w:rsid w:val="00390A4A"/>
    <w:rsid w:val="00391CA5"/>
    <w:rsid w:val="0039364A"/>
    <w:rsid w:val="00394990"/>
    <w:rsid w:val="0039504F"/>
    <w:rsid w:val="003970D8"/>
    <w:rsid w:val="00397F0A"/>
    <w:rsid w:val="003A085E"/>
    <w:rsid w:val="003A145C"/>
    <w:rsid w:val="003A2304"/>
    <w:rsid w:val="003A2AD2"/>
    <w:rsid w:val="003A613B"/>
    <w:rsid w:val="003A7FD3"/>
    <w:rsid w:val="003B2DFB"/>
    <w:rsid w:val="003B38DA"/>
    <w:rsid w:val="003B5092"/>
    <w:rsid w:val="003B5246"/>
    <w:rsid w:val="003C281D"/>
    <w:rsid w:val="003C687B"/>
    <w:rsid w:val="003C6A04"/>
    <w:rsid w:val="003D10E5"/>
    <w:rsid w:val="003D205A"/>
    <w:rsid w:val="003D3135"/>
    <w:rsid w:val="003D6D7A"/>
    <w:rsid w:val="003E4F04"/>
    <w:rsid w:val="003E7567"/>
    <w:rsid w:val="003E773B"/>
    <w:rsid w:val="003F3450"/>
    <w:rsid w:val="003F3645"/>
    <w:rsid w:val="003F3D48"/>
    <w:rsid w:val="003F47D8"/>
    <w:rsid w:val="003F6EB5"/>
    <w:rsid w:val="003F7F8D"/>
    <w:rsid w:val="00400EA5"/>
    <w:rsid w:val="00402462"/>
    <w:rsid w:val="00405A7F"/>
    <w:rsid w:val="00405FAD"/>
    <w:rsid w:val="004109AF"/>
    <w:rsid w:val="004116E5"/>
    <w:rsid w:val="004138A4"/>
    <w:rsid w:val="00417E05"/>
    <w:rsid w:val="004231D3"/>
    <w:rsid w:val="0042390C"/>
    <w:rsid w:val="0042562D"/>
    <w:rsid w:val="00427022"/>
    <w:rsid w:val="00430197"/>
    <w:rsid w:val="00431A95"/>
    <w:rsid w:val="00433497"/>
    <w:rsid w:val="00433ACF"/>
    <w:rsid w:val="00435432"/>
    <w:rsid w:val="0043565F"/>
    <w:rsid w:val="00435C20"/>
    <w:rsid w:val="00442E56"/>
    <w:rsid w:val="00446335"/>
    <w:rsid w:val="0044697C"/>
    <w:rsid w:val="00447649"/>
    <w:rsid w:val="00447C39"/>
    <w:rsid w:val="004524F6"/>
    <w:rsid w:val="0045517D"/>
    <w:rsid w:val="00455689"/>
    <w:rsid w:val="004566E0"/>
    <w:rsid w:val="0046094C"/>
    <w:rsid w:val="00465D25"/>
    <w:rsid w:val="00472489"/>
    <w:rsid w:val="004726D3"/>
    <w:rsid w:val="00472710"/>
    <w:rsid w:val="00474FFE"/>
    <w:rsid w:val="00476FD3"/>
    <w:rsid w:val="004775FA"/>
    <w:rsid w:val="004818B6"/>
    <w:rsid w:val="0048528A"/>
    <w:rsid w:val="00485807"/>
    <w:rsid w:val="00486491"/>
    <w:rsid w:val="00487217"/>
    <w:rsid w:val="0049082C"/>
    <w:rsid w:val="00491658"/>
    <w:rsid w:val="004917A2"/>
    <w:rsid w:val="0049288C"/>
    <w:rsid w:val="00492ADD"/>
    <w:rsid w:val="004934CC"/>
    <w:rsid w:val="00497046"/>
    <w:rsid w:val="004A2D9B"/>
    <w:rsid w:val="004B213B"/>
    <w:rsid w:val="004B21A2"/>
    <w:rsid w:val="004B3284"/>
    <w:rsid w:val="004B35C6"/>
    <w:rsid w:val="004B3DDB"/>
    <w:rsid w:val="004B40EF"/>
    <w:rsid w:val="004B4C67"/>
    <w:rsid w:val="004B4CFE"/>
    <w:rsid w:val="004B6DEC"/>
    <w:rsid w:val="004C33FF"/>
    <w:rsid w:val="004C4DE6"/>
    <w:rsid w:val="004C7D61"/>
    <w:rsid w:val="004D0101"/>
    <w:rsid w:val="004D0415"/>
    <w:rsid w:val="004D16CA"/>
    <w:rsid w:val="004D23AB"/>
    <w:rsid w:val="004D2634"/>
    <w:rsid w:val="004D40B1"/>
    <w:rsid w:val="004D52B7"/>
    <w:rsid w:val="004D6C71"/>
    <w:rsid w:val="004D771F"/>
    <w:rsid w:val="004D7892"/>
    <w:rsid w:val="004E3730"/>
    <w:rsid w:val="004E4AAD"/>
    <w:rsid w:val="004E4D0A"/>
    <w:rsid w:val="004E60C6"/>
    <w:rsid w:val="004E6595"/>
    <w:rsid w:val="004E7602"/>
    <w:rsid w:val="004F0DF8"/>
    <w:rsid w:val="004F217E"/>
    <w:rsid w:val="004F3FE0"/>
    <w:rsid w:val="004F72D7"/>
    <w:rsid w:val="00500D5B"/>
    <w:rsid w:val="0050142D"/>
    <w:rsid w:val="005047F1"/>
    <w:rsid w:val="00507241"/>
    <w:rsid w:val="005073C4"/>
    <w:rsid w:val="005077D1"/>
    <w:rsid w:val="00512352"/>
    <w:rsid w:val="00514A7D"/>
    <w:rsid w:val="00515938"/>
    <w:rsid w:val="00516AAE"/>
    <w:rsid w:val="005224E1"/>
    <w:rsid w:val="00524B8D"/>
    <w:rsid w:val="00526E10"/>
    <w:rsid w:val="00527A2B"/>
    <w:rsid w:val="00530DCA"/>
    <w:rsid w:val="0053391E"/>
    <w:rsid w:val="00534865"/>
    <w:rsid w:val="00535A2E"/>
    <w:rsid w:val="00536FE0"/>
    <w:rsid w:val="005429B7"/>
    <w:rsid w:val="00544EF0"/>
    <w:rsid w:val="00546287"/>
    <w:rsid w:val="005466A3"/>
    <w:rsid w:val="00546D38"/>
    <w:rsid w:val="005506B8"/>
    <w:rsid w:val="005507D1"/>
    <w:rsid w:val="00551003"/>
    <w:rsid w:val="005527A2"/>
    <w:rsid w:val="00553647"/>
    <w:rsid w:val="0055536A"/>
    <w:rsid w:val="0055538C"/>
    <w:rsid w:val="005563A1"/>
    <w:rsid w:val="005563F3"/>
    <w:rsid w:val="00560CED"/>
    <w:rsid w:val="0056118A"/>
    <w:rsid w:val="00562B13"/>
    <w:rsid w:val="00562C8C"/>
    <w:rsid w:val="00562E3E"/>
    <w:rsid w:val="00563925"/>
    <w:rsid w:val="0056490C"/>
    <w:rsid w:val="00564BB9"/>
    <w:rsid w:val="00566B27"/>
    <w:rsid w:val="00567111"/>
    <w:rsid w:val="00570CAB"/>
    <w:rsid w:val="005726A8"/>
    <w:rsid w:val="0057394E"/>
    <w:rsid w:val="005746B6"/>
    <w:rsid w:val="0057541F"/>
    <w:rsid w:val="0057589B"/>
    <w:rsid w:val="00575FBF"/>
    <w:rsid w:val="005774D8"/>
    <w:rsid w:val="00580288"/>
    <w:rsid w:val="00582BA9"/>
    <w:rsid w:val="005834D2"/>
    <w:rsid w:val="005839B4"/>
    <w:rsid w:val="005843ED"/>
    <w:rsid w:val="00584540"/>
    <w:rsid w:val="00590652"/>
    <w:rsid w:val="00590DA5"/>
    <w:rsid w:val="00591AA9"/>
    <w:rsid w:val="00591F7B"/>
    <w:rsid w:val="00593083"/>
    <w:rsid w:val="005931AA"/>
    <w:rsid w:val="00593FE0"/>
    <w:rsid w:val="0059743E"/>
    <w:rsid w:val="00597B00"/>
    <w:rsid w:val="005A0D0F"/>
    <w:rsid w:val="005A130D"/>
    <w:rsid w:val="005A1B9C"/>
    <w:rsid w:val="005A35FE"/>
    <w:rsid w:val="005A52D8"/>
    <w:rsid w:val="005A57E2"/>
    <w:rsid w:val="005A5B12"/>
    <w:rsid w:val="005A61DD"/>
    <w:rsid w:val="005B1C22"/>
    <w:rsid w:val="005B385C"/>
    <w:rsid w:val="005B3CB9"/>
    <w:rsid w:val="005B6E53"/>
    <w:rsid w:val="005B7277"/>
    <w:rsid w:val="005B773B"/>
    <w:rsid w:val="005C2F42"/>
    <w:rsid w:val="005C4FC4"/>
    <w:rsid w:val="005C5EBF"/>
    <w:rsid w:val="005C68CF"/>
    <w:rsid w:val="005D0CCC"/>
    <w:rsid w:val="005D2A56"/>
    <w:rsid w:val="005D64E7"/>
    <w:rsid w:val="005D7476"/>
    <w:rsid w:val="005F02E8"/>
    <w:rsid w:val="005F1D40"/>
    <w:rsid w:val="005F309F"/>
    <w:rsid w:val="005F6D61"/>
    <w:rsid w:val="0060128E"/>
    <w:rsid w:val="00601679"/>
    <w:rsid w:val="006020B7"/>
    <w:rsid w:val="00603525"/>
    <w:rsid w:val="00605AE9"/>
    <w:rsid w:val="0060628E"/>
    <w:rsid w:val="00610B84"/>
    <w:rsid w:val="00613094"/>
    <w:rsid w:val="00613B7A"/>
    <w:rsid w:val="00613E12"/>
    <w:rsid w:val="006141EC"/>
    <w:rsid w:val="00614214"/>
    <w:rsid w:val="0061453F"/>
    <w:rsid w:val="00614983"/>
    <w:rsid w:val="00617C68"/>
    <w:rsid w:val="00622A14"/>
    <w:rsid w:val="00623CE2"/>
    <w:rsid w:val="006275ED"/>
    <w:rsid w:val="006279D1"/>
    <w:rsid w:val="00630A9B"/>
    <w:rsid w:val="00631379"/>
    <w:rsid w:val="0063184D"/>
    <w:rsid w:val="00631C3D"/>
    <w:rsid w:val="0063394E"/>
    <w:rsid w:val="00633B9C"/>
    <w:rsid w:val="00637AA0"/>
    <w:rsid w:val="00637D3E"/>
    <w:rsid w:val="00640465"/>
    <w:rsid w:val="00641161"/>
    <w:rsid w:val="00641868"/>
    <w:rsid w:val="00643400"/>
    <w:rsid w:val="006436E6"/>
    <w:rsid w:val="00645C4E"/>
    <w:rsid w:val="006466A7"/>
    <w:rsid w:val="006521D4"/>
    <w:rsid w:val="00652398"/>
    <w:rsid w:val="006548E2"/>
    <w:rsid w:val="00655C07"/>
    <w:rsid w:val="006569C1"/>
    <w:rsid w:val="00656A71"/>
    <w:rsid w:val="006611CD"/>
    <w:rsid w:val="00662826"/>
    <w:rsid w:val="00666BB6"/>
    <w:rsid w:val="006672E6"/>
    <w:rsid w:val="00667DFF"/>
    <w:rsid w:val="00670F05"/>
    <w:rsid w:val="0067118A"/>
    <w:rsid w:val="006727A5"/>
    <w:rsid w:val="00673D8E"/>
    <w:rsid w:val="00675ADA"/>
    <w:rsid w:val="0067739C"/>
    <w:rsid w:val="00677A8C"/>
    <w:rsid w:val="00677F8B"/>
    <w:rsid w:val="0068151C"/>
    <w:rsid w:val="00681EE0"/>
    <w:rsid w:val="0068260C"/>
    <w:rsid w:val="00683829"/>
    <w:rsid w:val="00683E0B"/>
    <w:rsid w:val="00684D57"/>
    <w:rsid w:val="00685019"/>
    <w:rsid w:val="00686702"/>
    <w:rsid w:val="00687BD1"/>
    <w:rsid w:val="00690CC7"/>
    <w:rsid w:val="00692831"/>
    <w:rsid w:val="0069555C"/>
    <w:rsid w:val="0069673E"/>
    <w:rsid w:val="0069748C"/>
    <w:rsid w:val="00697700"/>
    <w:rsid w:val="006A00BA"/>
    <w:rsid w:val="006A0E86"/>
    <w:rsid w:val="006A23E8"/>
    <w:rsid w:val="006A27D0"/>
    <w:rsid w:val="006A2CD5"/>
    <w:rsid w:val="006A32D2"/>
    <w:rsid w:val="006A56E9"/>
    <w:rsid w:val="006A6BD7"/>
    <w:rsid w:val="006B1629"/>
    <w:rsid w:val="006B1965"/>
    <w:rsid w:val="006B25DC"/>
    <w:rsid w:val="006B30A9"/>
    <w:rsid w:val="006B37C5"/>
    <w:rsid w:val="006B4D55"/>
    <w:rsid w:val="006B4E2B"/>
    <w:rsid w:val="006B76F2"/>
    <w:rsid w:val="006C00A9"/>
    <w:rsid w:val="006C22A9"/>
    <w:rsid w:val="006C40DD"/>
    <w:rsid w:val="006C54A1"/>
    <w:rsid w:val="006D03EA"/>
    <w:rsid w:val="006D076C"/>
    <w:rsid w:val="006D1E33"/>
    <w:rsid w:val="006D21D1"/>
    <w:rsid w:val="006D48DD"/>
    <w:rsid w:val="006D5210"/>
    <w:rsid w:val="006E0FF9"/>
    <w:rsid w:val="006E1B28"/>
    <w:rsid w:val="006E6749"/>
    <w:rsid w:val="006F1977"/>
    <w:rsid w:val="006F1BB9"/>
    <w:rsid w:val="006F1D31"/>
    <w:rsid w:val="006F2053"/>
    <w:rsid w:val="00700F04"/>
    <w:rsid w:val="00700F8B"/>
    <w:rsid w:val="00701B82"/>
    <w:rsid w:val="00707F81"/>
    <w:rsid w:val="00710A2E"/>
    <w:rsid w:val="00713912"/>
    <w:rsid w:val="00713E24"/>
    <w:rsid w:val="00721596"/>
    <w:rsid w:val="00721A3F"/>
    <w:rsid w:val="00723D77"/>
    <w:rsid w:val="007272EC"/>
    <w:rsid w:val="00730589"/>
    <w:rsid w:val="00732E24"/>
    <w:rsid w:val="0074136C"/>
    <w:rsid w:val="00744480"/>
    <w:rsid w:val="007449F3"/>
    <w:rsid w:val="0075422E"/>
    <w:rsid w:val="007549CD"/>
    <w:rsid w:val="007577C8"/>
    <w:rsid w:val="00761F85"/>
    <w:rsid w:val="00763CA8"/>
    <w:rsid w:val="007651AE"/>
    <w:rsid w:val="007674C2"/>
    <w:rsid w:val="00767F8C"/>
    <w:rsid w:val="0077213C"/>
    <w:rsid w:val="007728AF"/>
    <w:rsid w:val="00772F26"/>
    <w:rsid w:val="007753D9"/>
    <w:rsid w:val="00776AF1"/>
    <w:rsid w:val="00777979"/>
    <w:rsid w:val="00777AB2"/>
    <w:rsid w:val="0078247F"/>
    <w:rsid w:val="00782B1E"/>
    <w:rsid w:val="00784D0B"/>
    <w:rsid w:val="00785DCE"/>
    <w:rsid w:val="00796EFE"/>
    <w:rsid w:val="007A4EF5"/>
    <w:rsid w:val="007A4F3B"/>
    <w:rsid w:val="007A5BBE"/>
    <w:rsid w:val="007B102F"/>
    <w:rsid w:val="007B3518"/>
    <w:rsid w:val="007B5C12"/>
    <w:rsid w:val="007C2DD6"/>
    <w:rsid w:val="007C31B4"/>
    <w:rsid w:val="007C3B57"/>
    <w:rsid w:val="007C692D"/>
    <w:rsid w:val="007D21E1"/>
    <w:rsid w:val="007D25FA"/>
    <w:rsid w:val="007D2E02"/>
    <w:rsid w:val="007D5654"/>
    <w:rsid w:val="007D76A0"/>
    <w:rsid w:val="007E2E5E"/>
    <w:rsid w:val="007E5085"/>
    <w:rsid w:val="007E5125"/>
    <w:rsid w:val="007E7799"/>
    <w:rsid w:val="007F348C"/>
    <w:rsid w:val="007F44F9"/>
    <w:rsid w:val="007F6E79"/>
    <w:rsid w:val="007F70B0"/>
    <w:rsid w:val="007F720B"/>
    <w:rsid w:val="008026A0"/>
    <w:rsid w:val="00803081"/>
    <w:rsid w:val="00803E9C"/>
    <w:rsid w:val="00806201"/>
    <w:rsid w:val="008079AD"/>
    <w:rsid w:val="00810951"/>
    <w:rsid w:val="008145CC"/>
    <w:rsid w:val="0081771B"/>
    <w:rsid w:val="00817C11"/>
    <w:rsid w:val="008208CA"/>
    <w:rsid w:val="00820DDA"/>
    <w:rsid w:val="00823470"/>
    <w:rsid w:val="0082407E"/>
    <w:rsid w:val="0082566E"/>
    <w:rsid w:val="00826857"/>
    <w:rsid w:val="00826864"/>
    <w:rsid w:val="00830EF1"/>
    <w:rsid w:val="00832800"/>
    <w:rsid w:val="008328D5"/>
    <w:rsid w:val="00832B25"/>
    <w:rsid w:val="00832C69"/>
    <w:rsid w:val="008331F5"/>
    <w:rsid w:val="00836812"/>
    <w:rsid w:val="00840AE1"/>
    <w:rsid w:val="008431A8"/>
    <w:rsid w:val="00844984"/>
    <w:rsid w:val="00846F8D"/>
    <w:rsid w:val="0084758E"/>
    <w:rsid w:val="00847962"/>
    <w:rsid w:val="00850445"/>
    <w:rsid w:val="00851A14"/>
    <w:rsid w:val="00852A23"/>
    <w:rsid w:val="0085331A"/>
    <w:rsid w:val="00853DB5"/>
    <w:rsid w:val="00853E72"/>
    <w:rsid w:val="00856626"/>
    <w:rsid w:val="00857247"/>
    <w:rsid w:val="0085742D"/>
    <w:rsid w:val="0086285C"/>
    <w:rsid w:val="00864570"/>
    <w:rsid w:val="00864A0F"/>
    <w:rsid w:val="0086753F"/>
    <w:rsid w:val="00870F76"/>
    <w:rsid w:val="008713DB"/>
    <w:rsid w:val="008717AE"/>
    <w:rsid w:val="00873404"/>
    <w:rsid w:val="00873677"/>
    <w:rsid w:val="008757FA"/>
    <w:rsid w:val="00877931"/>
    <w:rsid w:val="00877A69"/>
    <w:rsid w:val="00881792"/>
    <w:rsid w:val="00882FFC"/>
    <w:rsid w:val="00883BAC"/>
    <w:rsid w:val="00884E3E"/>
    <w:rsid w:val="00885E6C"/>
    <w:rsid w:val="00886F0D"/>
    <w:rsid w:val="00887424"/>
    <w:rsid w:val="00892ACC"/>
    <w:rsid w:val="00892D40"/>
    <w:rsid w:val="00894831"/>
    <w:rsid w:val="008949C1"/>
    <w:rsid w:val="00895661"/>
    <w:rsid w:val="00897510"/>
    <w:rsid w:val="00897859"/>
    <w:rsid w:val="008A02E6"/>
    <w:rsid w:val="008A1147"/>
    <w:rsid w:val="008A1180"/>
    <w:rsid w:val="008A1B9B"/>
    <w:rsid w:val="008A20E7"/>
    <w:rsid w:val="008A3361"/>
    <w:rsid w:val="008A3C2C"/>
    <w:rsid w:val="008A4178"/>
    <w:rsid w:val="008A5568"/>
    <w:rsid w:val="008A6140"/>
    <w:rsid w:val="008A679F"/>
    <w:rsid w:val="008A749C"/>
    <w:rsid w:val="008A7871"/>
    <w:rsid w:val="008B1374"/>
    <w:rsid w:val="008B39FC"/>
    <w:rsid w:val="008B576F"/>
    <w:rsid w:val="008B591E"/>
    <w:rsid w:val="008C00B2"/>
    <w:rsid w:val="008C01EC"/>
    <w:rsid w:val="008C1340"/>
    <w:rsid w:val="008C2574"/>
    <w:rsid w:val="008C28A8"/>
    <w:rsid w:val="008C32C1"/>
    <w:rsid w:val="008C6314"/>
    <w:rsid w:val="008D1642"/>
    <w:rsid w:val="008D168A"/>
    <w:rsid w:val="008D2617"/>
    <w:rsid w:val="008D3AAC"/>
    <w:rsid w:val="008D4D4C"/>
    <w:rsid w:val="008E0C5D"/>
    <w:rsid w:val="008E339B"/>
    <w:rsid w:val="008E427A"/>
    <w:rsid w:val="008E68A6"/>
    <w:rsid w:val="008F4AE0"/>
    <w:rsid w:val="008F6622"/>
    <w:rsid w:val="008F7039"/>
    <w:rsid w:val="00900EEE"/>
    <w:rsid w:val="0090101E"/>
    <w:rsid w:val="00902974"/>
    <w:rsid w:val="009033EB"/>
    <w:rsid w:val="0090426D"/>
    <w:rsid w:val="00905D9C"/>
    <w:rsid w:val="00906D40"/>
    <w:rsid w:val="00913BA1"/>
    <w:rsid w:val="00913C70"/>
    <w:rsid w:val="00913FDF"/>
    <w:rsid w:val="0091411D"/>
    <w:rsid w:val="0091686D"/>
    <w:rsid w:val="009201DD"/>
    <w:rsid w:val="0092119E"/>
    <w:rsid w:val="00922C98"/>
    <w:rsid w:val="00935A69"/>
    <w:rsid w:val="00942188"/>
    <w:rsid w:val="00943FAE"/>
    <w:rsid w:val="009458B6"/>
    <w:rsid w:val="0094675B"/>
    <w:rsid w:val="00947664"/>
    <w:rsid w:val="00953D05"/>
    <w:rsid w:val="0095412C"/>
    <w:rsid w:val="009554CC"/>
    <w:rsid w:val="00956603"/>
    <w:rsid w:val="0096162A"/>
    <w:rsid w:val="009641F9"/>
    <w:rsid w:val="009643D7"/>
    <w:rsid w:val="00964EB0"/>
    <w:rsid w:val="00966F27"/>
    <w:rsid w:val="009672B9"/>
    <w:rsid w:val="009675C4"/>
    <w:rsid w:val="0096787F"/>
    <w:rsid w:val="00967BF6"/>
    <w:rsid w:val="00967CF9"/>
    <w:rsid w:val="00970332"/>
    <w:rsid w:val="0097059E"/>
    <w:rsid w:val="00972E64"/>
    <w:rsid w:val="00973C84"/>
    <w:rsid w:val="009761B9"/>
    <w:rsid w:val="009762A3"/>
    <w:rsid w:val="0098116B"/>
    <w:rsid w:val="009835CA"/>
    <w:rsid w:val="00983DA0"/>
    <w:rsid w:val="009855B4"/>
    <w:rsid w:val="00986A52"/>
    <w:rsid w:val="00992075"/>
    <w:rsid w:val="00993BEB"/>
    <w:rsid w:val="00997256"/>
    <w:rsid w:val="009A0B87"/>
    <w:rsid w:val="009A0C7D"/>
    <w:rsid w:val="009A0C95"/>
    <w:rsid w:val="009A1F83"/>
    <w:rsid w:val="009A2231"/>
    <w:rsid w:val="009A2952"/>
    <w:rsid w:val="009A6AB4"/>
    <w:rsid w:val="009A72D4"/>
    <w:rsid w:val="009A7CB0"/>
    <w:rsid w:val="009B2022"/>
    <w:rsid w:val="009B2441"/>
    <w:rsid w:val="009B25AA"/>
    <w:rsid w:val="009B3D85"/>
    <w:rsid w:val="009C27FC"/>
    <w:rsid w:val="009C3C42"/>
    <w:rsid w:val="009C478A"/>
    <w:rsid w:val="009C6FAA"/>
    <w:rsid w:val="009D00D3"/>
    <w:rsid w:val="009D1A92"/>
    <w:rsid w:val="009D2F16"/>
    <w:rsid w:val="009D4764"/>
    <w:rsid w:val="009D4867"/>
    <w:rsid w:val="009D5677"/>
    <w:rsid w:val="009D5F68"/>
    <w:rsid w:val="009E07D6"/>
    <w:rsid w:val="009E1FFC"/>
    <w:rsid w:val="009E27D9"/>
    <w:rsid w:val="009E2C63"/>
    <w:rsid w:val="009E4650"/>
    <w:rsid w:val="009E48DC"/>
    <w:rsid w:val="009E4F3F"/>
    <w:rsid w:val="009E4F61"/>
    <w:rsid w:val="009E51F6"/>
    <w:rsid w:val="009E6052"/>
    <w:rsid w:val="009E65FE"/>
    <w:rsid w:val="009E7BD9"/>
    <w:rsid w:val="009F3175"/>
    <w:rsid w:val="009F3386"/>
    <w:rsid w:val="009F3876"/>
    <w:rsid w:val="009F4C1F"/>
    <w:rsid w:val="009F61B7"/>
    <w:rsid w:val="009F7EE3"/>
    <w:rsid w:val="00A00360"/>
    <w:rsid w:val="00A02DBE"/>
    <w:rsid w:val="00A04A6A"/>
    <w:rsid w:val="00A05AD4"/>
    <w:rsid w:val="00A0616E"/>
    <w:rsid w:val="00A074BF"/>
    <w:rsid w:val="00A12E41"/>
    <w:rsid w:val="00A140AD"/>
    <w:rsid w:val="00A15A8D"/>
    <w:rsid w:val="00A221A8"/>
    <w:rsid w:val="00A22866"/>
    <w:rsid w:val="00A24BE5"/>
    <w:rsid w:val="00A24E10"/>
    <w:rsid w:val="00A25B59"/>
    <w:rsid w:val="00A27FCF"/>
    <w:rsid w:val="00A30459"/>
    <w:rsid w:val="00A34274"/>
    <w:rsid w:val="00A34710"/>
    <w:rsid w:val="00A34911"/>
    <w:rsid w:val="00A34DA1"/>
    <w:rsid w:val="00A35B81"/>
    <w:rsid w:val="00A36304"/>
    <w:rsid w:val="00A366AA"/>
    <w:rsid w:val="00A37331"/>
    <w:rsid w:val="00A4085F"/>
    <w:rsid w:val="00A44102"/>
    <w:rsid w:val="00A4491C"/>
    <w:rsid w:val="00A450AC"/>
    <w:rsid w:val="00A45798"/>
    <w:rsid w:val="00A45A72"/>
    <w:rsid w:val="00A51065"/>
    <w:rsid w:val="00A51EA2"/>
    <w:rsid w:val="00A525B0"/>
    <w:rsid w:val="00A528DE"/>
    <w:rsid w:val="00A54F05"/>
    <w:rsid w:val="00A56760"/>
    <w:rsid w:val="00A56F93"/>
    <w:rsid w:val="00A61C99"/>
    <w:rsid w:val="00A6227B"/>
    <w:rsid w:val="00A6279B"/>
    <w:rsid w:val="00A63304"/>
    <w:rsid w:val="00A64908"/>
    <w:rsid w:val="00A65E63"/>
    <w:rsid w:val="00A66453"/>
    <w:rsid w:val="00A66745"/>
    <w:rsid w:val="00A7367C"/>
    <w:rsid w:val="00A73DDD"/>
    <w:rsid w:val="00A74D0C"/>
    <w:rsid w:val="00A756A5"/>
    <w:rsid w:val="00A7590E"/>
    <w:rsid w:val="00A81480"/>
    <w:rsid w:val="00A8308D"/>
    <w:rsid w:val="00A83252"/>
    <w:rsid w:val="00A84BDD"/>
    <w:rsid w:val="00A87AAC"/>
    <w:rsid w:val="00A87EB7"/>
    <w:rsid w:val="00A92BE6"/>
    <w:rsid w:val="00A960FD"/>
    <w:rsid w:val="00AA182C"/>
    <w:rsid w:val="00AA4C6E"/>
    <w:rsid w:val="00AA51BC"/>
    <w:rsid w:val="00AA5B17"/>
    <w:rsid w:val="00AB20D0"/>
    <w:rsid w:val="00AB2350"/>
    <w:rsid w:val="00AB2DE1"/>
    <w:rsid w:val="00AB3286"/>
    <w:rsid w:val="00AB5C87"/>
    <w:rsid w:val="00AB6738"/>
    <w:rsid w:val="00AC0BB7"/>
    <w:rsid w:val="00AC18F8"/>
    <w:rsid w:val="00AC2701"/>
    <w:rsid w:val="00AC28BC"/>
    <w:rsid w:val="00AC4C34"/>
    <w:rsid w:val="00AC6D4A"/>
    <w:rsid w:val="00AC7779"/>
    <w:rsid w:val="00AD064D"/>
    <w:rsid w:val="00AD5DEC"/>
    <w:rsid w:val="00AD7173"/>
    <w:rsid w:val="00AE07EA"/>
    <w:rsid w:val="00AE086E"/>
    <w:rsid w:val="00AE4FC8"/>
    <w:rsid w:val="00AF1CC4"/>
    <w:rsid w:val="00AF2389"/>
    <w:rsid w:val="00AF34D2"/>
    <w:rsid w:val="00AF6B78"/>
    <w:rsid w:val="00AF6DEB"/>
    <w:rsid w:val="00B01202"/>
    <w:rsid w:val="00B01C71"/>
    <w:rsid w:val="00B02044"/>
    <w:rsid w:val="00B11644"/>
    <w:rsid w:val="00B14ABB"/>
    <w:rsid w:val="00B1504D"/>
    <w:rsid w:val="00B155A1"/>
    <w:rsid w:val="00B21554"/>
    <w:rsid w:val="00B22AA5"/>
    <w:rsid w:val="00B22AE9"/>
    <w:rsid w:val="00B24198"/>
    <w:rsid w:val="00B24952"/>
    <w:rsid w:val="00B25A1E"/>
    <w:rsid w:val="00B27E8E"/>
    <w:rsid w:val="00B3028A"/>
    <w:rsid w:val="00B30DFD"/>
    <w:rsid w:val="00B31BE8"/>
    <w:rsid w:val="00B3230C"/>
    <w:rsid w:val="00B34041"/>
    <w:rsid w:val="00B353AA"/>
    <w:rsid w:val="00B36558"/>
    <w:rsid w:val="00B41002"/>
    <w:rsid w:val="00B41FB2"/>
    <w:rsid w:val="00B43EAD"/>
    <w:rsid w:val="00B443FF"/>
    <w:rsid w:val="00B456E9"/>
    <w:rsid w:val="00B46733"/>
    <w:rsid w:val="00B4689C"/>
    <w:rsid w:val="00B47491"/>
    <w:rsid w:val="00B50819"/>
    <w:rsid w:val="00B51481"/>
    <w:rsid w:val="00B52FA1"/>
    <w:rsid w:val="00B53978"/>
    <w:rsid w:val="00B53E41"/>
    <w:rsid w:val="00B54300"/>
    <w:rsid w:val="00B54368"/>
    <w:rsid w:val="00B5525B"/>
    <w:rsid w:val="00B56664"/>
    <w:rsid w:val="00B5669F"/>
    <w:rsid w:val="00B579C5"/>
    <w:rsid w:val="00B57D4C"/>
    <w:rsid w:val="00B6112D"/>
    <w:rsid w:val="00B64C5C"/>
    <w:rsid w:val="00B66780"/>
    <w:rsid w:val="00B74E0A"/>
    <w:rsid w:val="00B75D69"/>
    <w:rsid w:val="00B76216"/>
    <w:rsid w:val="00B76353"/>
    <w:rsid w:val="00B7678D"/>
    <w:rsid w:val="00B76FEA"/>
    <w:rsid w:val="00B77A2E"/>
    <w:rsid w:val="00B80913"/>
    <w:rsid w:val="00B80A28"/>
    <w:rsid w:val="00B80A4F"/>
    <w:rsid w:val="00B81C60"/>
    <w:rsid w:val="00B82560"/>
    <w:rsid w:val="00B83CF2"/>
    <w:rsid w:val="00B83DFC"/>
    <w:rsid w:val="00B8671E"/>
    <w:rsid w:val="00B8680B"/>
    <w:rsid w:val="00B8693E"/>
    <w:rsid w:val="00B86AC9"/>
    <w:rsid w:val="00B90F52"/>
    <w:rsid w:val="00B910BF"/>
    <w:rsid w:val="00B9218F"/>
    <w:rsid w:val="00B93073"/>
    <w:rsid w:val="00B96EFF"/>
    <w:rsid w:val="00B97AB7"/>
    <w:rsid w:val="00B97CEE"/>
    <w:rsid w:val="00BA0544"/>
    <w:rsid w:val="00BA5A7E"/>
    <w:rsid w:val="00BA6F73"/>
    <w:rsid w:val="00BA7BC1"/>
    <w:rsid w:val="00BB037D"/>
    <w:rsid w:val="00BB2E25"/>
    <w:rsid w:val="00BB3369"/>
    <w:rsid w:val="00BB41B2"/>
    <w:rsid w:val="00BB7361"/>
    <w:rsid w:val="00BC1903"/>
    <w:rsid w:val="00BC2231"/>
    <w:rsid w:val="00BC2791"/>
    <w:rsid w:val="00BC3C08"/>
    <w:rsid w:val="00BD4DA9"/>
    <w:rsid w:val="00BD52C9"/>
    <w:rsid w:val="00BD73F5"/>
    <w:rsid w:val="00BE0AF7"/>
    <w:rsid w:val="00BE29E8"/>
    <w:rsid w:val="00BE29FF"/>
    <w:rsid w:val="00BE319A"/>
    <w:rsid w:val="00BE4AA2"/>
    <w:rsid w:val="00BE73D7"/>
    <w:rsid w:val="00BF0063"/>
    <w:rsid w:val="00BF034E"/>
    <w:rsid w:val="00BF14FD"/>
    <w:rsid w:val="00BF26BD"/>
    <w:rsid w:val="00BF3ED1"/>
    <w:rsid w:val="00BF4344"/>
    <w:rsid w:val="00BF44A2"/>
    <w:rsid w:val="00BF72E1"/>
    <w:rsid w:val="00BF7FAF"/>
    <w:rsid w:val="00C00328"/>
    <w:rsid w:val="00C0184D"/>
    <w:rsid w:val="00C04ABC"/>
    <w:rsid w:val="00C05386"/>
    <w:rsid w:val="00C05A8D"/>
    <w:rsid w:val="00C06773"/>
    <w:rsid w:val="00C119B8"/>
    <w:rsid w:val="00C11B96"/>
    <w:rsid w:val="00C14887"/>
    <w:rsid w:val="00C159C4"/>
    <w:rsid w:val="00C16207"/>
    <w:rsid w:val="00C202E1"/>
    <w:rsid w:val="00C20311"/>
    <w:rsid w:val="00C2346E"/>
    <w:rsid w:val="00C23C9E"/>
    <w:rsid w:val="00C262C3"/>
    <w:rsid w:val="00C26A75"/>
    <w:rsid w:val="00C306BE"/>
    <w:rsid w:val="00C33640"/>
    <w:rsid w:val="00C341C5"/>
    <w:rsid w:val="00C35433"/>
    <w:rsid w:val="00C36300"/>
    <w:rsid w:val="00C40926"/>
    <w:rsid w:val="00C43FC6"/>
    <w:rsid w:val="00C44D9B"/>
    <w:rsid w:val="00C468C2"/>
    <w:rsid w:val="00C470EF"/>
    <w:rsid w:val="00C515D4"/>
    <w:rsid w:val="00C53613"/>
    <w:rsid w:val="00C5462C"/>
    <w:rsid w:val="00C556A8"/>
    <w:rsid w:val="00C5701B"/>
    <w:rsid w:val="00C62A83"/>
    <w:rsid w:val="00C62E8B"/>
    <w:rsid w:val="00C62F89"/>
    <w:rsid w:val="00C6594A"/>
    <w:rsid w:val="00C65F8F"/>
    <w:rsid w:val="00C660EE"/>
    <w:rsid w:val="00C661DD"/>
    <w:rsid w:val="00C67DFA"/>
    <w:rsid w:val="00C7270C"/>
    <w:rsid w:val="00C74744"/>
    <w:rsid w:val="00C74A22"/>
    <w:rsid w:val="00C75B6E"/>
    <w:rsid w:val="00C77495"/>
    <w:rsid w:val="00C80593"/>
    <w:rsid w:val="00C80730"/>
    <w:rsid w:val="00C840E1"/>
    <w:rsid w:val="00C90504"/>
    <w:rsid w:val="00C906BC"/>
    <w:rsid w:val="00C90F4A"/>
    <w:rsid w:val="00C917E7"/>
    <w:rsid w:val="00C91A61"/>
    <w:rsid w:val="00C91F3F"/>
    <w:rsid w:val="00C956B1"/>
    <w:rsid w:val="00C965E5"/>
    <w:rsid w:val="00C96AA5"/>
    <w:rsid w:val="00C97C24"/>
    <w:rsid w:val="00CA02D6"/>
    <w:rsid w:val="00CA3253"/>
    <w:rsid w:val="00CA4F1E"/>
    <w:rsid w:val="00CA6B48"/>
    <w:rsid w:val="00CA6D71"/>
    <w:rsid w:val="00CB0E46"/>
    <w:rsid w:val="00CB161C"/>
    <w:rsid w:val="00CB1A20"/>
    <w:rsid w:val="00CB1DAC"/>
    <w:rsid w:val="00CB2038"/>
    <w:rsid w:val="00CB427E"/>
    <w:rsid w:val="00CB5BF5"/>
    <w:rsid w:val="00CB6CAF"/>
    <w:rsid w:val="00CB7283"/>
    <w:rsid w:val="00CB749A"/>
    <w:rsid w:val="00CB7FA0"/>
    <w:rsid w:val="00CC09A9"/>
    <w:rsid w:val="00CC0C13"/>
    <w:rsid w:val="00CC3E89"/>
    <w:rsid w:val="00CC59CC"/>
    <w:rsid w:val="00CC6919"/>
    <w:rsid w:val="00CD1C2C"/>
    <w:rsid w:val="00CD28D5"/>
    <w:rsid w:val="00CD2DD9"/>
    <w:rsid w:val="00CD3DFC"/>
    <w:rsid w:val="00CD42CB"/>
    <w:rsid w:val="00CD4B3F"/>
    <w:rsid w:val="00CD5173"/>
    <w:rsid w:val="00CE0D69"/>
    <w:rsid w:val="00CE2B4C"/>
    <w:rsid w:val="00CE3542"/>
    <w:rsid w:val="00CE49AB"/>
    <w:rsid w:val="00CE4C97"/>
    <w:rsid w:val="00CE507A"/>
    <w:rsid w:val="00CE7AED"/>
    <w:rsid w:val="00CF0B20"/>
    <w:rsid w:val="00CF1973"/>
    <w:rsid w:val="00CF28E0"/>
    <w:rsid w:val="00CF5A50"/>
    <w:rsid w:val="00CF65F9"/>
    <w:rsid w:val="00D000C6"/>
    <w:rsid w:val="00D03432"/>
    <w:rsid w:val="00D03725"/>
    <w:rsid w:val="00D03E62"/>
    <w:rsid w:val="00D03F31"/>
    <w:rsid w:val="00D04687"/>
    <w:rsid w:val="00D050AD"/>
    <w:rsid w:val="00D106F0"/>
    <w:rsid w:val="00D11C7B"/>
    <w:rsid w:val="00D12B57"/>
    <w:rsid w:val="00D13A50"/>
    <w:rsid w:val="00D140F9"/>
    <w:rsid w:val="00D15E83"/>
    <w:rsid w:val="00D15F52"/>
    <w:rsid w:val="00D16762"/>
    <w:rsid w:val="00D17A42"/>
    <w:rsid w:val="00D2235D"/>
    <w:rsid w:val="00D248A4"/>
    <w:rsid w:val="00D24F74"/>
    <w:rsid w:val="00D251A7"/>
    <w:rsid w:val="00D269E7"/>
    <w:rsid w:val="00D27B04"/>
    <w:rsid w:val="00D30B0E"/>
    <w:rsid w:val="00D351BC"/>
    <w:rsid w:val="00D35952"/>
    <w:rsid w:val="00D361C5"/>
    <w:rsid w:val="00D36963"/>
    <w:rsid w:val="00D37BBD"/>
    <w:rsid w:val="00D42E44"/>
    <w:rsid w:val="00D500D8"/>
    <w:rsid w:val="00D50106"/>
    <w:rsid w:val="00D51A1E"/>
    <w:rsid w:val="00D56957"/>
    <w:rsid w:val="00D610DF"/>
    <w:rsid w:val="00D61B9C"/>
    <w:rsid w:val="00D62BC8"/>
    <w:rsid w:val="00D62ED3"/>
    <w:rsid w:val="00D63218"/>
    <w:rsid w:val="00D6617F"/>
    <w:rsid w:val="00D70158"/>
    <w:rsid w:val="00D713D9"/>
    <w:rsid w:val="00D742AE"/>
    <w:rsid w:val="00D7781E"/>
    <w:rsid w:val="00D86D48"/>
    <w:rsid w:val="00D90C2A"/>
    <w:rsid w:val="00D91CE3"/>
    <w:rsid w:val="00D91EC7"/>
    <w:rsid w:val="00D920A6"/>
    <w:rsid w:val="00D93E86"/>
    <w:rsid w:val="00D962D9"/>
    <w:rsid w:val="00DA12EA"/>
    <w:rsid w:val="00DA19BA"/>
    <w:rsid w:val="00DA4419"/>
    <w:rsid w:val="00DA5AD3"/>
    <w:rsid w:val="00DB4196"/>
    <w:rsid w:val="00DB53DC"/>
    <w:rsid w:val="00DB54A1"/>
    <w:rsid w:val="00DB5A4E"/>
    <w:rsid w:val="00DB6EBD"/>
    <w:rsid w:val="00DB7A68"/>
    <w:rsid w:val="00DC04ED"/>
    <w:rsid w:val="00DC535C"/>
    <w:rsid w:val="00DC75A9"/>
    <w:rsid w:val="00DC79FB"/>
    <w:rsid w:val="00DD0511"/>
    <w:rsid w:val="00DD10D9"/>
    <w:rsid w:val="00DD5F49"/>
    <w:rsid w:val="00DD7F75"/>
    <w:rsid w:val="00DE115D"/>
    <w:rsid w:val="00DE15F4"/>
    <w:rsid w:val="00DE1777"/>
    <w:rsid w:val="00DE4CE0"/>
    <w:rsid w:val="00DE6D58"/>
    <w:rsid w:val="00DF192B"/>
    <w:rsid w:val="00DF290C"/>
    <w:rsid w:val="00DF39A9"/>
    <w:rsid w:val="00DF3EF0"/>
    <w:rsid w:val="00DF42C0"/>
    <w:rsid w:val="00DF6E3E"/>
    <w:rsid w:val="00DF7C62"/>
    <w:rsid w:val="00E009C0"/>
    <w:rsid w:val="00E035E7"/>
    <w:rsid w:val="00E05557"/>
    <w:rsid w:val="00E06207"/>
    <w:rsid w:val="00E06360"/>
    <w:rsid w:val="00E0675F"/>
    <w:rsid w:val="00E1137C"/>
    <w:rsid w:val="00E11ACC"/>
    <w:rsid w:val="00E12F92"/>
    <w:rsid w:val="00E135CF"/>
    <w:rsid w:val="00E16E83"/>
    <w:rsid w:val="00E17EEA"/>
    <w:rsid w:val="00E208E3"/>
    <w:rsid w:val="00E20B5E"/>
    <w:rsid w:val="00E22B69"/>
    <w:rsid w:val="00E24B7F"/>
    <w:rsid w:val="00E25060"/>
    <w:rsid w:val="00E25DB0"/>
    <w:rsid w:val="00E318FB"/>
    <w:rsid w:val="00E34596"/>
    <w:rsid w:val="00E351B0"/>
    <w:rsid w:val="00E3524F"/>
    <w:rsid w:val="00E37E77"/>
    <w:rsid w:val="00E41155"/>
    <w:rsid w:val="00E44DD9"/>
    <w:rsid w:val="00E45BD1"/>
    <w:rsid w:val="00E4676F"/>
    <w:rsid w:val="00E51DF0"/>
    <w:rsid w:val="00E52D40"/>
    <w:rsid w:val="00E5349B"/>
    <w:rsid w:val="00E53D3D"/>
    <w:rsid w:val="00E54026"/>
    <w:rsid w:val="00E56FF0"/>
    <w:rsid w:val="00E60ADA"/>
    <w:rsid w:val="00E640DF"/>
    <w:rsid w:val="00E65C0D"/>
    <w:rsid w:val="00E71EBF"/>
    <w:rsid w:val="00E73401"/>
    <w:rsid w:val="00E739DD"/>
    <w:rsid w:val="00E73F21"/>
    <w:rsid w:val="00E8464F"/>
    <w:rsid w:val="00E849C5"/>
    <w:rsid w:val="00E85666"/>
    <w:rsid w:val="00E85F38"/>
    <w:rsid w:val="00E85FD0"/>
    <w:rsid w:val="00E87CA6"/>
    <w:rsid w:val="00E903DF"/>
    <w:rsid w:val="00E95548"/>
    <w:rsid w:val="00E97C24"/>
    <w:rsid w:val="00EA1E29"/>
    <w:rsid w:val="00EA2AF1"/>
    <w:rsid w:val="00EA2CE0"/>
    <w:rsid w:val="00EA45B2"/>
    <w:rsid w:val="00EA4C28"/>
    <w:rsid w:val="00EA6A34"/>
    <w:rsid w:val="00EB0D36"/>
    <w:rsid w:val="00EB20A5"/>
    <w:rsid w:val="00EB6FEE"/>
    <w:rsid w:val="00EB7181"/>
    <w:rsid w:val="00EC1821"/>
    <w:rsid w:val="00EC2A20"/>
    <w:rsid w:val="00EC2B48"/>
    <w:rsid w:val="00EC3FE0"/>
    <w:rsid w:val="00EC400B"/>
    <w:rsid w:val="00EC4A0F"/>
    <w:rsid w:val="00EC5947"/>
    <w:rsid w:val="00ED027A"/>
    <w:rsid w:val="00ED1F4F"/>
    <w:rsid w:val="00ED599F"/>
    <w:rsid w:val="00EE103A"/>
    <w:rsid w:val="00EE1199"/>
    <w:rsid w:val="00EE16F5"/>
    <w:rsid w:val="00EE2755"/>
    <w:rsid w:val="00EE31E6"/>
    <w:rsid w:val="00EE3810"/>
    <w:rsid w:val="00EE3FA2"/>
    <w:rsid w:val="00EE512D"/>
    <w:rsid w:val="00EE53E3"/>
    <w:rsid w:val="00EE5807"/>
    <w:rsid w:val="00EE76AC"/>
    <w:rsid w:val="00EE7FAB"/>
    <w:rsid w:val="00EF0BB2"/>
    <w:rsid w:val="00EF0FD8"/>
    <w:rsid w:val="00EF7548"/>
    <w:rsid w:val="00EF7D5D"/>
    <w:rsid w:val="00F00F1D"/>
    <w:rsid w:val="00F01AB6"/>
    <w:rsid w:val="00F02D72"/>
    <w:rsid w:val="00F04132"/>
    <w:rsid w:val="00F068F5"/>
    <w:rsid w:val="00F100B5"/>
    <w:rsid w:val="00F14EFD"/>
    <w:rsid w:val="00F176B8"/>
    <w:rsid w:val="00F2060E"/>
    <w:rsid w:val="00F23DA8"/>
    <w:rsid w:val="00F2595B"/>
    <w:rsid w:val="00F37B3D"/>
    <w:rsid w:val="00F40E66"/>
    <w:rsid w:val="00F42287"/>
    <w:rsid w:val="00F423A3"/>
    <w:rsid w:val="00F431EB"/>
    <w:rsid w:val="00F452BD"/>
    <w:rsid w:val="00F46589"/>
    <w:rsid w:val="00F50E2A"/>
    <w:rsid w:val="00F51C90"/>
    <w:rsid w:val="00F5290D"/>
    <w:rsid w:val="00F53321"/>
    <w:rsid w:val="00F55322"/>
    <w:rsid w:val="00F6042C"/>
    <w:rsid w:val="00F608A4"/>
    <w:rsid w:val="00F635AD"/>
    <w:rsid w:val="00F66DEC"/>
    <w:rsid w:val="00F7019F"/>
    <w:rsid w:val="00F708A6"/>
    <w:rsid w:val="00F71618"/>
    <w:rsid w:val="00F7178E"/>
    <w:rsid w:val="00F71A0D"/>
    <w:rsid w:val="00F72FF4"/>
    <w:rsid w:val="00F81815"/>
    <w:rsid w:val="00F81EDA"/>
    <w:rsid w:val="00F836A9"/>
    <w:rsid w:val="00F84C08"/>
    <w:rsid w:val="00F854CC"/>
    <w:rsid w:val="00F85A1A"/>
    <w:rsid w:val="00F860B8"/>
    <w:rsid w:val="00F869AB"/>
    <w:rsid w:val="00F94328"/>
    <w:rsid w:val="00F9442B"/>
    <w:rsid w:val="00F94669"/>
    <w:rsid w:val="00F9566A"/>
    <w:rsid w:val="00F96D8B"/>
    <w:rsid w:val="00F96F18"/>
    <w:rsid w:val="00FA00B7"/>
    <w:rsid w:val="00FA14E3"/>
    <w:rsid w:val="00FA4750"/>
    <w:rsid w:val="00FA4C20"/>
    <w:rsid w:val="00FA5412"/>
    <w:rsid w:val="00FA5F59"/>
    <w:rsid w:val="00FA664D"/>
    <w:rsid w:val="00FA7826"/>
    <w:rsid w:val="00FA7DF1"/>
    <w:rsid w:val="00FB4FA4"/>
    <w:rsid w:val="00FB5705"/>
    <w:rsid w:val="00FB6C65"/>
    <w:rsid w:val="00FB7DD5"/>
    <w:rsid w:val="00FC1C70"/>
    <w:rsid w:val="00FC25F6"/>
    <w:rsid w:val="00FC737A"/>
    <w:rsid w:val="00FD04E3"/>
    <w:rsid w:val="00FD738E"/>
    <w:rsid w:val="00FE037E"/>
    <w:rsid w:val="00FE2291"/>
    <w:rsid w:val="00FE5A19"/>
    <w:rsid w:val="00FE6FD2"/>
    <w:rsid w:val="00FF0C39"/>
    <w:rsid w:val="00FF0D7C"/>
    <w:rsid w:val="00FF1329"/>
    <w:rsid w:val="00FF14C2"/>
    <w:rsid w:val="00FF2FF6"/>
    <w:rsid w:val="00FF49C9"/>
    <w:rsid w:val="00FF4AD9"/>
    <w:rsid w:val="00FF52ED"/>
    <w:rsid w:val="00FF6002"/>
    <w:rsid w:val="00FF6A05"/>
    <w:rsid w:val="00FF73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4A25AD-3F21-4E40-AB7D-6F321906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EF5"/>
    <w:pPr>
      <w:widowControl w:val="0"/>
    </w:pPr>
    <w:rPr>
      <w:rFonts w:eastAsia="標楷體"/>
      <w:sz w:val="32"/>
    </w:rPr>
  </w:style>
  <w:style w:type="paragraph" w:styleId="1">
    <w:name w:val="heading 1"/>
    <w:basedOn w:val="a"/>
    <w:next w:val="a"/>
    <w:link w:val="10"/>
    <w:uiPriority w:val="9"/>
    <w:qFormat/>
    <w:rsid w:val="00C906BC"/>
    <w:pPr>
      <w:keepNext/>
      <w:ind w:leftChars="-200" w:left="-200"/>
      <w:outlineLvl w:val="0"/>
    </w:pPr>
    <w:rPr>
      <w:rFonts w:asciiTheme="majorHAnsi" w:hAnsiTheme="majorHAnsi" w:cstheme="majorBidi"/>
      <w:b/>
      <w:bCs/>
      <w:kern w:val="52"/>
      <w:sz w:val="44"/>
      <w:szCs w:val="52"/>
    </w:rPr>
  </w:style>
  <w:style w:type="paragraph" w:styleId="2">
    <w:name w:val="heading 2"/>
    <w:basedOn w:val="a"/>
    <w:next w:val="a"/>
    <w:link w:val="20"/>
    <w:uiPriority w:val="9"/>
    <w:unhideWhenUsed/>
    <w:qFormat/>
    <w:rsid w:val="005A61DD"/>
    <w:pPr>
      <w:keepNext/>
      <w:ind w:leftChars="-100" w:left="-100"/>
      <w:outlineLvl w:val="1"/>
    </w:pPr>
    <w:rPr>
      <w:rFonts w:ascii="標楷體" w:hAnsi="標楷體" w:cs="標楷體"/>
      <w:b/>
      <w:bCs/>
      <w:sz w:val="40"/>
      <w:szCs w:val="48"/>
    </w:rPr>
  </w:style>
  <w:style w:type="paragraph" w:styleId="3">
    <w:name w:val="heading 3"/>
    <w:aliases w:val="(一)"/>
    <w:basedOn w:val="a"/>
    <w:link w:val="30"/>
    <w:qFormat/>
    <w:rsid w:val="0077213C"/>
    <w:pPr>
      <w:widowControl/>
      <w:ind w:left="175" w:hangingChars="175" w:hanging="175"/>
      <w:outlineLvl w:val="2"/>
    </w:pPr>
    <w:rPr>
      <w:rFonts w:ascii="新細明體" w:hAnsi="新細明體" w:cs="新細明體"/>
      <w:b/>
      <w:bCs/>
      <w:kern w:val="0"/>
      <w:sz w:val="36"/>
      <w:szCs w:val="27"/>
      <w:lang w:bidi="ta-IN"/>
    </w:rPr>
  </w:style>
  <w:style w:type="paragraph" w:styleId="4">
    <w:name w:val="heading 4"/>
    <w:aliases w:val="1"/>
    <w:basedOn w:val="a"/>
    <w:next w:val="a"/>
    <w:link w:val="40"/>
    <w:uiPriority w:val="9"/>
    <w:unhideWhenUsed/>
    <w:rsid w:val="00873677"/>
    <w:pPr>
      <w:ind w:leftChars="225" w:left="325" w:hangingChars="100" w:hanging="100"/>
      <w:jc w:val="both"/>
      <w:outlineLvl w:val="3"/>
    </w:pPr>
    <w:rPr>
      <w:rFonts w:ascii="標楷體" w:hAnsi="標楷體" w:cs="標楷體"/>
      <w:szCs w:val="36"/>
    </w:rPr>
  </w:style>
  <w:style w:type="paragraph" w:styleId="5">
    <w:name w:val="heading 5"/>
    <w:aliases w:val="(1)"/>
    <w:basedOn w:val="a"/>
    <w:next w:val="a"/>
    <w:link w:val="50"/>
    <w:uiPriority w:val="9"/>
    <w:unhideWhenUsed/>
    <w:qFormat/>
    <w:rsid w:val="001433F1"/>
    <w:pPr>
      <w:keepNext/>
      <w:ind w:leftChars="325" w:left="475" w:hangingChars="150" w:hanging="150"/>
      <w:outlineLvl w:val="4"/>
    </w:pPr>
    <w:rPr>
      <w:rFonts w:ascii="標楷體" w:hAnsi="標楷體" w:cs="標楷體"/>
      <w:bCs/>
      <w:szCs w:val="36"/>
    </w:rPr>
  </w:style>
  <w:style w:type="paragraph" w:styleId="6">
    <w:name w:val="heading 6"/>
    <w:aliases w:val="A"/>
    <w:basedOn w:val="a"/>
    <w:next w:val="a"/>
    <w:link w:val="60"/>
    <w:uiPriority w:val="9"/>
    <w:unhideWhenUsed/>
    <w:qFormat/>
    <w:rsid w:val="00385457"/>
    <w:pPr>
      <w:keepNext/>
      <w:ind w:leftChars="500" w:left="650" w:hangingChars="150" w:hanging="150"/>
      <w:outlineLvl w:val="5"/>
    </w:pPr>
    <w:rPr>
      <w:rFonts w:asciiTheme="majorHAnsi" w:hAnsiTheme="majorHAnsi" w:cstheme="majorBidi"/>
      <w:szCs w:val="36"/>
    </w:rPr>
  </w:style>
  <w:style w:type="paragraph" w:styleId="7">
    <w:name w:val="heading 7"/>
    <w:basedOn w:val="a"/>
    <w:next w:val="a"/>
    <w:link w:val="70"/>
    <w:uiPriority w:val="9"/>
    <w:unhideWhenUsed/>
    <w:qFormat/>
    <w:rsid w:val="001433F1"/>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unhideWhenUsed/>
    <w:qFormat/>
    <w:rsid w:val="00385457"/>
    <w:pPr>
      <w:keepNext/>
      <w:spacing w:line="720" w:lineRule="auto"/>
      <w:ind w:leftChars="400" w:left="400"/>
      <w:outlineLvl w:val="7"/>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一)下面的字"/>
    <w:basedOn w:val="a"/>
    <w:link w:val="a4"/>
    <w:qFormat/>
    <w:rsid w:val="006548E2"/>
    <w:pPr>
      <w:ind w:leftChars="213" w:left="213"/>
    </w:pPr>
    <w:rPr>
      <w:rFonts w:ascii="Times New Roman" w:hAnsi="Times New Roman" w:cs="Times New Roman"/>
    </w:rPr>
  </w:style>
  <w:style w:type="character" w:customStyle="1" w:styleId="a4">
    <w:name w:val="本文縮排 字元"/>
    <w:aliases w:val="(一)下面的字 字元"/>
    <w:basedOn w:val="a0"/>
    <w:link w:val="a3"/>
    <w:rsid w:val="006548E2"/>
    <w:rPr>
      <w:rFonts w:ascii="Times New Roman" w:eastAsia="標楷體" w:hAnsi="Times New Roman" w:cs="Times New Roman"/>
      <w:sz w:val="32"/>
    </w:rPr>
  </w:style>
  <w:style w:type="character" w:customStyle="1" w:styleId="30">
    <w:name w:val="標題 3 字元"/>
    <w:aliases w:val="(一) 字元"/>
    <w:basedOn w:val="a0"/>
    <w:link w:val="3"/>
    <w:rsid w:val="0077213C"/>
    <w:rPr>
      <w:rFonts w:ascii="新細明體" w:eastAsia="標楷體" w:hAnsi="新細明體" w:cs="新細明體"/>
      <w:b/>
      <w:bCs/>
      <w:kern w:val="0"/>
      <w:sz w:val="36"/>
      <w:szCs w:val="27"/>
      <w:lang w:bidi="ta-IN"/>
    </w:rPr>
  </w:style>
  <w:style w:type="paragraph" w:styleId="a5">
    <w:name w:val="Balloon Text"/>
    <w:basedOn w:val="a"/>
    <w:link w:val="a6"/>
    <w:uiPriority w:val="99"/>
    <w:semiHidden/>
    <w:unhideWhenUsed/>
    <w:rsid w:val="00390A4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90A4A"/>
    <w:rPr>
      <w:rFonts w:asciiTheme="majorHAnsi" w:eastAsiaTheme="majorEastAsia" w:hAnsiTheme="majorHAnsi" w:cstheme="majorBidi"/>
      <w:sz w:val="18"/>
      <w:szCs w:val="18"/>
    </w:rPr>
  </w:style>
  <w:style w:type="paragraph" w:customStyle="1" w:styleId="Default">
    <w:name w:val="Default"/>
    <w:rsid w:val="00AF2389"/>
    <w:pPr>
      <w:widowControl w:val="0"/>
      <w:autoSpaceDE w:val="0"/>
      <w:autoSpaceDN w:val="0"/>
      <w:adjustRightInd w:val="0"/>
    </w:pPr>
    <w:rPr>
      <w:rFonts w:ascii="標楷體" w:eastAsia="標楷體" w:hAnsi="Century Gothic" w:cs="標楷體"/>
      <w:color w:val="000000"/>
      <w:kern w:val="0"/>
    </w:rPr>
  </w:style>
  <w:style w:type="paragraph" w:styleId="a7">
    <w:name w:val="Body Text"/>
    <w:aliases w:val="1的下面"/>
    <w:basedOn w:val="4"/>
    <w:link w:val="a8"/>
    <w:rsid w:val="00447C39"/>
    <w:pPr>
      <w:ind w:leftChars="338" w:left="338" w:firstLineChars="0" w:firstLine="0"/>
    </w:pPr>
  </w:style>
  <w:style w:type="character" w:customStyle="1" w:styleId="a8">
    <w:name w:val="本文 字元"/>
    <w:aliases w:val="1的下面 字元"/>
    <w:basedOn w:val="a0"/>
    <w:link w:val="a7"/>
    <w:rsid w:val="00447C39"/>
    <w:rPr>
      <w:rFonts w:ascii="標楷體" w:eastAsia="標楷體" w:hAnsi="標楷體" w:cs="標楷體"/>
      <w:sz w:val="32"/>
      <w:szCs w:val="36"/>
    </w:rPr>
  </w:style>
  <w:style w:type="paragraph" w:customStyle="1" w:styleId="a9">
    <w:name w:val="表左"/>
    <w:basedOn w:val="a"/>
    <w:rsid w:val="00FD738E"/>
    <w:pPr>
      <w:spacing w:line="283" w:lineRule="exact"/>
      <w:ind w:left="57" w:right="57"/>
      <w:jc w:val="both"/>
    </w:pPr>
    <w:rPr>
      <w:rFonts w:ascii="Times New Roman" w:eastAsia="新細明體" w:hAnsi="Times New Roman" w:cs="Times New Roman"/>
      <w:sz w:val="20"/>
    </w:rPr>
  </w:style>
  <w:style w:type="paragraph" w:styleId="aa">
    <w:name w:val="List Paragraph"/>
    <w:basedOn w:val="a"/>
    <w:uiPriority w:val="34"/>
    <w:qFormat/>
    <w:rsid w:val="00FD738E"/>
    <w:pPr>
      <w:ind w:leftChars="200" w:left="480"/>
    </w:pPr>
    <w:rPr>
      <w:rFonts w:ascii="Calibri" w:eastAsia="新細明體" w:hAnsi="Calibri" w:cs="Times New Roman"/>
    </w:rPr>
  </w:style>
  <w:style w:type="paragraph" w:styleId="ab">
    <w:name w:val="No Spacing"/>
    <w:link w:val="ac"/>
    <w:uiPriority w:val="1"/>
    <w:qFormat/>
    <w:rsid w:val="00A54F05"/>
    <w:rPr>
      <w:kern w:val="0"/>
      <w:sz w:val="22"/>
    </w:rPr>
  </w:style>
  <w:style w:type="character" w:customStyle="1" w:styleId="ac">
    <w:name w:val="無間距 字元"/>
    <w:basedOn w:val="a0"/>
    <w:link w:val="ab"/>
    <w:uiPriority w:val="1"/>
    <w:rsid w:val="00A54F05"/>
    <w:rPr>
      <w:kern w:val="0"/>
      <w:sz w:val="22"/>
    </w:rPr>
  </w:style>
  <w:style w:type="paragraph" w:styleId="ad">
    <w:name w:val="header"/>
    <w:basedOn w:val="a"/>
    <w:link w:val="ae"/>
    <w:uiPriority w:val="99"/>
    <w:unhideWhenUsed/>
    <w:rsid w:val="0061453F"/>
    <w:pPr>
      <w:tabs>
        <w:tab w:val="center" w:pos="4153"/>
        <w:tab w:val="right" w:pos="8306"/>
      </w:tabs>
      <w:snapToGrid w:val="0"/>
    </w:pPr>
    <w:rPr>
      <w:sz w:val="20"/>
      <w:szCs w:val="20"/>
    </w:rPr>
  </w:style>
  <w:style w:type="character" w:customStyle="1" w:styleId="ae">
    <w:name w:val="頁首 字元"/>
    <w:basedOn w:val="a0"/>
    <w:link w:val="ad"/>
    <w:uiPriority w:val="99"/>
    <w:rsid w:val="0061453F"/>
    <w:rPr>
      <w:sz w:val="20"/>
      <w:szCs w:val="20"/>
    </w:rPr>
  </w:style>
  <w:style w:type="paragraph" w:styleId="af">
    <w:name w:val="footer"/>
    <w:basedOn w:val="a"/>
    <w:link w:val="af0"/>
    <w:uiPriority w:val="99"/>
    <w:unhideWhenUsed/>
    <w:rsid w:val="0061453F"/>
    <w:pPr>
      <w:tabs>
        <w:tab w:val="center" w:pos="4153"/>
        <w:tab w:val="right" w:pos="8306"/>
      </w:tabs>
      <w:snapToGrid w:val="0"/>
    </w:pPr>
    <w:rPr>
      <w:sz w:val="20"/>
      <w:szCs w:val="20"/>
    </w:rPr>
  </w:style>
  <w:style w:type="character" w:customStyle="1" w:styleId="af0">
    <w:name w:val="頁尾 字元"/>
    <w:basedOn w:val="a0"/>
    <w:link w:val="af"/>
    <w:uiPriority w:val="99"/>
    <w:rsid w:val="0061453F"/>
    <w:rPr>
      <w:sz w:val="20"/>
      <w:szCs w:val="20"/>
    </w:rPr>
  </w:style>
  <w:style w:type="character" w:styleId="af1">
    <w:name w:val="Placeholder Text"/>
    <w:basedOn w:val="a0"/>
    <w:uiPriority w:val="99"/>
    <w:semiHidden/>
    <w:rsid w:val="003517DD"/>
    <w:rPr>
      <w:color w:val="808080"/>
    </w:rPr>
  </w:style>
  <w:style w:type="character" w:customStyle="1" w:styleId="10">
    <w:name w:val="標題 1 字元"/>
    <w:basedOn w:val="a0"/>
    <w:link w:val="1"/>
    <w:uiPriority w:val="9"/>
    <w:rsid w:val="00C906BC"/>
    <w:rPr>
      <w:rFonts w:asciiTheme="majorHAnsi" w:eastAsia="標楷體" w:hAnsiTheme="majorHAnsi" w:cstheme="majorBidi"/>
      <w:b/>
      <w:bCs/>
      <w:kern w:val="52"/>
      <w:sz w:val="44"/>
      <w:szCs w:val="52"/>
    </w:rPr>
  </w:style>
  <w:style w:type="character" w:customStyle="1" w:styleId="20">
    <w:name w:val="標題 2 字元"/>
    <w:basedOn w:val="a0"/>
    <w:link w:val="2"/>
    <w:uiPriority w:val="9"/>
    <w:rsid w:val="005A61DD"/>
    <w:rPr>
      <w:rFonts w:ascii="標楷體" w:eastAsia="標楷體" w:hAnsi="標楷體" w:cs="標楷體"/>
      <w:b/>
      <w:bCs/>
      <w:sz w:val="40"/>
      <w:szCs w:val="48"/>
    </w:rPr>
  </w:style>
  <w:style w:type="character" w:customStyle="1" w:styleId="40">
    <w:name w:val="標題 4 字元"/>
    <w:aliases w:val="1 字元"/>
    <w:basedOn w:val="a0"/>
    <w:link w:val="4"/>
    <w:uiPriority w:val="9"/>
    <w:rsid w:val="00873677"/>
    <w:rPr>
      <w:rFonts w:ascii="標楷體" w:eastAsia="標楷體" w:hAnsi="標楷體" w:cs="標楷體"/>
      <w:sz w:val="32"/>
      <w:szCs w:val="36"/>
    </w:rPr>
  </w:style>
  <w:style w:type="character" w:customStyle="1" w:styleId="50">
    <w:name w:val="標題 5 字元"/>
    <w:aliases w:val="(1) 字元"/>
    <w:basedOn w:val="a0"/>
    <w:link w:val="5"/>
    <w:uiPriority w:val="9"/>
    <w:rsid w:val="001433F1"/>
    <w:rPr>
      <w:rFonts w:ascii="標楷體" w:eastAsia="標楷體" w:hAnsi="標楷體" w:cs="標楷體"/>
      <w:bCs/>
      <w:sz w:val="32"/>
      <w:szCs w:val="36"/>
    </w:rPr>
  </w:style>
  <w:style w:type="character" w:customStyle="1" w:styleId="60">
    <w:name w:val="標題 6 字元"/>
    <w:aliases w:val="A 字元"/>
    <w:basedOn w:val="a0"/>
    <w:link w:val="6"/>
    <w:uiPriority w:val="9"/>
    <w:rsid w:val="00385457"/>
    <w:rPr>
      <w:rFonts w:asciiTheme="majorHAnsi" w:eastAsia="標楷體" w:hAnsiTheme="majorHAnsi" w:cstheme="majorBidi"/>
      <w:sz w:val="32"/>
      <w:szCs w:val="36"/>
    </w:rPr>
  </w:style>
  <w:style w:type="paragraph" w:customStyle="1" w:styleId="11">
    <w:name w:val="(1)的下面"/>
    <w:basedOn w:val="a7"/>
    <w:qFormat/>
    <w:rsid w:val="001433F1"/>
    <w:pPr>
      <w:ind w:leftChars="475" w:left="475"/>
    </w:pPr>
  </w:style>
  <w:style w:type="paragraph" w:styleId="12">
    <w:name w:val="toc 1"/>
    <w:basedOn w:val="a"/>
    <w:next w:val="a"/>
    <w:autoRedefine/>
    <w:uiPriority w:val="39"/>
    <w:unhideWhenUsed/>
    <w:rsid w:val="00AB2DE1"/>
    <w:pPr>
      <w:tabs>
        <w:tab w:val="right" w:leader="dot" w:pos="9062"/>
      </w:tabs>
      <w:spacing w:line="400" w:lineRule="exact"/>
    </w:pPr>
    <w:rPr>
      <w:rFonts w:ascii="標楷體" w:hAnsi="標楷體"/>
      <w:noProof/>
      <w:color w:val="000000" w:themeColor="text1"/>
      <w:sz w:val="40"/>
      <w:szCs w:val="40"/>
    </w:rPr>
  </w:style>
  <w:style w:type="paragraph" w:styleId="21">
    <w:name w:val="toc 2"/>
    <w:basedOn w:val="a"/>
    <w:next w:val="a"/>
    <w:autoRedefine/>
    <w:uiPriority w:val="39"/>
    <w:unhideWhenUsed/>
    <w:rsid w:val="009D5F68"/>
    <w:pPr>
      <w:tabs>
        <w:tab w:val="left" w:pos="1080"/>
        <w:tab w:val="right" w:leader="dot" w:pos="9062"/>
      </w:tabs>
      <w:kinsoku w:val="0"/>
      <w:overflowPunct w:val="0"/>
      <w:autoSpaceDN w:val="0"/>
      <w:spacing w:line="600" w:lineRule="exact"/>
      <w:jc w:val="both"/>
    </w:pPr>
    <w:rPr>
      <w:rFonts w:ascii="標楷體" w:hAnsi="標楷體"/>
      <w:noProof/>
      <w:sz w:val="36"/>
      <w:szCs w:val="36"/>
    </w:rPr>
  </w:style>
  <w:style w:type="paragraph" w:styleId="31">
    <w:name w:val="toc 3"/>
    <w:basedOn w:val="a"/>
    <w:next w:val="a"/>
    <w:autoRedefine/>
    <w:uiPriority w:val="39"/>
    <w:unhideWhenUsed/>
    <w:rsid w:val="000F120B"/>
    <w:pPr>
      <w:tabs>
        <w:tab w:val="right" w:leader="dot" w:pos="9062"/>
      </w:tabs>
      <w:kinsoku w:val="0"/>
      <w:overflowPunct w:val="0"/>
      <w:autoSpaceDN w:val="0"/>
      <w:spacing w:line="600" w:lineRule="exact"/>
      <w:ind w:leftChars="114" w:left="1021" w:hangingChars="205" w:hanging="656"/>
      <w:jc w:val="both"/>
    </w:pPr>
    <w:rPr>
      <w:rFonts w:ascii="標楷體" w:hAnsi="標楷體"/>
      <w:noProof/>
      <w:szCs w:val="32"/>
      <w:lang w:bidi="ta-IN"/>
    </w:rPr>
  </w:style>
  <w:style w:type="character" w:styleId="af2">
    <w:name w:val="Hyperlink"/>
    <w:basedOn w:val="a0"/>
    <w:uiPriority w:val="99"/>
    <w:unhideWhenUsed/>
    <w:rsid w:val="00645C4E"/>
    <w:rPr>
      <w:color w:val="0000FF" w:themeColor="hyperlink"/>
      <w:u w:val="single"/>
    </w:rPr>
  </w:style>
  <w:style w:type="table" w:styleId="af3">
    <w:name w:val="Table Grid"/>
    <w:basedOn w:val="a1"/>
    <w:rsid w:val="004F3FE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0"/>
    <w:link w:val="7"/>
    <w:uiPriority w:val="9"/>
    <w:rsid w:val="001433F1"/>
    <w:rPr>
      <w:rFonts w:asciiTheme="majorHAnsi" w:eastAsiaTheme="majorEastAsia" w:hAnsiTheme="majorHAnsi" w:cstheme="majorBidi"/>
      <w:b/>
      <w:bCs/>
      <w:sz w:val="36"/>
      <w:szCs w:val="36"/>
    </w:rPr>
  </w:style>
  <w:style w:type="character" w:customStyle="1" w:styleId="80">
    <w:name w:val="標題 8 字元"/>
    <w:basedOn w:val="a0"/>
    <w:link w:val="8"/>
    <w:uiPriority w:val="9"/>
    <w:rsid w:val="00385457"/>
    <w:rPr>
      <w:rFonts w:asciiTheme="majorHAnsi" w:eastAsiaTheme="majorEastAsia" w:hAnsiTheme="majorHAnsi" w:cstheme="majorBidi"/>
      <w:sz w:val="36"/>
      <w:szCs w:val="36"/>
    </w:rPr>
  </w:style>
  <w:style w:type="character" w:customStyle="1" w:styleId="HTML">
    <w:name w:val="HTML 預設格式 字元"/>
    <w:basedOn w:val="a0"/>
    <w:link w:val="HTML0"/>
    <w:uiPriority w:val="99"/>
    <w:locked/>
    <w:rsid w:val="000A00DF"/>
    <w:rPr>
      <w:rFonts w:ascii="細明體" w:eastAsia="細明體" w:hAnsi="細明體" w:cs="細明體"/>
    </w:rPr>
  </w:style>
  <w:style w:type="paragraph" w:styleId="HTML0">
    <w:name w:val="HTML Preformatted"/>
    <w:basedOn w:val="a"/>
    <w:link w:val="HTML"/>
    <w:uiPriority w:val="99"/>
    <w:rsid w:val="000A00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rPr>
  </w:style>
  <w:style w:type="character" w:customStyle="1" w:styleId="HTML1">
    <w:name w:val="HTML 預設格式 字元1"/>
    <w:basedOn w:val="a0"/>
    <w:uiPriority w:val="99"/>
    <w:semiHidden/>
    <w:rsid w:val="000A00DF"/>
    <w:rPr>
      <w:rFonts w:ascii="Courier New" w:eastAsia="標楷體" w:hAnsi="Courier New" w:cs="Courier New"/>
      <w:sz w:val="20"/>
      <w:szCs w:val="20"/>
    </w:rPr>
  </w:style>
  <w:style w:type="paragraph" w:customStyle="1" w:styleId="13">
    <w:name w:val="清單段落1"/>
    <w:basedOn w:val="a"/>
    <w:rsid w:val="00E52D40"/>
    <w:pPr>
      <w:ind w:leftChars="200" w:left="480"/>
    </w:pPr>
    <w:rPr>
      <w:rFonts w:ascii="Calibri" w:eastAsia="新細明體" w:hAnsi="Calibri" w:cs="Times New Roman"/>
    </w:rPr>
  </w:style>
  <w:style w:type="paragraph" w:customStyle="1" w:styleId="22">
    <w:name w:val="清單段落2"/>
    <w:basedOn w:val="a"/>
    <w:rsid w:val="00892D40"/>
    <w:pPr>
      <w:ind w:leftChars="200" w:left="480"/>
    </w:pPr>
    <w:rPr>
      <w:rFonts w:ascii="Calibri" w:eastAsia="新細明體" w:hAnsi="Calibri" w:cs="Times New Roman"/>
    </w:rPr>
  </w:style>
  <w:style w:type="paragraph" w:customStyle="1" w:styleId="41">
    <w:name w:val="標題 41"/>
    <w:basedOn w:val="a"/>
    <w:uiPriority w:val="9"/>
    <w:unhideWhenUsed/>
    <w:qFormat/>
    <w:rsid w:val="00D12B57"/>
    <w:pPr>
      <w:ind w:left="325" w:hanging="100"/>
      <w:jc w:val="both"/>
      <w:outlineLvl w:val="3"/>
    </w:pPr>
    <w:rPr>
      <w:rFonts w:ascii="標楷體" w:hAnsi="標楷體" w:cs="標楷體"/>
      <w:color w:val="00000A"/>
      <w:szCs w:val="36"/>
    </w:rPr>
  </w:style>
  <w:style w:type="paragraph" w:styleId="Web">
    <w:name w:val="Normal (Web)"/>
    <w:basedOn w:val="a"/>
    <w:uiPriority w:val="99"/>
    <w:semiHidden/>
    <w:unhideWhenUsed/>
    <w:rsid w:val="005B3CB9"/>
    <w:pPr>
      <w:widowControl/>
      <w:spacing w:before="100" w:beforeAutospacing="1" w:after="100" w:afterAutospacing="1"/>
    </w:pPr>
    <w:rPr>
      <w:rFonts w:ascii="新細明體" w:eastAsia="新細明體" w:hAnsi="新細明體" w:cs="新細明體"/>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912">
      <w:bodyDiv w:val="1"/>
      <w:marLeft w:val="0"/>
      <w:marRight w:val="0"/>
      <w:marTop w:val="0"/>
      <w:marBottom w:val="0"/>
      <w:divBdr>
        <w:top w:val="none" w:sz="0" w:space="0" w:color="auto"/>
        <w:left w:val="none" w:sz="0" w:space="0" w:color="auto"/>
        <w:bottom w:val="none" w:sz="0" w:space="0" w:color="auto"/>
        <w:right w:val="none" w:sz="0" w:space="0" w:color="auto"/>
      </w:divBdr>
    </w:div>
    <w:div w:id="36224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6E022-0693-470C-9A3A-5AE4E0A2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1686</Words>
  <Characters>9612</Characters>
  <Application>Microsoft Office Word</Application>
  <DocSecurity>0</DocSecurity>
  <Lines>80</Lines>
  <Paragraphs>22</Paragraphs>
  <ScaleCrop>false</ScaleCrop>
  <Company>mycat</Company>
  <LinksUpToDate>false</LinksUpToDate>
  <CharactersWithSpaces>11276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SuperXP</dc:creator>
  <cp:keywords/>
  <dc:description/>
  <cp:lastModifiedBy>pc</cp:lastModifiedBy>
  <cp:revision>2</cp:revision>
  <cp:lastPrinted>2019-03-05T11:48:00Z</cp:lastPrinted>
  <dcterms:created xsi:type="dcterms:W3CDTF">2019-03-11T03:58:00Z</dcterms:created>
  <dcterms:modified xsi:type="dcterms:W3CDTF">2019-03-11T03:58:00Z</dcterms:modified>
</cp:coreProperties>
</file>